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www.conforama.fr/p/548517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http://media.conforama.fr/Medias/500000/40000/8000/500/10/G_548517_A.jpg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Blanc/anthracite,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