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www.conforama.fr/p/548522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http://media.conforama.fr/Medias/500000/40000/8000/500/20/G_548522_A.jpg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Blanc/anthracite,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