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www.conforama.fr/p/548517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droitLOFT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http://media.conforama.fr/Medias/500000/40000/8000/500/10/G_548517_A.jpg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Blanc/anthracite,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