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www.conforama.fr/p/594137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tresséRIBAO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http://media.conforama.fr/Medias/500000/90000/4000/100/30/G_594137_A.jpg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82 cm</w:t>
            </w:r>
          </w:p>
          <w:p>
            <w:pPr>
              <w:spacing w:after="0"/>
            </w:pPr>
            <w:r>
              <w:t xml:space="preserve">#- Profondeur: 71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