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www.conforama.fr/p/559058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et réversible 4 places + coffre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et réversible 4 places + coffreMARINA PU coloris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http://media.conforama.fr/Medias/500000/50000/9000/000/50/G_559058_A.jpg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177 cm</w:t>
            </w:r>
          </w:p>
          <w:p>
            <w:pPr>
              <w:spacing w:after="0"/>
            </w:pPr>
            <w:r>
              <w:t xml:space="preserve">#- Poids total colis: 142 kg</w:t>
            </w:r>
          </w:p>
          <w:p>
            <w:pPr>
              <w:spacing w:after="0"/>
            </w:pPr>
            <w:r>
              <w:t xml:space="preserve">#- 'Dimension couchage (cm : larg. x long. x epaiss.)': 195x135x11</w:t>
            </w:r>
          </w:p>
          <w:p>
            <w:pPr>
              <w:spacing w:after="0"/>
            </w:pPr>
            <w:r>
              <w:t xml:space="preserve">#- Epaisseur matelas: 11 cm</w:t>
            </w:r>
          </w:p>
          <w:p>
            <w:pPr>
              <w:spacing w:after="0"/>
            </w:pPr>
            <w:r>
              <w:t xml:space="preserve">#- Dimension colis: 160x98x71</w:t>
            </w:r>
          </w:p>
          <w:p>
            <w:pPr>
              <w:spacing w:after="0"/>
            </w:pPr>
            <w:r>
              <w:t xml:space="preserve">#- Dimension colis 2: 82x179x76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Cadre métallique et ressorts</w:t>
            </w:r>
          </w:p>
          <w:p>
            <w:pPr>
              <w:spacing w:after="0"/>
            </w:pPr>
            <w:r>
              <w:t xml:space="preserve">#- Autres teintes disponibles: Marron,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