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577713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www.conforama.fr/p/577713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placesPACORA coloris noir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http://media.conforama.fr/Medias/500000/70000/7000/700/10/G_577713_A.jpg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92 cm</w:t>
            </w:r>
          </w:p>
          <w:p>
            <w:pPr>
              <w:spacing w:after="0"/>
            </w:pPr>
            <w:r>
              <w:t xml:space="preserve">#- Largeur: 202 cm</w:t>
            </w:r>
          </w:p>
          <w:p>
            <w:pPr>
              <w:spacing w:after="0"/>
            </w:pPr>
            <w:r>
              <w:t xml:space="preserve">#- Profondeur: 95 cm</w:t>
            </w:r>
          </w:p>
          <w:p>
            <w:pPr>
              <w:spacing w:after="0"/>
            </w:pPr>
            <w:r>
              <w:t xml:space="preserve">#- Poids total colis: 68.8 kg</w:t>
            </w:r>
          </w:p>
          <w:p>
            <w:pPr>
              <w:spacing w:after="0"/>
            </w:pPr>
            <w:r>
              <w:t xml:space="preserve">#- 'Dimension couchage (cm : larg. x long. x epaiss.)': 200x140</w:t>
            </w:r>
          </w:p>
          <w:p>
            <w:pPr>
              <w:spacing w:after="0"/>
            </w:pPr>
            <w:r>
              <w:t xml:space="preserve">#- Epaisseur matelas: 8 cm</w:t>
            </w:r>
          </w:p>
          <w:p>
            <w:pPr>
              <w:spacing w:after="0"/>
            </w:pPr>
            <w:r>
              <w:t xml:space="preserve">#- Dimension colis: 203x57x79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Mousse polyuréthane et ouate polyester 150gr/m2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Autres teintes disponibles: Noir/gris, Noir/taupe, Noir/vert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