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584671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www.conforama.fr/p/584671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cmSTONA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http://media.conforama.fr/Medias/500000/80000/4000/600/70/G_584671_A.jpg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Coffre de rangement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169 cm</w:t>
            </w:r>
          </w:p>
          <w:p>
            <w:pPr>
              <w:spacing w:after="0"/>
            </w:pPr>
            <w:r>
              <w:t xml:space="preserve">#- Longueur: 212 cm</w:t>
            </w:r>
          </w:p>
          <w:p>
            <w:pPr>
              <w:spacing w:after="0"/>
            </w:pPr>
            <w:r>
              <w:t xml:space="preserve">#- Autres dimensions de couchage disponibles: 90x190 cm, 140x190 cm, 180x200 cm</w:t>
            </w:r>
          </w:p>
          <w:p>
            <w:pPr>
              <w:spacing w:after="0"/>
            </w:pPr>
            <w:r>
              <w:t xml:space="preserve">#- Poids total colis: 42.5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Pin massif_</w:t>
            </w:r>
          </w:p>
          <w:p>
            <w:pPr>
              <w:spacing w:after="0"/>
            </w:pPr>
            <w:r>
              <w:t xml:space="preserve">#- Matière: Pin massif</w:t>
            </w:r>
          </w:p>
          <w:p>
            <w:pPr>
              <w:spacing w:after="0"/>
            </w:pPr>
            <w:r>
              <w:t xml:space="preserve">#- Matière secondaire: Garnissage cadre et tête de lit mousse densité 16 kg/m3</w:t>
            </w:r>
          </w:p>
          <w:p>
            <w:pPr>
              <w:spacing w:after="0"/>
            </w:pPr>
            <w:r>
              <w:t xml:space="preserve">#- Matière piètement: Plastique coloris noir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