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575930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5" w:history="1">
              <w:r>
                <w:rPr>
                  <w:rStyle w:val="NLink"/>
                </w:rPr>
                <w:t xml:space="preserve">www.conforama.fr/p/575930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140x200 cmMERINOS GOSSIP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6" w:history="1">
              <w:r>
                <w:rPr>
                  <w:rStyle w:val="NLink"/>
                </w:rPr>
                <w:t xml:space="preserve">http://media.conforama.fr/Medias/500000/70000/5000/900/30/G_575930_A.jpg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MERINOS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29.66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50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#- Matière 1: Garnissage mousse de confort 20kg/m3 18 mm.</w:t>
            </w:r>
          </w:p>
          <w:p>
            <w:pPr>
              <w:spacing w:after="0"/>
            </w:pPr>
            <w:r>
              <w:t xml:space="preserve">#- Matière 2: Face hiver laine 100g/m²+ouate polyester 400g/m².Face été coton 100g/m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