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www.conforama.fr/p/593590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cmBULTEX AERO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http://media.conforama.fr/Medias/500000/90000/3000/500/90/G_593590_A.jpg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28.13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'Face hiver : mousse de confort 23 kg/m3 2.5 cm'</w:t>
            </w:r>
          </w:p>
          <w:p>
            <w:pPr>
              <w:spacing w:after="0"/>
            </w:pPr>
            <w:r>
              <w:t xml:space="preserve">#- Matière 2: 'Face été : mousse de confort 20 kg/m3 2 cm'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