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553064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7" w:history="1">
              <w:r>
                <w:rPr>
                  <w:rStyle w:val="NLink"/>
                </w:rPr>
                <w:t xml:space="preserve">www.conforama.fr/p/553064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2 portesSPACE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8" w:history="1">
              <w:r>
                <w:rPr>
                  <w:rStyle w:val="NLink"/>
                </w:rPr>
                <w:t xml:space="preserve">http://media.conforama.fr/Medias/500000/50000/3000/000/60/G_553064_A.jpg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'2'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Chêne shanon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94.8 cm</w:t>
            </w:r>
          </w:p>
          <w:p>
            <w:pPr>
              <w:spacing w:after="0"/>
            </w:pPr>
            <w:r>
              <w:t xml:space="preserve">#- Profondeur: 41.7 cm</w:t>
            </w:r>
          </w:p>
          <w:p>
            <w:pPr>
              <w:spacing w:after="0"/>
            </w:pPr>
            <w:r>
              <w:t xml:space="preserve">#- Longueur: 72.8 cm</w:t>
            </w:r>
          </w:p>
          <w:p>
            <w:pPr>
              <w:spacing w:after="0"/>
            </w:pPr>
            <w:r>
              <w:t xml:space="preserve">#- Poids total colis: 30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revêtu de papier décor imitation chêne</w:t>
            </w:r>
          </w:p>
          <w:p>
            <w:pPr>
              <w:spacing w:after="0"/>
            </w:pPr>
            <w:r>
              <w:t xml:space="preserve">#- #- vulcano</w:t>
            </w:r>
          </w:p>
          <w:p>
            <w:pPr>
              <w:spacing w:after="0"/>
            </w:pPr>
            <w:r>
              <w:t xml:space="preserve">#- Matière secondaire: Poignées métal finition epoxy gris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