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581338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www.conforama.fr/p/581338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Colonne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Colonne 1 porteRISTRETTO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http://media.conforama.fr/Medias/500000/80000/1000/300/30/G_581338_A.jpg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152 cm</w:t>
            </w:r>
          </w:p>
          <w:p>
            <w:pPr>
              <w:spacing w:after="0"/>
            </w:pPr>
            <w:r>
              <w:t xml:space="preserve">#- Longueur: 46.6 cm</w:t>
            </w:r>
          </w:p>
          <w:p>
            <w:pPr>
              <w:spacing w:after="0"/>
            </w:pPr>
            <w:r>
              <w:t xml:space="preserve">#- Profondeur: 43.1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Panneau de fibres de moyenne densité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