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584406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www.conforama.fr/p/584406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Bar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Bar ELYPSE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http://media.conforama.fr/Medias/500000/80000/4000/400/00/G_584406_A.jpg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Type de meuble bas: Bar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river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101 cm</w:t>
            </w:r>
          </w:p>
          <w:p>
            <w:pPr>
              <w:spacing w:after="0"/>
            </w:pPr>
            <w:r>
              <w:t xml:space="preserve">#- Longueur: 125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60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