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589085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1" w:history="1">
              <w:r>
                <w:rPr>
                  <w:rStyle w:val="NLink"/>
                </w:rPr>
                <w:t xml:space="preserve">www.conforama.fr/p/589085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Argentier 1 porte vitrée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Argentier 1 porte vitréeWARREN SILEX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2" w:history="1">
              <w:r>
                <w:rPr>
                  <w:rStyle w:val="NLink"/>
                </w:rPr>
                <w:t xml:space="preserve">http://media.conforama.fr/Medias/500000/80000/9000/000/80/G_589085_A.jpg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Argentier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Oui</w:t>
            </w:r>
          </w:p>
          <w:p>
            <w:pPr>
              <w:spacing w:after="0"/>
            </w:pPr>
            <w:r>
              <w:t xml:space="preserve">#- Système d'ouverture: Poignée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portes: '1'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sésame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150.2 cm</w:t>
            </w:r>
          </w:p>
          <w:p>
            <w:pPr>
              <w:spacing w:after="0"/>
            </w:pPr>
            <w:r>
              <w:t xml:space="preserve">#- Longueur: 65.8 cm</w:t>
            </w:r>
          </w:p>
          <w:p>
            <w:pPr>
              <w:spacing w:after="0"/>
            </w:pPr>
            <w:r>
              <w:t xml:space="preserve">#- Profondeur: 40.8 cm</w:t>
            </w:r>
          </w:p>
          <w:p>
            <w:pPr>
              <w:spacing w:after="0"/>
            </w:pPr>
            <w:r>
              <w:t xml:space="preserve">#- Poids total colis: 39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Mélamine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Type de pied: Bois</w:t>
            </w:r>
          </w:p>
          <w:p>
            <w:pPr>
              <w:spacing w:after="0"/>
            </w:pPr>
            <w:r>
              <w:t xml:space="preserve">#- Finition du meuble: Papier décor</w:t>
            </w:r>
          </w:p>
          <w:p>
            <w:pPr>
              <w:spacing w:after="0"/>
            </w:pPr>
            <w:r>
              <w:t xml:space="preserve">#- Type de poignée: Enrobées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