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565396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7" w:history="1">
              <w:r>
                <w:rPr>
                  <w:rStyle w:val="NLink"/>
                </w:rPr>
                <w:t xml:space="preserve">www.conforama.fr/p/565396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Cadre à lattes 140x190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Cadre à lattes 140x190 cmMERINOS FLAT-CAP MORPHO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8" w:history="1">
              <w:r>
                <w:rPr>
                  <w:rStyle w:val="NLink"/>
                </w:rPr>
                <w:t xml:space="preserve">http://media.conforama.fr/Medias/500000/60000/5000/300/90/G_565396_A.jpg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sommier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lattes: '18'</w:t>
            </w:r>
          </w:p>
          <w:p>
            <w:pPr>
              <w:spacing w:after="0"/>
            </w:pPr>
            <w:r>
              <w:t xml:space="preserve">#- Informations complémentaires: Pied de renfort central inclus</w:t>
            </w:r>
          </w:p>
          <w:p>
            <w:pPr>
              <w:spacing w:after="0"/>
            </w:pPr>
            <w:r>
              <w:t xml:space="preserve">#- Type de cadre: fixe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Aucune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140 cm</w:t>
            </w:r>
          </w:p>
          <w:p>
            <w:pPr>
              <w:spacing w:after="0"/>
            </w:pPr>
            <w:r>
              <w:t xml:space="preserve">#- Longueur: 190 cm</w:t>
            </w:r>
          </w:p>
          <w:p>
            <w:pPr>
              <w:spacing w:after="0"/>
            </w:pPr>
            <w:r>
              <w:t xml:space="preserve">#- Poids total colis: 20.8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Métal</w:t>
            </w:r>
          </w:p>
          <w:p>
            <w:pPr>
              <w:spacing w:after="0"/>
            </w:pPr>
            <w:r>
              <w:t xml:space="preserve">#- Matière suspension: Lattes multiplis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65396" TargetMode="External"/>
  <Relationship Id="rId8" Type="http://schemas.openxmlformats.org/officeDocument/2006/relationships/hyperlink" Target="http://media.conforama.fr/Medias/500000/60000/5000/300/90/G_56539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2016-05-18T18:55:57+02:00</dcterms:created>
  <dcterms:modified xsi:type="dcterms:W3CDTF">2016-05-18T18:55:57+02:00</dcterms:modified>
  <dc:title/>
  <dc:description/>
  <dc:subject/>
  <cp:keywords/>
  <cp:category/>
</cp:coreProperties>
</file>