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l'apport nutritionnel nécessaire à une activité sportive.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Nutrition sportive, produits de nutrition sportive, produits de nutrition sportive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nutrition sportive selon vos besoins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voulez être bien dans votre corps DECATHLON vous propose des produits nutritionnels vous assurant les conditions nécessaires à la performance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87" w:history="1">
        <w:r>
          <w:rPr>
            <w:rStyle w:val="NLink"/>
          </w:rPr>
          <w:t xml:space="preserve">performance</w:t>
        </w:r>
      </w:hyperlink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1</w:t>
      </w:r>
      <w:r>
        <w:rPr>
          <w:b/>
        </w:rPr>
        <w:t xml:space="preserve">8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K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2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5</w:t>
      </w:r>
      <w:r>
        <w:rPr>
          <w:b/>
        </w:rPr>
        <w:t xml:space="preserve">0</w:t>
      </w:r>
      <w:r>
        <w:rPr>
          <w:b/>
        </w:rPr>
        <w:t xml:space="preserve">0</w:t>
      </w:r>
      <w:r>
        <w:rPr>
          <w:b/>
        </w:rPr>
        <w:t xml:space="preserve">K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y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è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â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88" w:history="1">
        <w:r>
          <w:rPr>
            <w:rStyle w:val="NLink"/>
          </w:rPr>
          <w:t xml:space="preserve">barres énergétiques</w:t>
        </w:r>
      </w:hyperlink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j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y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'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89" w:history="1">
        <w:r>
          <w:rPr>
            <w:rStyle w:val="NLink"/>
          </w:rPr>
          <w:t xml:space="preserve">poudres</w:t>
        </w:r>
      </w:hyperlink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j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.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'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.</w:t>
      </w:r>
      <w:r>
        <w:rPr>
          <w:b/>
        </w:rPr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2015-12-02T11:51:04+01:00</dcterms:created>
  <dcterms:modified xsi:type="dcterms:W3CDTF">2015-12-02T11:51:04+01:00</dcterms:modified>
  <dc:title/>
  <dc:description/>
  <dc:subject/>
  <cp:keywords/>
  <cp:category/>
</cp:coreProperties>
</file>