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Choisir le meilleur bagage sportif pour vous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bagage sportif,bagage sportif petit format,bagage sportif de voyage</w:t>
      </w:r>
    </w:p>
    <w:p/>
    <w:p/>
    <w:p>
      <w:r>
        <w:rPr>
          <w:highlight w:val="yellow"/>
        </w:rPr>
        <w:t xml:space="preserve">META TITRE</w:t>
      </w:r>
    </w:p>
    <w:p>
      <w:r>
        <w:t xml:space="preserve">Choisir son bagage sportif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DECATHLON vous aide à choisir le bagage sportif qui vous convient le mieux.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g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f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>
          <w:b/>
        </w:rPr>
        <w:t xml:space="preserve">b</w:t>
      </w:r>
      <w:r>
        <w:rPr>
          <w:b/>
        </w:rPr>
        <w:t xml:space="preserve">a</w:t>
      </w:r>
      <w:r>
        <w:rPr>
          <w:b/>
        </w:rPr>
        <w:t xml:space="preserve">g</w:t>
      </w:r>
      <w:r>
        <w:rPr>
          <w:b/>
        </w:rPr>
        <w:t xml:space="preserve">a</w:t>
      </w:r>
      <w:r>
        <w:rPr>
          <w:b/>
        </w:rPr>
        <w:t xml:space="preserve">g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s</w:t>
      </w:r>
      <w:r>
        <w:rPr>
          <w:b/>
        </w:rPr>
        <w:t xml:space="preserve">p</w:t>
      </w:r>
      <w:r>
        <w:rPr>
          <w:b/>
        </w:rPr>
        <w:t xml:space="preserve">o</w:t>
      </w:r>
      <w:r>
        <w:rPr>
          <w:b/>
        </w:rPr>
        <w:t xml:space="preserve">r</w:t>
      </w:r>
      <w:r>
        <w:rPr>
          <w:b/>
        </w:rPr>
        <w:t xml:space="preserve">t</w:t>
      </w:r>
      <w:r>
        <w:rPr>
          <w:b/>
        </w:rPr>
        <w:t xml:space="preserve">i</w:t>
      </w:r>
      <w:r>
        <w:rPr>
          <w:b/>
        </w:rPr>
        <w:t xml:space="preserve">f</w:t>
      </w:r>
      <w:r>
        <w:rPr/>
        <w:t xml:space="preserve"> </w:t>
      </w:r>
      <w:r>
        <w:rPr/>
        <w:t xml:space="preserve">n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é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g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d</w:t>
      </w:r>
      <w:r>
        <w:rPr/>
        <w:t xml:space="preserve">i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j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é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b</w:t>
      </w:r>
      <w:r>
        <w:rPr>
          <w:b/>
        </w:rPr>
        <w:t xml:space="preserve">a</w:t>
      </w:r>
      <w:r>
        <w:rPr>
          <w:b/>
        </w:rPr>
        <w:t xml:space="preserve">g</w:t>
      </w:r>
      <w:r>
        <w:rPr>
          <w:b/>
        </w:rPr>
        <w:t xml:space="preserve">a</w:t>
      </w:r>
      <w:r>
        <w:rPr>
          <w:b/>
        </w:rPr>
        <w:t xml:space="preserve">g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s</w:t>
      </w:r>
      <w:r>
        <w:rPr>
          <w:b/>
        </w:rPr>
        <w:t xml:space="preserve">p</w:t>
      </w:r>
      <w:r>
        <w:rPr>
          <w:b/>
        </w:rPr>
        <w:t xml:space="preserve">o</w:t>
      </w:r>
      <w:r>
        <w:rPr>
          <w:b/>
        </w:rPr>
        <w:t xml:space="preserve">r</w:t>
      </w:r>
      <w:r>
        <w:rPr>
          <w:b/>
        </w:rPr>
        <w:t xml:space="preserve">t</w:t>
      </w:r>
      <w:r>
        <w:rPr>
          <w:b/>
        </w:rPr>
        <w:t xml:space="preserve">i</w:t>
      </w:r>
      <w:r>
        <w:rPr>
          <w:b/>
        </w:rPr>
        <w:t xml:space="preserve">f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v</w:t>
      </w:r>
      <w:r>
        <w:rPr>
          <w:b/>
        </w:rPr>
        <w:t xml:space="preserve">o</w:t>
      </w:r>
      <w:r>
        <w:rPr>
          <w:b/>
        </w:rPr>
        <w:t xml:space="preserve">y</w:t>
      </w:r>
      <w:r>
        <w:rPr>
          <w:b/>
        </w:rPr>
        <w:t xml:space="preserve">a</w:t>
      </w:r>
      <w:r>
        <w:rPr>
          <w:b/>
        </w:rPr>
        <w:t xml:space="preserve">g</w:t>
      </w:r>
      <w:r>
        <w:rPr>
          <w:b/>
        </w:rPr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g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f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y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é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hyperlink r:id="rId13" w:history="1">
        <w:r>
          <w:rPr>
            <w:rStyle w:val="NLink"/>
          </w:rPr>
          <w:t xml:space="preserve">bagages de voyage</w:t>
        </w:r>
      </w:hyperlink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b</w:t>
      </w:r>
      <w:r>
        <w:rPr>
          <w:b/>
        </w:rPr>
        <w:t xml:space="preserve">a</w:t>
      </w:r>
      <w:r>
        <w:rPr>
          <w:b/>
        </w:rPr>
        <w:t xml:space="preserve">g</w:t>
      </w:r>
      <w:r>
        <w:rPr>
          <w:b/>
        </w:rPr>
        <w:t xml:space="preserve">a</w:t>
      </w:r>
      <w:r>
        <w:rPr>
          <w:b/>
        </w:rPr>
        <w:t xml:space="preserve">g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s</w:t>
      </w:r>
      <w:r>
        <w:rPr>
          <w:b/>
        </w:rPr>
        <w:t xml:space="preserve">p</w:t>
      </w:r>
      <w:r>
        <w:rPr>
          <w:b/>
        </w:rPr>
        <w:t xml:space="preserve">o</w:t>
      </w:r>
      <w:r>
        <w:rPr>
          <w:b/>
        </w:rPr>
        <w:t xml:space="preserve">r</w:t>
      </w:r>
      <w:r>
        <w:rPr>
          <w:b/>
        </w:rPr>
        <w:t xml:space="preserve">t</w:t>
      </w:r>
      <w:r>
        <w:rPr>
          <w:b/>
        </w:rPr>
        <w:t xml:space="preserve">i</w:t>
      </w:r>
      <w:r>
        <w:rPr>
          <w:b/>
        </w:rPr>
        <w:t xml:space="preserve">f</w:t>
      </w:r>
      <w:r>
        <w:rPr>
          <w:b/>
        </w:rPr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é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g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g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è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 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hyperlink r:id="rId14" w:history="1">
        <w:r>
          <w:rPr>
            <w:rStyle w:val="NLink"/>
          </w:rPr>
          <w:t xml:space="preserve">camping</w:t>
        </w:r>
      </w:hyperlink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y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b</w:t>
      </w:r>
      <w:r>
        <w:rPr>
          <w:b/>
        </w:rPr>
        <w:t xml:space="preserve">a</w:t>
      </w:r>
      <w:r>
        <w:rPr>
          <w:b/>
        </w:rPr>
        <w:t xml:space="preserve">g</w:t>
      </w:r>
      <w:r>
        <w:rPr>
          <w:b/>
        </w:rPr>
        <w:t xml:space="preserve">a</w:t>
      </w:r>
      <w:r>
        <w:rPr>
          <w:b/>
        </w:rPr>
        <w:t xml:space="preserve">g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s</w:t>
      </w:r>
      <w:r>
        <w:rPr>
          <w:b/>
        </w:rPr>
        <w:t xml:space="preserve">p</w:t>
      </w:r>
      <w:r>
        <w:rPr>
          <w:b/>
        </w:rPr>
        <w:t xml:space="preserve">o</w:t>
      </w:r>
      <w:r>
        <w:rPr>
          <w:b/>
        </w:rPr>
        <w:t xml:space="preserve">r</w:t>
      </w:r>
      <w:r>
        <w:rPr>
          <w:b/>
        </w:rPr>
        <w:t xml:space="preserve">t</w:t>
      </w:r>
      <w:r>
        <w:rPr>
          <w:b/>
        </w:rPr>
        <w:t xml:space="preserve">i</w:t>
      </w:r>
      <w:r>
        <w:rPr>
          <w:b/>
        </w:rPr>
        <w:t xml:space="preserve">f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-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é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hyperlink r:id="rId15" w:history="1">
        <w:r>
          <w:rPr>
            <w:rStyle w:val="NLink"/>
          </w:rPr>
          <w:t xml:space="preserve">accessoires</w:t>
        </w:r>
      </w:hyperlink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p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P</w:t>
      </w:r>
      <w:r>
        <w:rPr/>
        <w:t xml:space="preserve">3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g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y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f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p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b</w:t>
      </w:r>
      <w:r>
        <w:rPr>
          <w:b/>
        </w:rPr>
        <w:t xml:space="preserve">a</w:t>
      </w:r>
      <w:r>
        <w:rPr>
          <w:b/>
        </w:rPr>
        <w:t xml:space="preserve">g</w:t>
      </w:r>
      <w:r>
        <w:rPr>
          <w:b/>
        </w:rPr>
        <w:t xml:space="preserve">a</w:t>
      </w:r>
      <w:r>
        <w:rPr>
          <w:b/>
        </w:rPr>
        <w:t xml:space="preserve">g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s</w:t>
      </w:r>
      <w:r>
        <w:rPr>
          <w:b/>
        </w:rPr>
        <w:t xml:space="preserve">p</w:t>
      </w:r>
      <w:r>
        <w:rPr>
          <w:b/>
        </w:rPr>
        <w:t xml:space="preserve">o</w:t>
      </w:r>
      <w:r>
        <w:rPr>
          <w:b/>
        </w:rPr>
        <w:t xml:space="preserve">r</w:t>
      </w:r>
      <w:r>
        <w:rPr>
          <w:b/>
        </w:rPr>
        <w:t xml:space="preserve">t</w:t>
      </w:r>
      <w:r>
        <w:rPr>
          <w:b/>
        </w:rPr>
        <w:t xml:space="preserve">i</w:t>
      </w:r>
      <w:r>
        <w:rPr>
          <w:b/>
        </w:rPr>
        <w:t xml:space="preserve">f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e</w:t>
      </w:r>
      <w:r>
        <w:rPr>
          <w:b/>
        </w:rPr>
        <w:t xml:space="preserve">t</w:t>
      </w:r>
      <w:r>
        <w:rPr>
          <w:b/>
        </w:rPr>
        <w:t xml:space="preserve">i</w:t>
      </w:r>
      <w:r>
        <w:rPr>
          <w:b/>
        </w:rPr>
        <w:t xml:space="preserve">t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f</w:t>
      </w:r>
      <w:r>
        <w:rPr>
          <w:b/>
        </w:rPr>
        <w:t xml:space="preserve">o</w:t>
      </w:r>
      <w:r>
        <w:rPr>
          <w:b/>
        </w:rPr>
        <w:t xml:space="preserve">r</w:t>
      </w:r>
      <w:r>
        <w:rPr>
          <w:b/>
        </w:rPr>
        <w:t xml:space="preserve">m</w:t>
      </w:r>
      <w:r>
        <w:rPr>
          <w:b/>
        </w:rPr>
        <w:t xml:space="preserve">a</w:t>
      </w:r>
      <w:r>
        <w:rPr>
          <w:b/>
        </w:rPr>
        <w:t xml:space="preserve">t</w:t>
      </w:r>
      <w:r>
        <w:rPr>
          <w:b/>
        </w:rPr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y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
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http://www.decathlon.fr/C-33089-accessoires-plongee" TargetMode="External"/>
  <Relationship Id="rId8" Type="http://schemas.openxmlformats.org/officeDocument/2006/relationships/hyperlink" Target="http://www.decathlon.fr/camera-hero4-silver-id_8336097.html" TargetMode="External"/>
  <Relationship Id="rId9" Type="http://schemas.openxmlformats.org/officeDocument/2006/relationships/hyperlink" Target="http://www.decathlon.fr/C-569608-accessoires-cameras" TargetMode="External"/>
  <Relationship Id="rId10" Type="http://schemas.openxmlformats.org/officeDocument/2006/relationships/hyperlink" Target="http://www.decathlon.fr/conseil-sportif/golf/vocabulaire-du-golf/" TargetMode="External"/>
  <Relationship Id="rId11" Type="http://schemas.openxmlformats.org/officeDocument/2006/relationships/hyperlink" Target="http://www.decathlon.fr/C-680702-accessoires-entrainement" TargetMode="External"/>
  <Relationship Id="rId12" Type="http://schemas.openxmlformats.org/officeDocument/2006/relationships/hyperlink" Target="http://www.decathlon.fr/C-33063-equipement" TargetMode="External"/>
  <Relationship Id="rId13" Type="http://schemas.openxmlformats.org/officeDocument/2006/relationships/hyperlink" Target="http://www.decathlon.fr/C-561223-bagages-de-voyage" TargetMode="External"/>
  <Relationship Id="rId14" Type="http://schemas.openxmlformats.org/officeDocument/2006/relationships/hyperlink" Target="http://www.decathlon.fr/conseil-sportif/randonnee-camping/" TargetMode="External"/>
  <Relationship Id="rId15" Type="http://schemas.openxmlformats.org/officeDocument/2006/relationships/hyperlink" Target="http://www.decathlon.fr/C-570435-accessoires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2015-12-03T11:34:44+01:00</dcterms:created>
  <dcterms:modified xsi:type="dcterms:W3CDTF">2015-12-03T11:34:44+01:00</dcterms:modified>
  <dc:title/>
  <dc:description/>
  <dc:subject/>
  <cp:keywords/>
  <cp:category/>
</cp:coreProperties>
</file>