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maillot du Real Madrid - DECATHLON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maillots Real Madrid, maillots supporter Real Madrid, équipement Real Madrid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maillot de foot du Real Madrid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tout une gamme d'équipements aux couleurs du Real Madrid pour vivre sa passion jusqu'au bout.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hyperlink r:id="rId217" w:history="1">
        <w:r>
          <w:rPr>
            <w:rStyle w:val="NLink"/>
          </w:rPr>
          <w:t xml:space="preserve">afficher votre passion</w:t>
        </w:r>
      </w:hyperlink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j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18" w:history="1">
        <w:r>
          <w:rPr>
            <w:rStyle w:val="NLink"/>
          </w:rPr>
          <w:t xml:space="preserve">tee_shirt-manches-courtes</w:t>
        </w:r>
      </w:hyperlink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hyperlink r:id="rId219" w:history="1">
        <w:r>
          <w:rPr>
            <w:rStyle w:val="NLink"/>
          </w:rPr>
          <w:t xml:space="preserve">de vêtements Real Madrid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%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2015-12-03T11:35:00+01:00</dcterms:created>
  <dcterms:modified xsi:type="dcterms:W3CDTF">2015-12-03T11:35:00+01:00</dcterms:modified>
  <dc:title/>
  <dc:description/>
  <dc:subject/>
  <cp:keywords/>
  <cp:category/>
</cp:coreProperties>
</file>