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les bons accessoires de gymnastique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gym artistique, accessoires gym artistique, gym artistique femme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ses accessoires de gymnastique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trouver les meilleurs accessoires de gymnastique pour adultes et enfants.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15" w:history="1">
        <w:r>
          <w:rPr>
            <w:rStyle w:val="NLink"/>
          </w:rPr>
          <w:t xml:space="preserve">jeux et jongleries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16" w:history="1">
        <w:r>
          <w:rPr>
            <w:rStyle w:val="NLink"/>
          </w:rPr>
          <w:t xml:space="preserve">justaucorps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17" w:history="1">
        <w:r>
          <w:rPr>
            <w:rStyle w:val="NLink"/>
          </w:rPr>
          <w:t xml:space="preserve">demi-pointes artistiques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2015-12-03T11:36:01+01:00</dcterms:created>
  <dcterms:modified xsi:type="dcterms:W3CDTF">2015-12-03T11:36:01+01:00</dcterms:modified>
  <dc:title/>
  <dc:description/>
  <dc:subject/>
  <cp:keywords/>
  <cp:category/>
</cp:coreProperties>
</file>