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hao Yai National Par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245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