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myOwnTableStyle"/>
      </w:tblPr>
      <w:tr>
        <w:tc>
          <w:tcPr>
            <w:tcW w:w="300" w:type="dxa"/>
          </w:tcPr>
          <w:p>
            <w:r>
              <w:t xml:space="preserve">1</w:t>
            </w:r>
          </w:p>
        </w:tc>
        <w:tc>
          <w:tcPr>
            <w:tcW w:w="1050" w:type="dxa"/>
          </w:tcPr>
          <w:p>
            <w:r>
              <w:rPr>
                <w:b/>
              </w:rPr>
              <w:t xml:space="preserve">Content name</w:t>
            </w:r>
          </w:p>
        </w:tc>
        <w:tc>
          <w:tcPr>
            <w:tcW w:w="1060" w:type="dxa"/>
          </w:tcPr>
          <w:p>
            <w:r>
              <w:rPr>
                <w:color w:val="00ec00"/>
                <w:b/>
              </w:rPr>
              <w:t xml:space="preserve">Localise</w:t>
            </w:r>
          </w:p>
        </w:tc>
        <w:tc>
          <w:tcPr>
            <w:tcW w:w="6900" w:type="dxa"/>
          </w:tcPr>
          <w:p>
            <w:r>
              <w:t xml:space="preserve">Tokyo Entertainment Guide - For fun, recreation, and relaxation</w:t>
            </w:r>
          </w:p>
        </w:tc>
        <w:tc>
          <w:tcPr>
            <w:tcW w:w="6900" w:type="dxa"/>
          </w:tcPr>
          <w:p>
            <w:r>
              <w:t xml:space="preserve"> </w:t>
            </w:r>
          </w:p>
        </w:tc>
      </w:tr>
      <w:tr>
        <w:tc>
          <w:tcPr>
            <w:tcW w:w="300" w:type="dxa"/>
            <w:shd w:val="clear" w:color="auto" w:fill="C8C8C8"/>
          </w:tcPr>
          <w:p>
            <w:r>
              <w:t xml:space="preserve">2</w:t>
            </w:r>
          </w:p>
        </w:tc>
        <w:tc>
          <w:tcPr>
            <w:tcW w:w="1050" w:type="dxa"/>
            <w:shd w:val="clear" w:color="auto" w:fill="C8C8C8"/>
          </w:tcPr>
          <w:p>
            <w:r>
              <w:rPr>
                <w:b/>
              </w:rPr>
              <w:t xml:space="preserve">POS</w:t>
            </w:r>
          </w:p>
        </w:tc>
        <w:tc>
          <w:tcPr>
            <w:tcW w:w="1060" w:type="dxa"/>
            <w:shd w:val="clear" w:color="auto" w:fill="C8C8C8"/>
          </w:tcPr>
          <w:p>
            <w:r>
              <w:rPr>
                <w:color w:val="ff0000"/>
                <w:b/>
              </w:rPr>
              <w:t xml:space="preserve">Don't change</w:t>
            </w:r>
          </w:p>
        </w:tc>
        <w:tc>
          <w:tcPr>
            <w:tcW w:w="6900" w:type="dxa"/>
            <w:shd w:val="clear" w:color="auto" w:fill="C8C8C8"/>
          </w:tcPr>
          <w:p>
            <w:r>
              <w:t xml:space="preserve">HCOM_KR</w:t>
            </w:r>
          </w:p>
        </w:tc>
        <w:tc>
          <w:tcPr>
            <w:tcW w:w="6900" w:type="dxa"/>
            <w:shd w:val="clear" w:color="auto" w:fill="C8C8C8"/>
          </w:tcPr>
          <w:p>
            <w:r>
              <w:t xml:space="preserve">HCOM_KR</w:t>
            </w:r>
          </w:p>
        </w:tc>
      </w:tr>
      <w:tr>
        <w:tc>
          <w:tcPr>
            <w:tcW w:w="300" w:type="dxa"/>
            <w:shd w:val="clear" w:color="auto" w:fill="C8C8C8"/>
          </w:tcPr>
          <w:p>
            <w:r>
              <w:t xml:space="preserve">3</w:t>
            </w:r>
          </w:p>
        </w:tc>
        <w:tc>
          <w:tcPr>
            <w:tcW w:w="1050" w:type="dxa"/>
            <w:shd w:val="clear" w:color="auto" w:fill="C8C8C8"/>
          </w:tcPr>
          <w:p>
            <w:r>
              <w:rPr>
                <w:b/>
              </w:rPr>
              <w:t xml:space="preserve">Locale</w:t>
            </w:r>
          </w:p>
        </w:tc>
        <w:tc>
          <w:tcPr>
            <w:tcW w:w="1060" w:type="dxa"/>
            <w:shd w:val="clear" w:color="auto" w:fill="C8C8C8"/>
          </w:tcPr>
          <w:p>
            <w:r>
              <w:rPr>
                <w:color w:val="ff0000"/>
                <w:b/>
              </w:rPr>
              <w:t xml:space="preserve">Don't change</w:t>
            </w:r>
          </w:p>
        </w:tc>
        <w:tc>
          <w:tcPr>
            <w:tcW w:w="6900" w:type="dxa"/>
            <w:shd w:val="clear" w:color="auto" w:fill="C8C8C8"/>
          </w:tcPr>
          <w:p>
            <w:r>
              <w:t xml:space="preserve">ko_KR</w:t>
            </w:r>
          </w:p>
        </w:tc>
        <w:tc>
          <w:tcPr>
            <w:tcW w:w="6900" w:type="dxa"/>
            <w:shd w:val="clear" w:color="auto" w:fill="C8C8C8"/>
          </w:tcPr>
          <w:p>
            <w:r>
              <w:t xml:space="preserve">ko_KR</w:t>
            </w:r>
          </w:p>
        </w:tc>
      </w:tr>
      <w:tr>
        <w:tc>
          <w:tcPr>
            <w:tcW w:w="300" w:type="dxa"/>
            <w:shd w:val="clear" w:color="auto" w:fill="C8C8C8"/>
          </w:tcPr>
          <w:p>
            <w:r>
              <w:t xml:space="preserve">4</w:t>
            </w:r>
          </w:p>
        </w:tc>
        <w:tc>
          <w:tcPr>
            <w:tcW w:w="1050" w:type="dxa"/>
            <w:shd w:val="clear" w:color="auto" w:fill="C8C8C8"/>
          </w:tcPr>
          <w:p>
            <w:r>
              <w:rPr>
                <w:b/>
              </w:rPr>
              <w:t xml:space="preserve">URL friendly part</w:t>
            </w:r>
          </w:p>
        </w:tc>
        <w:tc>
          <w:tcPr>
            <w:tcW w:w="1060" w:type="dxa"/>
            <w:shd w:val="clear" w:color="auto" w:fill="C8C8C8"/>
          </w:tcPr>
          <w:p>
            <w:r>
              <w:rPr>
                <w:color w:val="ff0000"/>
                <w:b/>
              </w:rPr>
              <w:t xml:space="preserve">Don't change</w:t>
            </w:r>
          </w:p>
        </w:tc>
        <w:tc>
          <w:tcPr>
            <w:tcW w:w="6900" w:type="dxa"/>
            <w:shd w:val="clear" w:color="auto" w:fill="C8C8C8"/>
          </w:tcPr>
          <w:p>
            <w:r>
              <w:t xml:space="preserve">tokyo-entertainment-guide-for-fun-recreation-and-relaxation</w:t>
            </w:r>
          </w:p>
        </w:tc>
        <w:tc>
          <w:tcPr>
            <w:tcW w:w="6900" w:type="dxa"/>
            <w:shd w:val="clear" w:color="auto" w:fill="C8C8C8"/>
          </w:tcPr>
          <w:p>
            <w:r>
              <w:t xml:space="preserve">tokyo-entertainment-guide-for-fun-recreation-and-relaxation</w:t>
            </w:r>
          </w:p>
        </w:tc>
      </w:tr>
      <w:tr>
        <w:tc>
          <w:tcPr>
            <w:tcW w:w="300" w:type="dxa"/>
            <w:shd w:val="clear" w:color="auto" w:fill="C8C8C8"/>
          </w:tcPr>
          <w:p>
            <w:r>
              <w:t xml:space="preserve">5</w:t>
            </w:r>
          </w:p>
        </w:tc>
        <w:tc>
          <w:tcPr>
            <w:tcW w:w="1050" w:type="dxa"/>
            <w:shd w:val="clear" w:color="auto" w:fill="C8C8C8"/>
          </w:tcPr>
          <w:p>
            <w:r>
              <w:rPr>
                <w:b/>
              </w:rPr>
              <w:t xml:space="preserve">Channels</w:t>
            </w:r>
          </w:p>
        </w:tc>
        <w:tc>
          <w:tcPr>
            <w:tcW w:w="1060" w:type="dxa"/>
            <w:shd w:val="clear" w:color="auto" w:fill="C8C8C8"/>
          </w:tcPr>
          <w:p>
            <w:r>
              <w:rPr>
                <w:color w:val="ff0000"/>
                <w:b/>
              </w:rPr>
              <w:t xml:space="preserve">Don't change</w:t>
            </w:r>
          </w:p>
        </w:tc>
        <w:tc>
          <w:tcPr>
            <w:tcW w:w="6900" w:type="dxa"/>
            <w:shd w:val="clear" w:color="auto" w:fill="C8C8C8"/>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c>
          <w:tcPr>
            <w:tcW w:w="6900" w:type="dxa"/>
            <w:shd w:val="clear" w:color="auto" w:fill="C8C8C8"/>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r>
      <w:tr>
        <w:tc>
          <w:tcPr>
            <w:tcW w:w="300" w:type="dxa"/>
            <w:shd w:val="clear" w:color="auto" w:fill="C8C8C8"/>
          </w:tcPr>
          <w:p>
            <w:r>
              <w:t xml:space="preserve">6</w:t>
            </w:r>
          </w:p>
        </w:tc>
        <w:tc>
          <w:tcPr>
            <w:tcW w:w="1050" w:type="dxa"/>
            <w:shd w:val="clear" w:color="auto" w:fill="C8C8C8"/>
          </w:tcPr>
          <w:p>
            <w:r>
              <w:rPr>
                <w:b/>
              </w:rPr>
              <w:t xml:space="preserve">Go live date</w:t>
            </w:r>
          </w:p>
        </w:tc>
        <w:tc>
          <w:tcPr>
            <w:tcW w:w="1060" w:type="dxa"/>
            <w:shd w:val="clear" w:color="auto" w:fill="C8C8C8"/>
          </w:tcPr>
          <w:p>
            <w:r>
              <w:rPr>
                <w:color w:val="ff0000"/>
                <w:b/>
              </w:rPr>
              <w:t xml:space="preserve">Don't change</w:t>
            </w:r>
          </w:p>
        </w:tc>
        <w:tc>
          <w:tcPr>
            <w:tcW w:w="6900" w:type="dxa"/>
            <w:shd w:val="clear" w:color="auto" w:fill="C8C8C8"/>
          </w:tcPr>
          <w:p>
            <w:r>
              <w:t xml:space="preserve">42150</w:t>
            </w:r>
          </w:p>
        </w:tc>
        <w:tc>
          <w:tcPr>
            <w:tcW w:w="6900" w:type="dxa"/>
            <w:shd w:val="clear" w:color="auto" w:fill="C8C8C8"/>
          </w:tcPr>
          <w:p>
            <w:r>
              <w:t xml:space="preserve">42150</w:t>
            </w:r>
          </w:p>
        </w:tc>
      </w:tr>
      <w:tr>
        <w:tc>
          <w:tcPr>
            <w:tcW w:w="300" w:type="dxa"/>
            <w:shd w:val="clear" w:color="auto" w:fill="C8C8C8"/>
          </w:tcPr>
          <w:p>
            <w:r>
              <w:t xml:space="preserve">7</w:t>
            </w:r>
          </w:p>
        </w:tc>
        <w:tc>
          <w:tcPr>
            <w:tcW w:w="1050" w:type="dxa"/>
            <w:shd w:val="clear" w:color="auto" w:fill="C8C8C8"/>
          </w:tcPr>
          <w:p>
            <w:r>
              <w:rPr>
                <w:b/>
              </w:rPr>
              <w:t xml:space="preserve">Tags</w:t>
            </w:r>
          </w:p>
        </w:tc>
        <w:tc>
          <w:tcPr>
            <w:tcW w:w="1060" w:type="dxa"/>
            <w:shd w:val="clear" w:color="auto" w:fill="C8C8C8"/>
          </w:tcPr>
          <w:p>
            <w:r>
              <w:rPr>
                <w:color w:val="ff0000"/>
                <w:b/>
              </w:rPr>
              <w:t xml:space="preserve">Don't change</w:t>
            </w:r>
          </w:p>
        </w:tc>
        <w:tc>
          <w:tcPr>
            <w:tcW w:w="6900" w:type="dxa"/>
            <w:shd w:val="clear" w:color="auto" w:fill="C8C8C8"/>
          </w:tcPr>
          <w:p>
            <w:r>
              <w:t xml:space="preserve">Nightlife and Entertainment</w:t>
            </w:r>
          </w:p>
        </w:tc>
        <w:tc>
          <w:tcPr>
            <w:tcW w:w="6900" w:type="dxa"/>
            <w:shd w:val="clear" w:color="auto" w:fill="C8C8C8"/>
          </w:tcPr>
          <w:p>
            <w:r>
              <w:t xml:space="preserve">Nightlife and Entertainment</w:t>
            </w:r>
          </w:p>
        </w:tc>
      </w:tr>
      <w:tr>
        <w:tc>
          <w:tcPr>
            <w:tcW w:w="300" w:type="dxa"/>
            <w:shd w:val="clear" w:color="auto" w:fill="C8C8C8"/>
          </w:tcPr>
          <w:p>
            <w:r>
              <w:t xml:space="preserve">8</w:t>
            </w:r>
          </w:p>
        </w:tc>
        <w:tc>
          <w:tcPr>
            <w:tcW w:w="1050" w:type="dxa"/>
            <w:shd w:val="clear" w:color="auto" w:fill="C8C8C8"/>
          </w:tcPr>
          <w:p>
            <w:r>
              <w:rPr>
                <w:b/>
              </w:rPr>
              <w:t xml:space="preserve">Destination</w:t>
            </w:r>
          </w:p>
        </w:tc>
        <w:tc>
          <w:tcPr>
            <w:tcW w:w="1060" w:type="dxa"/>
            <w:shd w:val="clear" w:color="auto" w:fill="C8C8C8"/>
          </w:tcPr>
          <w:p>
            <w:r>
              <w:rPr>
                <w:color w:val="ff0000"/>
                <w:b/>
              </w:rPr>
              <w:t xml:space="preserve">Don't change</w:t>
            </w:r>
          </w:p>
        </w:tc>
        <w:tc>
          <w:tcPr>
            <w:tcW w:w="6900" w:type="dxa"/>
            <w:shd w:val="clear" w:color="auto" w:fill="C8C8C8"/>
          </w:tcPr>
          <w:p>
            <w:r>
              <w:t xml:space="preserve">Tokyo  Japan (726784)</w:t>
            </w:r>
          </w:p>
        </w:tc>
        <w:tc>
          <w:tcPr>
            <w:tcW w:w="6900" w:type="dxa"/>
            <w:shd w:val="clear" w:color="auto" w:fill="C8C8C8"/>
          </w:tcPr>
          <w:p>
            <w:r>
              <w:t xml:space="preserve">Tokyo  Japan (726784)</w:t>
            </w:r>
          </w:p>
        </w:tc>
      </w:tr>
      <w:tr>
        <w:tc>
          <w:tcPr>
            <w:tcW w:w="300" w:type="dxa"/>
            <w:shd w:val="clear" w:color="auto" w:fill="C8C8C8"/>
          </w:tcPr>
          <w:p>
            <w:r>
              <w:t xml:space="preserve">9</w:t>
            </w:r>
          </w:p>
        </w:tc>
        <w:tc>
          <w:tcPr>
            <w:tcW w:w="1050" w:type="dxa"/>
            <w:shd w:val="clear" w:color="auto" w:fill="C8C8C8"/>
          </w:tcPr>
          <w:p>
            <w:r>
              <w:rPr>
                <w:b/>
              </w:rPr>
              <w:t xml:space="preserve">Article title</w:t>
            </w:r>
          </w:p>
        </w:tc>
        <w:tc>
          <w:tcPr>
            <w:tcW w:w="1060" w:type="dxa"/>
            <w:shd w:val="clear" w:color="auto" w:fill="C8C8C8"/>
          </w:tcPr>
          <w:p>
            <w:r>
              <w:rPr>
                <w:color w:val="ff0000"/>
                <w:b/>
              </w:rPr>
              <w:t xml:space="preserve">Don't change</w:t>
            </w:r>
          </w:p>
        </w:tc>
        <w:tc>
          <w:tcPr>
            <w:tcW w:w="6900" w:type="dxa"/>
            <w:shd w:val="clear" w:color="auto" w:fill="C8C8C8"/>
          </w:tcPr>
          <w:p>
            <w:r>
              <w:t xml:space="preserve">Tokyo Entertainment Guide - For fun, recreation, and relaxation</w:t>
            </w:r>
          </w:p>
        </w:tc>
        <w:tc>
          <w:tcPr>
            <w:tcW w:w="6900" w:type="dxa"/>
            <w:shd w:val="clear" w:color="auto" w:fill="C8C8C8"/>
          </w:tcPr>
          <w:p>
            <w:r>
              <w:t xml:space="preserve">Tokyo Entertainment Guide - For fun, recreation, and relaxation</w:t>
            </w:r>
          </w:p>
        </w:tc>
      </w:tr>
      <w:tr>
        <w:tc>
          <w:tcPr>
            <w:tcW w:w="300" w:type="dxa"/>
            <w:shd w:val="clear" w:color="auto" w:fill="C8C8C8"/>
          </w:tcPr>
          <w:p>
            <w:r>
              <w:t xml:space="preserve">10</w:t>
            </w:r>
          </w:p>
        </w:tc>
        <w:tc>
          <w:tcPr>
            <w:tcW w:w="1050" w:type="dxa"/>
            <w:shd w:val="clear" w:color="auto" w:fill="C8C8C8"/>
          </w:tcPr>
          <w:p>
            <w:r>
              <w:rPr>
                <w:b/>
              </w:rPr>
              <w:t xml:space="preserve">Main image</w:t>
            </w:r>
          </w:p>
        </w:tc>
        <w:tc>
          <w:tcPr>
            <w:tcW w:w="1060" w:type="dxa"/>
            <w:shd w:val="clear" w:color="auto" w:fill="C8C8C8"/>
          </w:tcPr>
          <w:p>
            <w:r>
              <w:rPr>
                <w:color w:val="ff0000"/>
                <w:b/>
              </w:rPr>
              <w:t xml:space="preserve">Don't change</w:t>
            </w:r>
          </w:p>
        </w:tc>
        <w:tc>
          <w:tcPr>
            <w:tcW w:w="6900" w:type="dxa"/>
            <w:shd w:val="clear" w:color="auto" w:fill="C8C8C8"/>
          </w:tcPr>
          <w:p>
            <w:r>
              <w:t xml:space="preserve">Tokyo_Entertainment.jpg</w:t>
            </w:r>
          </w:p>
        </w:tc>
        <w:tc>
          <w:tcPr>
            <w:tcW w:w="6900" w:type="dxa"/>
            <w:shd w:val="clear" w:color="auto" w:fill="C8C8C8"/>
          </w:tcPr>
          <w:p>
            <w:r>
              <w:t xml:space="preserve">Tokyo_Entertainment.jpg</w:t>
            </w:r>
          </w:p>
        </w:tc>
      </w:tr>
      <w:tr>
        <w:tc>
          <w:tcPr>
            <w:tcW w:w="300" w:type="dxa"/>
          </w:tcPr>
          <w:p>
            <w:r>
              <w:t xml:space="preserve">11</w:t>
            </w:r>
          </w:p>
        </w:tc>
        <w:tc>
          <w:tcPr>
            <w:tcW w:w="1050" w:type="dxa"/>
          </w:tcPr>
          <w:p>
            <w:r>
              <w:rPr>
                <w:b/>
              </w:rPr>
              <w:t xml:space="preserve">Introduction</w:t>
            </w:r>
          </w:p>
        </w:tc>
        <w:tc>
          <w:tcPr>
            <w:tcW w:w="1060" w:type="dxa"/>
          </w:tcPr>
          <w:p>
            <w:r>
              <w:rPr>
                <w:color w:val="00ec00"/>
                <w:b/>
              </w:rPr>
              <w:t xml:space="preserve">Localise</w:t>
            </w:r>
          </w:p>
        </w:tc>
        <w:tc>
          <w:tcPr>
            <w:tcW w:w="6900" w:type="dxa"/>
          </w:tcPr>
          <w:p>
            <w:r>
              <w:rPr>
                <w:color w:val="0000FF"/>
              </w:rPr>
              <w:t xml:space="preserve">&lt;p&gt;</w:t>
            </w:r>
          </w:p>
          <w:p/>
          <w:p>
            <w:r>
              <w:t xml:space="preserve">Tokyo's cosmopolitan atmosphere fosters an outstanding entertainment scene, with an option to suit any brand of visitor. Central districts like Shibuya, Shinjuku and Ginza stay busy well into the early morning hours when metro service resumes.</w:t>
            </w:r>
          </w:p>
          <w:p/>
          <w:p>
            <w:r>
              <w:rPr>
                <w:color w:val="0000FF"/>
              </w:rPr>
              <w:t xml:space="preserve">&lt;/p&gt;</w:t>
            </w:r>
          </w:p>
          <w:p/>
        </w:tc>
        <w:tc>
          <w:tcPr>
            <w:tcW w:w="6900" w:type="dxa"/>
          </w:tcPr>
          <w:p>
            <w:r>
              <w:rPr>
                <w:color w:val="0000FF"/>
              </w:rPr>
              <w:t xml:space="preserve">&lt;p&gt;</w:t>
            </w:r>
          </w:p>
          <w:p/>
          <w:p>
            <w:r>
              <w:rPr>
                <w:color w:val="0000FF"/>
              </w:rPr>
              <w:t xml:space="preserve">&lt;/p&gt;</w:t>
            </w:r>
          </w:p>
          <w:p/>
        </w:tc>
      </w:tr>
      <w:tr>
        <w:tc>
          <w:tcPr>
            <w:tcW w:w="300" w:type="dxa"/>
          </w:tcPr>
          <w:p>
            <w:r>
              <w:t xml:space="preserve">12</w:t>
            </w:r>
          </w:p>
        </w:tc>
        <w:tc>
          <w:tcPr>
            <w:tcW w:w="1050" w:type="dxa"/>
          </w:tcPr>
          <w:p>
            <w:r>
              <w:rPr>
                <w:b/>
              </w:rPr>
              <w:t xml:space="preserve">Body</w:t>
            </w:r>
          </w:p>
        </w:tc>
        <w:tc>
          <w:tcPr>
            <w:tcW w:w="1060" w:type="dxa"/>
          </w:tcPr>
          <w:p>
            <w:r>
              <w:rPr>
                <w:color w:val="00ec00"/>
                <w:b/>
              </w:rPr>
              <w:t xml:space="preserve">Localise</w:t>
            </w:r>
          </w:p>
        </w:tc>
        <w:tc>
          <w:tcPr>
            <w:tcW w:w="6900" w:type="dxa"/>
          </w:tcPr>
          <w:p>
            <w:r>
              <w:rPr>
                <w:color w:val="0000FF"/>
              </w:rPr>
              <w:t xml:space="preserve">&lt;p&gt;</w:t>
            </w:r>
          </w:p>
          <w:p/>
          <w:p>
            <w:r>
              <w:t xml:space="preserve">The bar and club scene is especially diverse, with American-style bars, karaoke clubs and hostess bars in all of the major districts. Most nightlife districts emerge from relatively drab-looking daytime shopping zones, only to be reborn in a burst of neon lights. </w:t>
            </w:r>
          </w:p>
          <w:p/>
          <w:p>
            <w:r>
              <w:rPr>
                <w:color w:val="0000FF"/>
              </w:rPr>
              <w:t xml:space="preserve">&lt;br /&gt;</w:t>
            </w:r>
          </w:p>
          <w:p/>
          <w:p>
            <w:r>
              <w:rPr>
                <w:color w:val="0000FF"/>
              </w:rPr>
              <w:t xml:space="preserve">&lt;br /&gt;</w:t>
            </w:r>
          </w:p>
          <w:p/>
          <w:p>
            <w:r>
              <w:t xml:space="preserve">Tokyo's cultural offerings are just as diverse, with traditional theater and puppet shows that celebrate centuries-old cultural institutions. Sporting events are also popular, from baseball (introduced in the 1800s) to sumo wrestling.</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t xml:space="preserve">Bunraku</w:t>
            </w:r>
          </w:p>
          <w:p/>
          <w:p>
            <w:r>
              <w:rPr>
                <w:color w:val="0000FF"/>
              </w:rPr>
              <w:t xml:space="preserve">&lt;/h3&gt;</w:t>
            </w:r>
          </w:p>
          <w:p/>
          <w:p>
            <w:r>
              <w:rPr>
                <w:color w:val="0000FF"/>
              </w:rPr>
              <w:t xml:space="preserve">&lt;p&gt;</w:t>
            </w:r>
          </w:p>
          <w:p/>
          <w:p>
            <w:r>
              <w:t xml:space="preserve">The Japanese form of puppet theater has been popular since the 1600s. The plotlines and characters are geared for adults, and the puppeteers are masters at their craft. The puppets are nearly life-sized and need three puppeteers to operate them. The National Theatre of Japan puts on a Bunraku production once every quarter. </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t xml:space="preserve">Sumo</w:t>
            </w:r>
          </w:p>
          <w:p/>
          <w:p>
            <w:r>
              <w:rPr>
                <w:color w:val="0000FF"/>
              </w:rPr>
              <w:t xml:space="preserve">&lt;/h3&gt;</w:t>
            </w:r>
          </w:p>
          <w:p/>
          <w:p>
            <w:r>
              <w:rPr>
                <w:color w:val="0000FF"/>
              </w:rPr>
              <w:t xml:space="preserve">&lt;p&gt;</w:t>
            </w:r>
          </w:p>
          <w:p/>
          <w:p>
            <w:r>
              <w:t xml:space="preserve">This well-known sport dates back 1,500 years and it's still wildly popular today. Matches are fun to watch, especially if you accompany someone who knows the sport and its 48 different holds. A great place to take in a sumo match is at Kokugikan in Sumida-ku.</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t xml:space="preserve">Kabuki</w:t>
            </w:r>
          </w:p>
          <w:p/>
          <w:p>
            <w:r>
              <w:rPr>
                <w:color w:val="0000FF"/>
              </w:rPr>
              <w:t xml:space="preserve">&lt;/h3&gt;</w:t>
            </w:r>
          </w:p>
          <w:p/>
          <w:p>
            <w:r>
              <w:rPr>
                <w:color w:val="0000FF"/>
              </w:rPr>
              <w:t xml:space="preserve">&lt;p&gt;</w:t>
            </w:r>
          </w:p>
          <w:p/>
          <w:p>
            <w:r>
              <w:t xml:space="preserve">Tokyo's most popular performing art, Kabuki plays predate the 1900s. Three hundred of these were written, and the experience includes lavish costumes, dramatic plotlines and an unusually lively audience. The best place to catch a performance is at Kabuki-za theater. </w:t>
            </w:r>
          </w:p>
          <w:p/>
          <w:p>
            <w:r>
              <w:rPr>
                <w:color w:val="0000FF"/>
              </w:rPr>
              <w:t xml:space="preserve">&lt;/p&gt;</w:t>
            </w:r>
          </w:p>
          <w:p/>
          <w:p>
            <w:r>
              <w:rPr>
                <w:color w:val="0000FF"/>
              </w:rPr>
              <w:t xml:space="preserve">&lt;p&gt;</w:t>
            </w:r>
          </w:p>
          <w:p/>
          <w:p>
            <w:r>
              <w:rPr>
                <w:color w:val="0000FF"/>
              </w:rPr>
              <w:t xml:space="preserve">&lt;/p&gt;</w:t>
            </w:r>
          </w:p>
          <w:p/>
        </w:tc>
        <w:tc>
          <w:tcPr>
            <w:tcW w:w="6900" w:type="dxa"/>
          </w:tcPr>
          <w:p>
            <w:r>
              <w:rPr>
                <w:color w:val="0000FF"/>
              </w:rPr>
              <w:t xml:space="preserve">&lt;p&gt;</w:t>
            </w:r>
          </w:p>
          <w:p/>
          <w:p>
            <w:r>
              <w:rPr>
                <w:color w:val="0000FF"/>
              </w:rPr>
              <w:t xml:space="preserve">&lt;br /&gt;</w:t>
            </w:r>
          </w:p>
          <w:p/>
          <w:p>
            <w:r>
              <w:rPr>
                <w:color w:val="0000FF"/>
              </w:rPr>
              <w:t xml:space="preserve">&lt;br /&gt;</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tc>
      </w:tr>
      <w:tr>
        <w:tc>
          <w:tcPr>
            <w:tcW w:w="300" w:type="dxa"/>
          </w:tcPr>
          <w:p>
            <w:r>
              <w:t xml:space="preserve">13</w:t>
            </w:r>
          </w:p>
        </w:tc>
        <w:tc>
          <w:tcPr>
            <w:tcW w:w="1050" w:type="dxa"/>
          </w:tcPr>
          <w:p>
            <w:r>
              <w:rPr>
                <w:b/>
              </w:rPr>
              <w:t xml:space="preserve">Body 2</w:t>
            </w:r>
          </w:p>
        </w:tc>
        <w:tc>
          <w:tcPr>
            <w:tcW w:w="1060" w:type="dxa"/>
          </w:tcPr>
          <w:p>
            <w:r>
              <w:rPr>
                <w:color w:val="00ec00"/>
                <w:b/>
              </w:rPr>
              <w:t xml:space="preserve">Localise</w:t>
            </w:r>
          </w:p>
        </w:tc>
        <w:tc>
          <w:tcPr>
            <w:tcW w:w="6900" w:type="dxa"/>
          </w:tcPr>
          <w:p>
            <w:r>
              <w:rPr>
                <w:color w:val="0000FF"/>
              </w:rPr>
              <w:t xml:space="preserve">&lt;h3&gt;</w:t>
            </w:r>
          </w:p>
          <w:p/>
          <w:p>
            <w:r>
              <w:t xml:space="preserve">Tokyo Disneyland</w:t>
            </w:r>
          </w:p>
          <w:p/>
          <w:p>
            <w:r>
              <w:rPr>
                <w:color w:val="0000FF"/>
              </w:rPr>
              <w:t xml:space="preserve">&lt;/h3&gt;</w:t>
            </w:r>
          </w:p>
          <w:p/>
          <w:p>
            <w:r>
              <w:rPr>
                <w:color w:val="0000FF"/>
              </w:rPr>
              <w:t xml:space="preserve">&lt;p&gt;</w:t>
            </w:r>
          </w:p>
          <w:p/>
          <w:p>
            <w:r>
              <w:t xml:space="preserve">Tokyo's Disneyland theme park has many of the same rides and attractions as the parks back home, most notably Space Mountain and Pirates of the Caribbean. It also has a few world-class productions of its own. Next-door is DisneySea, a new arrival divided into seven themed 'ports of call'.</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t xml:space="preserve">Bars</w:t>
            </w:r>
          </w:p>
          <w:p/>
          <w:p>
            <w:r>
              <w:rPr>
                <w:color w:val="0000FF"/>
              </w:rPr>
              <w:t xml:space="preserve">&lt;/h3&gt;</w:t>
            </w:r>
          </w:p>
          <w:p/>
          <w:p>
            <w:r>
              <w:rPr>
                <w:color w:val="0000FF"/>
              </w:rPr>
              <w:t xml:space="preserve">&lt;p&gt;</w:t>
            </w:r>
          </w:p>
          <w:p/>
          <w:p>
            <w:r>
              <w:t xml:space="preserve">Tokyo's diverse, high-energy night scene is open in some form at all hours. In fact, in many districts, the call to go home is when the metro goes back online at 05:00. The most famous nightlife districts are in Roppongi (with its American-style bars) and Shibuya, where neon lights bathe the streets after dark.</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t xml:space="preserve">Clubs</w:t>
            </w:r>
          </w:p>
          <w:p/>
          <w:p>
            <w:r>
              <w:rPr>
                <w:color w:val="0000FF"/>
              </w:rPr>
              <w:t xml:space="preserve">&lt;/h3&gt;</w:t>
            </w:r>
          </w:p>
          <w:p/>
          <w:p>
            <w:r>
              <w:rPr>
                <w:color w:val="0000FF"/>
              </w:rPr>
              <w:t xml:space="preserve">&lt;p&gt;</w:t>
            </w:r>
          </w:p>
          <w:p/>
          <w:p>
            <w:r>
              <w:t xml:space="preserve">Shinjuku is the best place to go clubbing in Tokyo. Many of the bars play live music, but there are just as many dance clubs. Shinjuku also has a few seedier districts with massage parlors and strip clubs, so it certainly attracts all types. For a more refined music-and-club scene, head to Ginza.</w:t>
            </w:r>
          </w:p>
          <w:p/>
          <w:p>
            <w:r>
              <w:rPr>
                <w:color w:val="0000FF"/>
              </w:rPr>
              <w:t xml:space="preserve">&lt;/p&gt;</w:t>
            </w:r>
          </w:p>
          <w:p/>
        </w:tc>
        <w:tc>
          <w:tcPr>
            <w:tcW w:w="6900" w:type="dxa"/>
          </w:tcPr>
          <w:p>
            <w:r>
              <w:rPr>
                <w:color w:val="0000FF"/>
              </w:rPr>
              <w:t xml:space="preserve">&lt;h3&gt;</w:t>
            </w:r>
          </w:p>
          <w:p/>
          <w:p>
            <w:r>
              <w:rPr>
                <w:color w:val="0000FF"/>
              </w:rPr>
              <w:t xml:space="preserve">&lt;/h3&gt;</w:t>
            </w:r>
          </w:p>
          <w:p/>
          <w:p>
            <w:r>
              <w:rPr>
                <w:color w:val="0000FF"/>
              </w:rPr>
              <w:t xml:space="preserve">&lt;p&gt;</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tc>
      </w:tr>
      <w:tr>
        <w:tc>
          <w:tcPr>
            <w:tcW w:w="300" w:type="dxa"/>
            <w:shd w:val="clear" w:color="auto" w:fill="C8C8C8"/>
          </w:tcPr>
          <w:p>
            <w:r>
              <w:t xml:space="preserve">14</w:t>
            </w:r>
          </w:p>
        </w:tc>
        <w:tc>
          <w:tcPr>
            <w:tcW w:w="1050" w:type="dxa"/>
            <w:shd w:val="clear" w:color="auto" w:fill="C8C8C8"/>
          </w:tcPr>
          <w:p>
            <w:r>
              <w:rPr>
                <w:b/>
              </w:rPr>
              <w:t xml:space="preserve">Similar destinations</w:t>
            </w:r>
          </w:p>
        </w:tc>
        <w:tc>
          <w:tcPr>
            <w:tcW w:w="1060" w:type="dxa"/>
            <w:shd w:val="clear" w:color="auto" w:fill="C8C8C8"/>
          </w:tcPr>
          <w:p>
            <w:r>
              <w:rPr>
                <w:color w:val="ff0000"/>
                <w:b/>
              </w:rPr>
              <w:t xml:space="preserve">Don't change</w:t>
            </w:r>
          </w:p>
        </w:tc>
        <w:tc>
          <w:tcPr>
            <w:tcW w:w="6900" w:type="dxa"/>
            <w:shd w:val="clear" w:color="auto" w:fill="C8C8C8"/>
          </w:tcPr>
          <w:p>
            <w:r>
              <w:t xml:space="preserve">Sapporo  Japan (721890), Singapore  Singapore (1655844), Hong Kong  Hong Kong (606379)</w:t>
            </w:r>
          </w:p>
        </w:tc>
        <w:tc>
          <w:tcPr>
            <w:tcW w:w="6900" w:type="dxa"/>
            <w:shd w:val="clear" w:color="auto" w:fill="C8C8C8"/>
          </w:tcPr>
          <w:p>
            <w:r>
              <w:t xml:space="preserve">Sapporo  Japan (721890), Singapore  Singapore (1655844), Hong Kong  Hong Kong (606379)</w:t>
            </w:r>
          </w:p>
        </w:tc>
      </w:tr>
      <w:tr>
        <w:tc>
          <w:tcPr>
            <w:tcW w:w="300" w:type="dxa"/>
          </w:tcPr>
          <w:p>
            <w:r>
              <w:t xml:space="preserve">15</w:t>
            </w:r>
          </w:p>
        </w:tc>
        <w:tc>
          <w:tcPr>
            <w:tcW w:w="1050" w:type="dxa"/>
          </w:tcPr>
          <w:p>
            <w:r>
              <w:rPr>
                <w:b/>
              </w:rPr>
              <w:t xml:space="preserve">Meta title</w:t>
            </w:r>
          </w:p>
        </w:tc>
        <w:tc>
          <w:tcPr>
            <w:tcW w:w="1060" w:type="dxa"/>
          </w:tcPr>
          <w:p>
            <w:r>
              <w:rPr>
                <w:color w:val="00ec00"/>
                <w:b/>
              </w:rPr>
              <w:t xml:space="preserve">Localise</w:t>
            </w:r>
          </w:p>
        </w:tc>
        <w:tc>
          <w:tcPr>
            <w:tcW w:w="6900" w:type="dxa"/>
          </w:tcPr>
          <w:p>
            <w:r>
              <w:t xml:space="preserve">Tokyo Entertainment Guide - For fun, recreation, and relaxation</w:t>
            </w:r>
          </w:p>
        </w:tc>
        <w:tc>
          <w:tcPr>
            <w:tcW w:w="6900" w:type="dxa"/>
          </w:tcPr>
          <w:p>
            <w:r>
              <w:t xml:space="preserve"> </w:t>
            </w:r>
          </w:p>
        </w:tc>
      </w:tr>
      <w:tr>
        <w:tc>
          <w:tcPr>
            <w:tcW w:w="300" w:type="dxa"/>
          </w:tcPr>
          <w:p>
            <w:r>
              <w:t xml:space="preserve">16</w:t>
            </w:r>
          </w:p>
        </w:tc>
        <w:tc>
          <w:tcPr>
            <w:tcW w:w="1050" w:type="dxa"/>
          </w:tcPr>
          <w:p>
            <w:r>
              <w:rPr>
                <w:b/>
              </w:rPr>
              <w:t xml:space="preserve">Meta description</w:t>
            </w:r>
          </w:p>
        </w:tc>
        <w:tc>
          <w:tcPr>
            <w:tcW w:w="1060" w:type="dxa"/>
          </w:tcPr>
          <w:p>
            <w:r>
              <w:rPr>
                <w:color w:val="00ec00"/>
                <w:b/>
              </w:rPr>
              <w:t xml:space="preserve">Localise</w:t>
            </w:r>
          </w:p>
        </w:tc>
        <w:tc>
          <w:tcPr>
            <w:tcW w:w="6900" w:type="dxa"/>
          </w:tcPr>
          <w:p>
            <w:r>
              <w:t xml:space="preserve">Get the destination entertaiment info for your travel to Tokyo. Find insight and recommendations on what to do, for fun and relaxation, recreation, nightlife and entertainment in Tokyo, Japan.</w:t>
            </w:r>
          </w:p>
        </w:tc>
        <w:tc>
          <w:tcPr>
            <w:tcW w:w="6900" w:type="dxa"/>
          </w:tcPr>
          <w:p>
            <w:r>
              <w:t xml:space="preserve"> </w:t>
            </w:r>
          </w:p>
        </w:tc>
      </w:tr>
      <w:tr>
        <w:tc>
          <w:tcPr>
            <w:tcW w:w="300" w:type="dxa"/>
          </w:tcPr>
          <w:p>
            <w:r>
              <w:t xml:space="preserve">17</w:t>
            </w:r>
          </w:p>
        </w:tc>
        <w:tc>
          <w:tcPr>
            <w:tcW w:w="1050" w:type="dxa"/>
          </w:tcPr>
          <w:p>
            <w:r>
              <w:rPr>
                <w:b/>
              </w:rPr>
              <w:t xml:space="preserve">Meta keywords</w:t>
            </w:r>
          </w:p>
        </w:tc>
        <w:tc>
          <w:tcPr>
            <w:tcW w:w="1060" w:type="dxa"/>
          </w:tcPr>
          <w:p>
            <w:r>
              <w:rPr>
                <w:color w:val="00ec00"/>
                <w:b/>
              </w:rPr>
              <w:t xml:space="preserve">Localise</w:t>
            </w:r>
          </w:p>
        </w:tc>
        <w:tc>
          <w:tcPr>
            <w:tcW w:w="6900" w:type="dxa"/>
          </w:tcPr>
          <w:p>
            <w:r>
              <w:t xml:space="preserve">entertainment nightlife activities recreation guide, Tokyo Japan</w:t>
            </w:r>
          </w:p>
        </w:tc>
        <w:tc>
          <w:tcPr>
            <w:tcW w:w="6900" w:type="dxa"/>
          </w:tcPr>
          <w:p>
            <w:r>
              <w:t xml:space="preserve"> </w:t>
            </w:r>
          </w:p>
        </w:tc>
      </w:tr>
      <w:tr>
        <w:tc>
          <w:tcPr>
            <w:tcW w:w="300" w:type="dxa"/>
            <w:shd w:val="clear" w:color="auto" w:fill="C8C8C8"/>
          </w:tcPr>
          <w:p>
            <w:r>
              <w:t xml:space="preserve">18</w:t>
            </w:r>
          </w:p>
        </w:tc>
        <w:tc>
          <w:tcPr>
            <w:tcW w:w="1050" w:type="dxa"/>
            <w:shd w:val="clear" w:color="auto" w:fill="C8C8C8"/>
          </w:tcPr>
          <w:p>
            <w:r>
              <w:rPr>
                <w:b/>
              </w:rPr>
              <w:t xml:space="preserve">Author name</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19</w:t>
            </w:r>
          </w:p>
        </w:tc>
        <w:tc>
          <w:tcPr>
            <w:tcW w:w="1050" w:type="dxa"/>
            <w:shd w:val="clear" w:color="auto" w:fill="C8C8C8"/>
          </w:tcPr>
          <w:p>
            <w:r>
              <w:rPr>
                <w:b/>
              </w:rPr>
              <w:t xml:space="preserve">Author title</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20</w:t>
            </w:r>
          </w:p>
        </w:tc>
        <w:tc>
          <w:tcPr>
            <w:tcW w:w="1050" w:type="dxa"/>
            <w:shd w:val="clear" w:color="auto" w:fill="C8C8C8"/>
          </w:tcPr>
          <w:p>
            <w:r>
              <w:rPr>
                <w:b/>
              </w:rPr>
              <w:t xml:space="preserve">Author description</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21</w:t>
            </w:r>
          </w:p>
        </w:tc>
        <w:tc>
          <w:tcPr>
            <w:tcW w:w="1050" w:type="dxa"/>
            <w:shd w:val="clear" w:color="auto" w:fill="C8C8C8"/>
          </w:tcPr>
          <w:p>
            <w:r>
              <w:rPr>
                <w:b/>
              </w:rPr>
              <w:t xml:space="preserve">Author image</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22</w:t>
            </w:r>
          </w:p>
        </w:tc>
        <w:tc>
          <w:tcPr>
            <w:tcW w:w="1050" w:type="dxa"/>
            <w:shd w:val="clear" w:color="auto" w:fill="C8C8C8"/>
          </w:tcPr>
          <w:p>
            <w:r>
              <w:rPr>
                <w:b/>
              </w:rPr>
              <w:t xml:space="preserve">Author logo</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23</w:t>
            </w:r>
          </w:p>
        </w:tc>
        <w:tc>
          <w:tcPr>
            <w:tcW w:w="1050" w:type="dxa"/>
            <w:shd w:val="clear" w:color="auto" w:fill="C8C8C8"/>
          </w:tcPr>
          <w:p>
            <w:r>
              <w:rPr>
                <w:b/>
              </w:rPr>
              <w:t xml:space="preserve">Article URL</w:t>
            </w:r>
          </w:p>
        </w:tc>
        <w:tc>
          <w:tcPr>
            <w:tcW w:w="1060" w:type="dxa"/>
            <w:shd w:val="clear" w:color="auto" w:fill="C8C8C8"/>
          </w:tcPr>
          <w:p>
            <w:r>
              <w:rPr>
                <w:color w:val="ff0000"/>
                <w:b/>
              </w:rPr>
              <w:t xml:space="preserve">Don't change</w:t>
            </w:r>
          </w:p>
        </w:tc>
        <w:tc>
          <w:tcPr>
            <w:tcW w:w="6900" w:type="dxa"/>
            <w:shd w:val="clear" w:color="auto" w:fill=""/>
          </w:tcPr>
          <w:p>
            <w:r>
              <w:t xml:space="preserve"/>
            </w:r>
          </w:p>
        </w:tc>
        <w:tc>
          <w:tcPr>
            <w:tcW w:w="6900" w:type="dxa"/>
            <w:shd w:val="clear" w:color="auto" w:fill=""/>
          </w:tcPr>
          <w:p>
            <w:r>
              <w:t xml:space="preserve"/>
            </w:r>
          </w:p>
        </w:tc>
      </w:tr>
    </w:tbl>
    <w:sectPr>
      <w:pgSz w:w="16838" w:h="11906" w:orient="landscape"/>
      <w:pgMar w:top="400" w:right="400" w:bottom="400" w:left="40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table" w:customStyle="1" w:styleId="myOwnTableStyle">
    <w:name w:val="myOwnTableStyle"/>
    <w:uiPriority w:val="99"/>
    <w:tblPr>
      <w:tblCellMar>
        <w:top w:w="80" w:type="dxa"/>
        <w:left w:w="80" w:type="dxa"/>
        <w:right w:w="80" w:type="dxa"/>
        <w:bottom w:w="80" w:type="dxa"/>
      </w:tblCellMar>
      <w:tblBorders>
        <w:top w:val="single" w:sz="6" w:color="006699"/>
        <w:left w:val="single" w:sz="6" w:color="006699"/>
        <w:right w:val="single" w:sz="6" w:color="006699"/>
        <w:bottom w:val="single" w:sz="6" w:color="006699"/>
        <w:insideH w:val="single" w:sz="6" w:color="006699"/>
        <w:insideV w:val="single" w:sz="6" w:color="006699"/>
      </w:tblBorders>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numbering" Target="numbering.xml"/>
  <Relationship Id="rId3" Type="http://schemas.openxmlformats.org/officeDocument/2006/relationships/settings" Target="settings.xml"/>
  <Relationship Id="rId4" Type="http://schemas.openxmlformats.org/officeDocument/2006/relationships/theme" Target="theme/theme1.xml"/>
  <Relationship Id="rId5" Type="http://schemas.openxmlformats.org/officeDocument/2006/relationships/webSettings" Target="webSettings.xml"/>
  <Relationship Id="rId6"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Microsoft Office Word</Application>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dcterms:created xsi:type="dcterms:W3CDTF">2015-07-16T17:10:45+02:00</dcterms:created>
  <dcterms:modified xsi:type="dcterms:W3CDTF">2015-07-16T17:10:45+02:00</dcterms:modified>
  <dc:title/>
  <dc:description/>
  <dc:subject/>
  <cp:keywords/>
  <cp:category/>
</cp:coreProperties>
</file>