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Ind w:w="80" w:type="dxa"/>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Look w:val="04A0" w:firstRow="1" w:lastRow="0" w:firstColumn="1" w:lastColumn="0" w:noHBand="0" w:noVBand="1"/>
      </w:tblPr>
      <w:tblGrid>
        <w:gridCol w:w="499"/>
        <w:gridCol w:w="1994"/>
        <w:gridCol w:w="13225"/>
      </w:tblGrid>
      <w:tr w:rsidR="00D569B1">
        <w:tc>
          <w:tcPr>
            <w:tcW w:w="500" w:type="dxa"/>
            <w:shd w:val="clear" w:color="auto" w:fill="FF0000"/>
          </w:tcPr>
          <w:p w:rsidR="00D569B1" w:rsidRDefault="00D569B1">
            <w:r>
              <w:rPr>
                <w:b/>
              </w:rPr>
              <w:t>1</w:t>
            </w:r>
          </w:p>
        </w:tc>
        <w:tc>
          <w:tcPr>
            <w:tcW w:w="2000" w:type="dxa"/>
            <w:shd w:val="clear" w:color="auto" w:fill="FF0000"/>
          </w:tcPr>
          <w:p w:rsidR="00D569B1" w:rsidRDefault="00D569B1">
            <w:r>
              <w:rPr>
                <w:b/>
              </w:rPr>
              <w:t>Language</w:t>
            </w:r>
          </w:p>
        </w:tc>
        <w:tc>
          <w:tcPr>
            <w:tcW w:w="13300" w:type="dxa"/>
          </w:tcPr>
          <w:p w:rsidR="00D569B1" w:rsidRDefault="00D569B1">
            <w:proofErr w:type="spellStart"/>
            <w:r>
              <w:t>ja_JP</w:t>
            </w:r>
            <w:proofErr w:type="spellEnd"/>
          </w:p>
        </w:tc>
      </w:tr>
      <w:tr w:rsidR="00D569B1">
        <w:tc>
          <w:tcPr>
            <w:tcW w:w="500" w:type="dxa"/>
            <w:shd w:val="clear" w:color="auto" w:fill="FF0000"/>
          </w:tcPr>
          <w:p w:rsidR="00D569B1" w:rsidRDefault="00D569B1">
            <w:r>
              <w:rPr>
                <w:b/>
              </w:rPr>
              <w:t>2</w:t>
            </w:r>
          </w:p>
        </w:tc>
        <w:tc>
          <w:tcPr>
            <w:tcW w:w="2000" w:type="dxa"/>
            <w:shd w:val="clear" w:color="auto" w:fill="FF0000"/>
          </w:tcPr>
          <w:p w:rsidR="00D569B1" w:rsidRDefault="00D569B1">
            <w:r>
              <w:rPr>
                <w:b/>
              </w:rPr>
              <w:t>Destinations</w:t>
            </w:r>
          </w:p>
        </w:tc>
        <w:tc>
          <w:tcPr>
            <w:tcW w:w="13300" w:type="dxa"/>
          </w:tcPr>
          <w:p w:rsidR="00D569B1" w:rsidRDefault="00D569B1">
            <w:r>
              <w:t>Aomori</w:t>
            </w:r>
          </w:p>
        </w:tc>
      </w:tr>
      <w:tr w:rsidR="00D569B1">
        <w:tc>
          <w:tcPr>
            <w:tcW w:w="500" w:type="dxa"/>
            <w:shd w:val="clear" w:color="auto" w:fill="FF0000"/>
          </w:tcPr>
          <w:p w:rsidR="00D569B1" w:rsidRDefault="00D569B1">
            <w:r>
              <w:t>3</w:t>
            </w:r>
          </w:p>
        </w:tc>
        <w:tc>
          <w:tcPr>
            <w:tcW w:w="2000" w:type="dxa"/>
            <w:shd w:val="clear" w:color="auto" w:fill="FF0000"/>
          </w:tcPr>
          <w:p w:rsidR="00D569B1" w:rsidRDefault="00D569B1">
            <w:r>
              <w:t>Category</w:t>
            </w:r>
          </w:p>
        </w:tc>
        <w:tc>
          <w:tcPr>
            <w:tcW w:w="13300" w:type="dxa"/>
          </w:tcPr>
          <w:p w:rsidR="00D569B1" w:rsidRDefault="00D569B1">
            <w:r>
              <w:t xml:space="preserve">                                                                                             Family Friendly</w:t>
            </w:r>
          </w:p>
        </w:tc>
      </w:tr>
      <w:tr w:rsidR="00D569B1">
        <w:tc>
          <w:tcPr>
            <w:tcW w:w="500" w:type="dxa"/>
            <w:shd w:val="clear" w:color="auto" w:fill="0070C0"/>
          </w:tcPr>
          <w:p w:rsidR="00D569B1" w:rsidRDefault="00D569B1">
            <w:r>
              <w:t>4</w:t>
            </w:r>
          </w:p>
        </w:tc>
        <w:tc>
          <w:tcPr>
            <w:tcW w:w="2000" w:type="dxa"/>
            <w:shd w:val="clear" w:color="auto" w:fill="0070C0"/>
          </w:tcPr>
          <w:p w:rsidR="00D569B1" w:rsidRDefault="00D569B1">
            <w:r>
              <w:t>Destination</w:t>
            </w:r>
          </w:p>
        </w:tc>
        <w:tc>
          <w:tcPr>
            <w:tcW w:w="13300" w:type="dxa"/>
          </w:tcPr>
          <w:p w:rsidR="00D569B1" w:rsidRDefault="00D569B1">
            <w:pPr>
              <w:rPr>
                <w:lang w:eastAsia="ja-JP"/>
              </w:rPr>
            </w:pPr>
            <w:r>
              <w:rPr>
                <w:rFonts w:hint="eastAsia"/>
                <w:lang w:eastAsia="ja-JP"/>
              </w:rPr>
              <w:t>青森</w:t>
            </w:r>
          </w:p>
        </w:tc>
      </w:tr>
      <w:tr w:rsidR="00D569B1">
        <w:tc>
          <w:tcPr>
            <w:tcW w:w="500" w:type="dxa"/>
            <w:shd w:val="clear" w:color="auto" w:fill="0070C0"/>
          </w:tcPr>
          <w:p w:rsidR="00D569B1" w:rsidRDefault="00D569B1">
            <w:r>
              <w:t>5</w:t>
            </w:r>
          </w:p>
        </w:tc>
        <w:tc>
          <w:tcPr>
            <w:tcW w:w="2000" w:type="dxa"/>
            <w:shd w:val="clear" w:color="auto" w:fill="0070C0"/>
          </w:tcPr>
          <w:p w:rsidR="00D569B1" w:rsidRDefault="00D569B1">
            <w:r>
              <w:t>Country</w:t>
            </w:r>
          </w:p>
        </w:tc>
        <w:tc>
          <w:tcPr>
            <w:tcW w:w="13300" w:type="dxa"/>
          </w:tcPr>
          <w:p w:rsidR="00D569B1" w:rsidRDefault="00D569B1">
            <w:pPr>
              <w:rPr>
                <w:lang w:eastAsia="ja-JP"/>
              </w:rPr>
            </w:pPr>
            <w:r>
              <w:rPr>
                <w:rFonts w:hint="eastAsia"/>
                <w:lang w:eastAsia="ja-JP"/>
              </w:rPr>
              <w:t>日本</w:t>
            </w:r>
          </w:p>
        </w:tc>
      </w:tr>
      <w:tr w:rsidR="00D569B1">
        <w:tc>
          <w:tcPr>
            <w:tcW w:w="500" w:type="dxa"/>
            <w:shd w:val="clear" w:color="auto" w:fill="0070C0"/>
          </w:tcPr>
          <w:p w:rsidR="00D569B1" w:rsidRDefault="00D569B1">
            <w:r>
              <w:t>6</w:t>
            </w:r>
          </w:p>
        </w:tc>
        <w:tc>
          <w:tcPr>
            <w:tcW w:w="2000" w:type="dxa"/>
            <w:shd w:val="clear" w:color="auto" w:fill="0070C0"/>
          </w:tcPr>
          <w:p w:rsidR="00D569B1" w:rsidRDefault="00D569B1">
            <w:r>
              <w:t>Content name</w:t>
            </w:r>
          </w:p>
        </w:tc>
        <w:tc>
          <w:tcPr>
            <w:tcW w:w="13300" w:type="dxa"/>
          </w:tcPr>
          <w:p w:rsidR="00D569B1" w:rsidRDefault="00736EDF" w:rsidP="00736EDF">
            <w:pPr>
              <w:rPr>
                <w:lang w:eastAsia="ja-JP"/>
              </w:rPr>
            </w:pPr>
            <w:r>
              <w:rPr>
                <w:rFonts w:ascii="HiraMinProN-W3" w:eastAsia="HiraMinProN-W3" w:hAnsi="Times New Roman" w:hint="eastAsia"/>
                <w:sz w:val="24"/>
                <w:lang w:val="en-US" w:eastAsia="ja-JP"/>
              </w:rPr>
              <w:t>家族で青森を楽しもう</w:t>
            </w:r>
          </w:p>
        </w:tc>
      </w:tr>
      <w:tr w:rsidR="00D569B1">
        <w:tc>
          <w:tcPr>
            <w:tcW w:w="500" w:type="dxa"/>
            <w:shd w:val="clear" w:color="auto" w:fill="FF0000"/>
          </w:tcPr>
          <w:p w:rsidR="00D569B1" w:rsidRDefault="00D569B1">
            <w:r>
              <w:t>7</w:t>
            </w:r>
          </w:p>
        </w:tc>
        <w:tc>
          <w:tcPr>
            <w:tcW w:w="2000" w:type="dxa"/>
            <w:shd w:val="clear" w:color="auto" w:fill="FF0000"/>
          </w:tcPr>
          <w:p w:rsidR="00D569B1" w:rsidRDefault="00D569B1">
            <w:r>
              <w:t>Destination ID</w:t>
            </w:r>
          </w:p>
        </w:tc>
        <w:tc>
          <w:tcPr>
            <w:tcW w:w="13300" w:type="dxa"/>
          </w:tcPr>
          <w:p w:rsidR="00D569B1" w:rsidRDefault="00D569B1">
            <w:r>
              <w:t>www.hotels.com/de729488</w:t>
            </w:r>
          </w:p>
        </w:tc>
      </w:tr>
      <w:tr w:rsidR="00D569B1">
        <w:tc>
          <w:tcPr>
            <w:tcW w:w="500" w:type="dxa"/>
            <w:shd w:val="clear" w:color="auto" w:fill="0070C0"/>
          </w:tcPr>
          <w:p w:rsidR="00D569B1" w:rsidRDefault="00D569B1">
            <w:r>
              <w:t>8</w:t>
            </w:r>
          </w:p>
        </w:tc>
        <w:tc>
          <w:tcPr>
            <w:tcW w:w="2000" w:type="dxa"/>
            <w:shd w:val="clear" w:color="auto" w:fill="0070C0"/>
          </w:tcPr>
          <w:p w:rsidR="00D569B1" w:rsidRDefault="00D569B1">
            <w:r>
              <w:t>Introduction</w:t>
            </w:r>
          </w:p>
        </w:tc>
        <w:tc>
          <w:tcPr>
            <w:tcW w:w="13300" w:type="dxa"/>
          </w:tcPr>
          <w:p w:rsidR="00D569B1" w:rsidRDefault="00736EDF" w:rsidP="00736EDF">
            <w:pPr>
              <w:rPr>
                <w:lang w:eastAsia="ja-JP"/>
              </w:rPr>
            </w:pPr>
            <w:r>
              <w:rPr>
                <w:rFonts w:ascii="HiraKakuProN-W3" w:eastAsia="HiraKakuProN-W3" w:hAnsi="Times New Roman" w:hint="eastAsia"/>
                <w:sz w:val="24"/>
                <w:lang w:val="en-US" w:eastAsia="ja-JP"/>
              </w:rPr>
              <w:t>青森には</w:t>
            </w:r>
            <w:r w:rsidR="00D569B1">
              <w:rPr>
                <w:rFonts w:ascii="HiraKakuProN-W3" w:eastAsia="HiraKakuProN-W3" w:hAnsi="Times New Roman" w:hint="eastAsia"/>
                <w:sz w:val="24"/>
                <w:lang w:val="en-US" w:eastAsia="ja-JP"/>
              </w:rPr>
              <w:t>家族旅行に適した</w:t>
            </w:r>
            <w:r>
              <w:rPr>
                <w:rFonts w:ascii="HiraKakuProN-W3" w:eastAsia="HiraKakuProN-W3" w:hAnsi="Times New Roman" w:hint="eastAsia"/>
                <w:sz w:val="24"/>
                <w:lang w:val="en-US" w:eastAsia="ja-JP"/>
              </w:rPr>
              <w:t>幅広いタイプの</w:t>
            </w:r>
            <w:r w:rsidR="00D569B1">
              <w:rPr>
                <w:rFonts w:ascii="HiraKakuProN-W3" w:eastAsia="HiraKakuProN-W3" w:hAnsi="Times New Roman" w:hint="eastAsia"/>
                <w:sz w:val="24"/>
                <w:lang w:val="en-US" w:eastAsia="ja-JP"/>
              </w:rPr>
              <w:t>施設があります。海洋生物の生態を目にできる浅虫水族館、縄文時代の生活を感じることができる三内丸山遺跡、現代アートに触れるきっかけにもなる青森県立美術館や国際芸術センター青森、東北の夏祭りの魅力に触れることができるねぶたの家ワ・ラッセなど</w:t>
            </w:r>
            <w:r>
              <w:rPr>
                <w:rFonts w:ascii="HiraKakuProN-W3" w:eastAsia="HiraKakuProN-W3" w:hAnsi="Times New Roman" w:hint="eastAsia"/>
                <w:sz w:val="24"/>
                <w:lang w:val="en-US" w:eastAsia="ja-JP"/>
              </w:rPr>
              <w:t>、まさにチョイスは様々。</w:t>
            </w:r>
            <w:r w:rsidR="00D569B1">
              <w:rPr>
                <w:rFonts w:ascii="HiraKakuProN-W3" w:eastAsia="HiraKakuProN-W3" w:hAnsi="Times New Roman" w:hint="eastAsia"/>
                <w:sz w:val="24"/>
                <w:lang w:val="en-US" w:eastAsia="ja-JP"/>
              </w:rPr>
              <w:t>青森駅からバスで</w:t>
            </w:r>
            <w:r w:rsidR="00D569B1">
              <w:rPr>
                <w:rFonts w:ascii="HiraKakuProN-W3" w:eastAsia="HiraKakuProN-W3" w:hAnsi="Times New Roman"/>
                <w:sz w:val="24"/>
                <w:lang w:val="en-US" w:eastAsia="ja-JP"/>
              </w:rPr>
              <w:t>45</w:t>
            </w:r>
            <w:r w:rsidR="00D569B1">
              <w:rPr>
                <w:rFonts w:ascii="HiraKakuProN-W3" w:eastAsia="HiraKakuProN-W3" w:hAnsi="Times New Roman" w:hint="eastAsia"/>
                <w:sz w:val="24"/>
                <w:lang w:val="en-US" w:eastAsia="ja-JP"/>
              </w:rPr>
              <w:t>分のモヤヒルズでは、夏場はキャンプ、冬はスキーを楽しむことができます。正三角形の観光物産館アスパム</w:t>
            </w:r>
            <w:r w:rsidR="00D569B1">
              <w:rPr>
                <w:rFonts w:ascii="HiraKakuProN-W3" w:eastAsia="HiraKakuProN-W3" w:hAnsi="Times New Roman"/>
                <w:sz w:val="24"/>
                <w:lang w:val="en-US" w:eastAsia="ja-JP"/>
              </w:rPr>
              <w:t>13</w:t>
            </w:r>
            <w:r w:rsidR="00D569B1">
              <w:rPr>
                <w:rFonts w:ascii="HiraKakuProN-W3" w:eastAsia="HiraKakuProN-W3" w:hAnsi="Times New Roman" w:hint="eastAsia"/>
                <w:sz w:val="24"/>
                <w:lang w:val="en-US" w:eastAsia="ja-JP"/>
              </w:rPr>
              <w:t>階の展望台からは、八甲田山を見晴らすこと</w:t>
            </w:r>
            <w:r>
              <w:rPr>
                <w:rFonts w:ascii="HiraKakuProN-W3" w:eastAsia="HiraKakuProN-W3" w:hAnsi="Times New Roman" w:hint="eastAsia"/>
                <w:sz w:val="24"/>
                <w:lang w:val="en-US" w:eastAsia="ja-JP"/>
              </w:rPr>
              <w:t>も</w:t>
            </w:r>
            <w:r w:rsidR="00D569B1">
              <w:rPr>
                <w:rFonts w:ascii="HiraKakuProN-W3" w:eastAsia="HiraKakuProN-W3" w:hAnsi="Times New Roman" w:hint="eastAsia"/>
                <w:sz w:val="24"/>
                <w:lang w:val="en-US" w:eastAsia="ja-JP"/>
              </w:rPr>
              <w:t>できます。</w:t>
            </w:r>
          </w:p>
        </w:tc>
      </w:tr>
      <w:tr w:rsidR="00D569B1">
        <w:tc>
          <w:tcPr>
            <w:tcW w:w="500" w:type="dxa"/>
            <w:shd w:val="clear" w:color="auto" w:fill="9CC2E5"/>
          </w:tcPr>
          <w:p w:rsidR="00D569B1" w:rsidRDefault="00D569B1">
            <w:r>
              <w:t>9</w:t>
            </w:r>
          </w:p>
        </w:tc>
        <w:tc>
          <w:tcPr>
            <w:tcW w:w="2000" w:type="dxa"/>
            <w:shd w:val="clear" w:color="auto" w:fill="9CC2E5"/>
          </w:tcPr>
          <w:p w:rsidR="00D569B1" w:rsidRDefault="00D569B1">
            <w:r>
              <w:t>Paragraph 1 heading</w:t>
            </w:r>
          </w:p>
        </w:tc>
        <w:tc>
          <w:tcPr>
            <w:tcW w:w="13300" w:type="dxa"/>
          </w:tcPr>
          <w:p w:rsidR="00D569B1" w:rsidRDefault="00736EDF" w:rsidP="00736EDF">
            <w:pPr>
              <w:rPr>
                <w:lang w:eastAsia="ja-JP"/>
              </w:rPr>
            </w:pPr>
            <w:r>
              <w:rPr>
                <w:rFonts w:ascii="HiraKakuProN-W3" w:eastAsia="HiraKakuProN-W3" w:hAnsi="Times New Roman" w:hint="eastAsia"/>
                <w:sz w:val="24"/>
                <w:lang w:val="en-US" w:eastAsia="ja-JP"/>
              </w:rPr>
              <w:t>子供連れにも優しい文化スポットへ</w:t>
            </w:r>
          </w:p>
        </w:tc>
      </w:tr>
      <w:tr w:rsidR="00D569B1">
        <w:tc>
          <w:tcPr>
            <w:tcW w:w="500" w:type="dxa"/>
            <w:shd w:val="clear" w:color="auto" w:fill="9CC2E5"/>
          </w:tcPr>
          <w:p w:rsidR="00D569B1" w:rsidRDefault="00D569B1">
            <w:r>
              <w:t>10</w:t>
            </w:r>
          </w:p>
        </w:tc>
        <w:tc>
          <w:tcPr>
            <w:tcW w:w="2000" w:type="dxa"/>
            <w:shd w:val="clear" w:color="auto" w:fill="9CC2E5"/>
          </w:tcPr>
          <w:p w:rsidR="00D569B1" w:rsidRDefault="00D569B1">
            <w:r>
              <w:t>Paragraph 1 intro</w:t>
            </w:r>
          </w:p>
        </w:tc>
        <w:tc>
          <w:tcPr>
            <w:tcW w:w="13300" w:type="dxa"/>
          </w:tcPr>
          <w:p w:rsidR="00D569B1" w:rsidRDefault="00736EDF">
            <w:pPr>
              <w:autoSpaceDE w:val="0"/>
              <w:autoSpaceDN w:val="0"/>
              <w:adjustRightInd w:val="0"/>
              <w:rPr>
                <w:rFonts w:ascii="Times-Roman" w:eastAsia="HiraMinProN-W3" w:hAnsi="Times-Roman"/>
                <w:sz w:val="24"/>
                <w:lang w:val="en-US" w:eastAsia="ja-JP"/>
              </w:rPr>
            </w:pPr>
            <w:r>
              <w:rPr>
                <w:rFonts w:ascii="Times-Roman" w:eastAsia="HiraMinProN-W3" w:hAnsi="Times-Roman" w:hint="eastAsia"/>
                <w:sz w:val="24"/>
                <w:lang w:val="en-US" w:eastAsia="ja-JP"/>
              </w:rPr>
              <w:t>青森県立美術館と非常に有名な縄文遺跡、</w:t>
            </w:r>
            <w:r w:rsidR="00D569B1">
              <w:rPr>
                <w:rFonts w:ascii="Times-Roman" w:eastAsia="HiraMinProN-W3" w:hAnsi="Times-Roman" w:hint="eastAsia"/>
                <w:sz w:val="24"/>
                <w:lang w:val="en-US" w:eastAsia="ja-JP"/>
              </w:rPr>
              <w:t>三内丸山遺跡</w:t>
            </w:r>
            <w:r>
              <w:rPr>
                <w:rFonts w:ascii="Times-Roman" w:eastAsia="HiraMinProN-W3" w:hAnsi="Times-Roman" w:hint="eastAsia"/>
                <w:sz w:val="24"/>
                <w:lang w:val="en-US" w:eastAsia="ja-JP"/>
              </w:rPr>
              <w:t>は隣接しており、一緒にまわれるのも嬉しいですね。</w:t>
            </w:r>
          </w:p>
          <w:p w:rsidR="00D569B1" w:rsidRPr="00736EDF" w:rsidRDefault="00D569B1">
            <w:pPr>
              <w:rPr>
                <w:lang w:val="en-US" w:eastAsia="ja-JP"/>
              </w:rPr>
            </w:pPr>
          </w:p>
        </w:tc>
      </w:tr>
      <w:tr w:rsidR="00D569B1">
        <w:tc>
          <w:tcPr>
            <w:tcW w:w="500" w:type="dxa"/>
            <w:shd w:val="clear" w:color="auto" w:fill="9CC2E5"/>
          </w:tcPr>
          <w:p w:rsidR="00D569B1" w:rsidRDefault="00D569B1">
            <w:r>
              <w:t>11</w:t>
            </w:r>
          </w:p>
        </w:tc>
        <w:tc>
          <w:tcPr>
            <w:tcW w:w="2000" w:type="dxa"/>
            <w:shd w:val="clear" w:color="auto" w:fill="9CC2E5"/>
          </w:tcPr>
          <w:p w:rsidR="00D569B1" w:rsidRDefault="00D569B1">
            <w:r>
              <w:t>Paragraph 1 venue 1 name</w:t>
            </w:r>
          </w:p>
        </w:tc>
        <w:tc>
          <w:tcPr>
            <w:tcW w:w="13300" w:type="dxa"/>
          </w:tcPr>
          <w:p w:rsidR="00D569B1" w:rsidRDefault="00D569B1">
            <w:r>
              <w:rPr>
                <w:rFonts w:ascii="HiraMinProN-W3" w:eastAsia="HiraMinProN-W3" w:hAnsi="Times New Roman" w:hint="eastAsia"/>
                <w:sz w:val="24"/>
                <w:lang w:val="en-US" w:eastAsia="ja-JP"/>
              </w:rPr>
              <w:t>三内丸山遺跡</w:t>
            </w:r>
          </w:p>
        </w:tc>
      </w:tr>
      <w:tr w:rsidR="00D569B1">
        <w:tc>
          <w:tcPr>
            <w:tcW w:w="500" w:type="dxa"/>
            <w:shd w:val="clear" w:color="auto" w:fill="9CC2E5"/>
          </w:tcPr>
          <w:p w:rsidR="00D569B1" w:rsidRDefault="00D569B1">
            <w:r>
              <w:t>12</w:t>
            </w:r>
          </w:p>
        </w:tc>
        <w:tc>
          <w:tcPr>
            <w:tcW w:w="2000" w:type="dxa"/>
            <w:shd w:val="clear" w:color="auto" w:fill="9CC2E5"/>
          </w:tcPr>
          <w:p w:rsidR="00D569B1" w:rsidRDefault="00D569B1">
            <w:r>
              <w:t>Paragraph 1 venue 1 description</w:t>
            </w:r>
          </w:p>
        </w:tc>
        <w:tc>
          <w:tcPr>
            <w:tcW w:w="13300" w:type="dxa"/>
          </w:tcPr>
          <w:p w:rsidR="00D569B1" w:rsidRDefault="00D569B1">
            <w:pPr>
              <w:autoSpaceDE w:val="0"/>
              <w:autoSpaceDN w:val="0"/>
              <w:adjustRightInd w:val="0"/>
              <w:rPr>
                <w:rFonts w:ascii="Times-Roman" w:eastAsia="HiraMinProN-W3" w:hAnsi="Times-Roman"/>
                <w:sz w:val="24"/>
                <w:lang w:val="en-US" w:eastAsia="ja-JP"/>
              </w:rPr>
            </w:pPr>
            <w:r>
              <w:rPr>
                <w:rFonts w:ascii="HiraKakuProN-W3" w:eastAsia="HiraKakuProN-W3" w:hAnsi="Times New Roman" w:hint="eastAsia"/>
                <w:sz w:val="24"/>
                <w:lang w:val="en-US" w:eastAsia="ja-JP"/>
              </w:rPr>
              <w:t>日本最大級の縄文集落跡、三内丸山遺跡では、</w:t>
            </w:r>
            <w:r>
              <w:rPr>
                <w:rFonts w:ascii="HiraMinProN-W3" w:eastAsia="HiraMinProN-W3" w:hAnsi="Times New Roman" w:hint="eastAsia"/>
                <w:sz w:val="24"/>
                <w:lang w:val="en-US" w:eastAsia="ja-JP"/>
              </w:rPr>
              <w:t>土器の復元や縄文服の試着、勾玉作りなどの体験メニューで、縄文時代にタイムスリップできそうです。</w:t>
            </w:r>
            <w:r w:rsidR="00736EDF">
              <w:rPr>
                <w:rFonts w:ascii="HiraMinProN-W3" w:eastAsia="HiraMinProN-W3" w:hAnsi="Times New Roman" w:hint="eastAsia"/>
                <w:sz w:val="24"/>
                <w:lang w:val="en-US" w:eastAsia="ja-JP"/>
              </w:rPr>
              <w:t>多目的トイレ内にはおむつ替えシートもあり、車椅子利用者や赤ちゃん連れにも便利です。</w:t>
            </w:r>
          </w:p>
          <w:p w:rsidR="00D569B1" w:rsidRPr="00736EDF" w:rsidRDefault="00D569B1">
            <w:pPr>
              <w:rPr>
                <w:lang w:val="en-US" w:eastAsia="ja-JP"/>
              </w:rPr>
            </w:pPr>
          </w:p>
        </w:tc>
      </w:tr>
      <w:tr w:rsidR="00D569B1">
        <w:tc>
          <w:tcPr>
            <w:tcW w:w="500" w:type="dxa"/>
            <w:shd w:val="clear" w:color="auto" w:fill="9CC2E5"/>
          </w:tcPr>
          <w:p w:rsidR="00D569B1" w:rsidRDefault="00D569B1">
            <w:r>
              <w:lastRenderedPageBreak/>
              <w:t>13</w:t>
            </w:r>
          </w:p>
        </w:tc>
        <w:tc>
          <w:tcPr>
            <w:tcW w:w="2000" w:type="dxa"/>
            <w:shd w:val="clear" w:color="auto" w:fill="9CC2E5"/>
          </w:tcPr>
          <w:p w:rsidR="00D569B1" w:rsidRDefault="00D569B1">
            <w:r>
              <w:t>Paragraph 1 venue 1 address Line 1</w:t>
            </w:r>
          </w:p>
        </w:tc>
        <w:tc>
          <w:tcPr>
            <w:tcW w:w="13300" w:type="dxa"/>
          </w:tcPr>
          <w:p w:rsidR="00D569B1" w:rsidRDefault="001770A8">
            <w:pPr>
              <w:tabs>
                <w:tab w:val="left" w:pos="560"/>
              </w:tabs>
            </w:pPr>
            <w:r w:rsidRPr="001770A8">
              <w:rPr>
                <w:rFonts w:ascii="HiraMinProN-W3" w:eastAsia="HiraMinProN-W3" w:hAnsi="Times New Roman" w:hint="eastAsia"/>
                <w:sz w:val="24"/>
                <w:lang w:val="en-US" w:eastAsia="ja-JP"/>
              </w:rPr>
              <w:t>〒038-0031</w:t>
            </w:r>
            <w:r>
              <w:rPr>
                <w:rFonts w:ascii="HiraMinProN-W3" w:eastAsia="HiraMinProN-W3" w:hAnsi="Times New Roman" w:hint="eastAsia"/>
                <w:sz w:val="24"/>
                <w:lang w:val="en-US" w:eastAsia="ja-JP"/>
              </w:rPr>
              <w:t xml:space="preserve"> </w:t>
            </w:r>
            <w:r w:rsidR="00D569B1">
              <w:rPr>
                <w:rFonts w:ascii="HiraMinProN-W3" w:eastAsia="HiraMinProN-W3" w:hAnsi="Times New Roman" w:hint="eastAsia"/>
                <w:sz w:val="24"/>
                <w:lang w:val="en-US" w:eastAsia="ja-JP"/>
              </w:rPr>
              <w:t>青森市三内丸山</w:t>
            </w:r>
            <w:r w:rsidR="00D569B1">
              <w:rPr>
                <w:rFonts w:ascii="HiraMinProN-W3" w:eastAsia="HiraMinProN-W3" w:hAnsi="Times New Roman"/>
                <w:sz w:val="24"/>
                <w:lang w:val="en-US" w:eastAsia="ja-JP"/>
              </w:rPr>
              <w:t>305</w:t>
            </w:r>
            <w:r w:rsidR="00D569B1">
              <w:tab/>
            </w:r>
          </w:p>
        </w:tc>
      </w:tr>
      <w:tr w:rsidR="00D569B1">
        <w:tc>
          <w:tcPr>
            <w:tcW w:w="500" w:type="dxa"/>
            <w:shd w:val="clear" w:color="auto" w:fill="9CC2E5"/>
          </w:tcPr>
          <w:p w:rsidR="00D569B1" w:rsidRDefault="00D569B1">
            <w:r>
              <w:t>14</w:t>
            </w:r>
          </w:p>
        </w:tc>
        <w:tc>
          <w:tcPr>
            <w:tcW w:w="2000" w:type="dxa"/>
            <w:shd w:val="clear" w:color="auto" w:fill="9CC2E5"/>
          </w:tcPr>
          <w:p w:rsidR="00D569B1" w:rsidRDefault="00D569B1">
            <w:r>
              <w:t>Paragraph 1 venue 1 contact number</w:t>
            </w:r>
          </w:p>
        </w:tc>
        <w:tc>
          <w:tcPr>
            <w:tcW w:w="13300" w:type="dxa"/>
          </w:tcPr>
          <w:p w:rsidR="00D569B1" w:rsidRDefault="001770A8">
            <w:r>
              <w:rPr>
                <w:rFonts w:ascii="HiraMinProN-W3" w:eastAsia="HiraMinProN-W3" w:hAnsi="Times New Roman" w:hint="eastAsia"/>
                <w:sz w:val="24"/>
                <w:lang w:val="en-US" w:eastAsia="ja-JP"/>
              </w:rPr>
              <w:t xml:space="preserve">+81 </w:t>
            </w:r>
            <w:r w:rsidR="00D569B1">
              <w:rPr>
                <w:rFonts w:ascii="HiraMinProN-W3" w:eastAsia="HiraMinProN-W3" w:hAnsi="Times New Roman"/>
                <w:sz w:val="24"/>
                <w:lang w:val="en-US" w:eastAsia="ja-JP"/>
              </w:rPr>
              <w:t>17-781-6078</w:t>
            </w:r>
          </w:p>
        </w:tc>
      </w:tr>
      <w:tr w:rsidR="00D569B1">
        <w:tc>
          <w:tcPr>
            <w:tcW w:w="500" w:type="dxa"/>
            <w:shd w:val="clear" w:color="auto" w:fill="9CC2E5"/>
          </w:tcPr>
          <w:p w:rsidR="00D569B1" w:rsidRDefault="00D569B1">
            <w:r>
              <w:t>15</w:t>
            </w:r>
          </w:p>
        </w:tc>
        <w:tc>
          <w:tcPr>
            <w:tcW w:w="2000" w:type="dxa"/>
            <w:shd w:val="clear" w:color="auto" w:fill="9CC2E5"/>
          </w:tcPr>
          <w:p w:rsidR="00D569B1" w:rsidRDefault="00D569B1">
            <w:r>
              <w:t>Paragraph 1 venue 1 URL</w:t>
            </w:r>
          </w:p>
        </w:tc>
        <w:tc>
          <w:tcPr>
            <w:tcW w:w="13300" w:type="dxa"/>
          </w:tcPr>
          <w:p w:rsidR="00D569B1" w:rsidRDefault="0053544C">
            <w:hyperlink r:id="rId6" w:history="1">
              <w:r w:rsidR="008A65FB" w:rsidRPr="00D569B1">
                <w:rPr>
                  <w:rStyle w:val="Hyperlink"/>
                  <w:rFonts w:ascii="Times-Roman" w:hAnsi="Times-Roman"/>
                  <w:sz w:val="24"/>
                  <w:lang w:val="en-US" w:eastAsia="ja-JP"/>
                </w:rPr>
                <w:t>http://sannaimaruyama.pref.aomori.jp/about/main.html</w:t>
              </w:r>
            </w:hyperlink>
          </w:p>
        </w:tc>
      </w:tr>
      <w:tr w:rsidR="00D569B1">
        <w:tc>
          <w:tcPr>
            <w:tcW w:w="500" w:type="dxa"/>
            <w:shd w:val="clear" w:color="auto" w:fill="9CC2E5"/>
          </w:tcPr>
          <w:p w:rsidR="00D569B1" w:rsidRDefault="00D569B1">
            <w:r>
              <w:t>16</w:t>
            </w:r>
          </w:p>
        </w:tc>
        <w:tc>
          <w:tcPr>
            <w:tcW w:w="2000" w:type="dxa"/>
            <w:shd w:val="clear" w:color="auto" w:fill="9CC2E5"/>
          </w:tcPr>
          <w:p w:rsidR="00D569B1" w:rsidRDefault="00D569B1">
            <w:r>
              <w:t>Paragraph 1 venue 2 name</w:t>
            </w:r>
          </w:p>
        </w:tc>
        <w:tc>
          <w:tcPr>
            <w:tcW w:w="13300" w:type="dxa"/>
          </w:tcPr>
          <w:p w:rsidR="00D569B1" w:rsidRDefault="00D569B1">
            <w:r>
              <w:rPr>
                <w:rFonts w:ascii="HiraMinProN-W3" w:eastAsia="HiraMinProN-W3" w:hAnsi="Times New Roman" w:hint="eastAsia"/>
                <w:sz w:val="24"/>
                <w:lang w:val="en-US" w:eastAsia="ja-JP"/>
              </w:rPr>
              <w:t>青森県立美術館</w:t>
            </w:r>
          </w:p>
        </w:tc>
      </w:tr>
      <w:tr w:rsidR="00D569B1">
        <w:tc>
          <w:tcPr>
            <w:tcW w:w="500" w:type="dxa"/>
            <w:shd w:val="clear" w:color="auto" w:fill="9CC2E5"/>
          </w:tcPr>
          <w:p w:rsidR="00D569B1" w:rsidRDefault="00D569B1">
            <w:r>
              <w:t>17</w:t>
            </w:r>
          </w:p>
        </w:tc>
        <w:tc>
          <w:tcPr>
            <w:tcW w:w="2000" w:type="dxa"/>
            <w:shd w:val="clear" w:color="auto" w:fill="9CC2E5"/>
          </w:tcPr>
          <w:p w:rsidR="00D569B1" w:rsidRDefault="00D569B1">
            <w:r>
              <w:t>Paragraph 1 venue 2 description</w:t>
            </w:r>
          </w:p>
        </w:tc>
        <w:tc>
          <w:tcPr>
            <w:tcW w:w="13300" w:type="dxa"/>
          </w:tcPr>
          <w:p w:rsidR="00D569B1" w:rsidRDefault="00D569B1" w:rsidP="00736EDF">
            <w:pPr>
              <w:rPr>
                <w:lang w:eastAsia="ja-JP"/>
              </w:rPr>
            </w:pPr>
            <w:r>
              <w:rPr>
                <w:rFonts w:ascii="HiraKakuProN-W3" w:eastAsia="HiraKakuProN-W3" w:hAnsi="Times New Roman" w:hint="eastAsia"/>
                <w:sz w:val="24"/>
                <w:lang w:val="en-US" w:eastAsia="ja-JP"/>
              </w:rPr>
              <w:t>青森県立美術館の巨大な犬の彫刻「あおもり犬」に会いに行ってみましょう。</w:t>
            </w:r>
            <w:r w:rsidR="00736EDF">
              <w:rPr>
                <w:rFonts w:ascii="HiraKakuProN-W3" w:eastAsia="HiraKakuProN-W3" w:hAnsi="Times New Roman" w:hint="eastAsia"/>
                <w:sz w:val="24"/>
                <w:lang w:val="en-US" w:eastAsia="ja-JP"/>
              </w:rPr>
              <w:t>多目的トイレや授乳室も充実しているほか、</w:t>
            </w:r>
            <w:r>
              <w:rPr>
                <w:rFonts w:ascii="HiraKakuProN-W3" w:eastAsia="HiraKakuProN-W3" w:hAnsi="Times New Roman" w:hint="eastAsia"/>
                <w:sz w:val="24"/>
                <w:lang w:val="en-US" w:eastAsia="ja-JP"/>
              </w:rPr>
              <w:t>絵本や積み木のあるキッズルームがあり、子供</w:t>
            </w:r>
            <w:r w:rsidR="00736EDF">
              <w:rPr>
                <w:rFonts w:ascii="HiraKakuProN-W3" w:eastAsia="HiraKakuProN-W3" w:hAnsi="Times New Roman" w:hint="eastAsia"/>
                <w:sz w:val="24"/>
                <w:lang w:val="en-US" w:eastAsia="ja-JP"/>
              </w:rPr>
              <w:t>たちも楽しめる美術館です。</w:t>
            </w:r>
          </w:p>
        </w:tc>
      </w:tr>
      <w:tr w:rsidR="00D569B1">
        <w:tc>
          <w:tcPr>
            <w:tcW w:w="500" w:type="dxa"/>
            <w:shd w:val="clear" w:color="auto" w:fill="9CC2E5"/>
          </w:tcPr>
          <w:p w:rsidR="00D569B1" w:rsidRDefault="00D569B1">
            <w:r>
              <w:t>18</w:t>
            </w:r>
          </w:p>
        </w:tc>
        <w:tc>
          <w:tcPr>
            <w:tcW w:w="2000" w:type="dxa"/>
            <w:shd w:val="clear" w:color="auto" w:fill="9CC2E5"/>
          </w:tcPr>
          <w:p w:rsidR="00D569B1" w:rsidRDefault="00D569B1">
            <w:r>
              <w:t>Paragraph 1 venue 2 address Line 1</w:t>
            </w:r>
          </w:p>
        </w:tc>
        <w:tc>
          <w:tcPr>
            <w:tcW w:w="13300" w:type="dxa"/>
          </w:tcPr>
          <w:p w:rsidR="00D569B1" w:rsidRDefault="00736EDF">
            <w:r w:rsidRPr="00736EDF">
              <w:rPr>
                <w:rFonts w:ascii="HiraMinProN-W3" w:eastAsia="HiraMinProN-W3" w:hAnsi="Times New Roman" w:hint="eastAsia"/>
                <w:sz w:val="24"/>
                <w:lang w:val="en-US" w:eastAsia="ja-JP"/>
              </w:rPr>
              <w:t>〒038-0021</w:t>
            </w:r>
            <w:r>
              <w:rPr>
                <w:rFonts w:ascii="HiraMinProN-W3" w:eastAsia="HiraMinProN-W3" w:hAnsi="Times New Roman" w:hint="eastAsia"/>
                <w:sz w:val="24"/>
                <w:lang w:val="en-US" w:eastAsia="ja-JP"/>
              </w:rPr>
              <w:t xml:space="preserve">　</w:t>
            </w:r>
            <w:r w:rsidR="00D569B1">
              <w:rPr>
                <w:rFonts w:ascii="HiraMinProN-W3" w:eastAsia="HiraMinProN-W3" w:hAnsi="Times New Roman" w:hint="eastAsia"/>
                <w:sz w:val="24"/>
                <w:lang w:val="en-US" w:eastAsia="ja-JP"/>
              </w:rPr>
              <w:t>青森市安田字近野</w:t>
            </w:r>
            <w:r w:rsidR="00D569B1">
              <w:rPr>
                <w:rFonts w:ascii="Times-Roman" w:eastAsia="HiraMinProN-W3" w:hAnsi="Times-Roman"/>
                <w:sz w:val="24"/>
                <w:lang w:val="en-US" w:eastAsia="ja-JP"/>
              </w:rPr>
              <w:t>185</w:t>
            </w:r>
          </w:p>
        </w:tc>
      </w:tr>
      <w:tr w:rsidR="00D569B1">
        <w:tc>
          <w:tcPr>
            <w:tcW w:w="500" w:type="dxa"/>
            <w:shd w:val="clear" w:color="auto" w:fill="9CC2E5"/>
          </w:tcPr>
          <w:p w:rsidR="00D569B1" w:rsidRDefault="00D569B1">
            <w:r>
              <w:t>19</w:t>
            </w:r>
          </w:p>
        </w:tc>
        <w:tc>
          <w:tcPr>
            <w:tcW w:w="2000" w:type="dxa"/>
            <w:shd w:val="clear" w:color="auto" w:fill="9CC2E5"/>
          </w:tcPr>
          <w:p w:rsidR="00D569B1" w:rsidRDefault="00D569B1">
            <w:r>
              <w:t>Paragraph 1 venue 2 contact number</w:t>
            </w:r>
          </w:p>
        </w:tc>
        <w:tc>
          <w:tcPr>
            <w:tcW w:w="13300" w:type="dxa"/>
          </w:tcPr>
          <w:p w:rsidR="00D569B1" w:rsidRDefault="00736EDF">
            <w:r>
              <w:rPr>
                <w:rFonts w:ascii="Times-Roman" w:hAnsi="Times-Roman" w:hint="eastAsia"/>
                <w:sz w:val="24"/>
                <w:lang w:val="en-US" w:eastAsia="ja-JP"/>
              </w:rPr>
              <w:t xml:space="preserve">+81 </w:t>
            </w:r>
            <w:r w:rsidR="00D569B1">
              <w:rPr>
                <w:rFonts w:ascii="Times-Roman" w:hAnsi="Times-Roman"/>
                <w:sz w:val="24"/>
                <w:lang w:val="en-US" w:eastAsia="ja-JP"/>
              </w:rPr>
              <w:t>17-783-3000</w:t>
            </w:r>
          </w:p>
        </w:tc>
      </w:tr>
      <w:tr w:rsidR="00D569B1">
        <w:tc>
          <w:tcPr>
            <w:tcW w:w="500" w:type="dxa"/>
            <w:shd w:val="clear" w:color="auto" w:fill="9CC2E5"/>
          </w:tcPr>
          <w:p w:rsidR="00D569B1" w:rsidRDefault="00D569B1">
            <w:r>
              <w:t>20</w:t>
            </w:r>
          </w:p>
        </w:tc>
        <w:tc>
          <w:tcPr>
            <w:tcW w:w="2000" w:type="dxa"/>
            <w:shd w:val="clear" w:color="auto" w:fill="9CC2E5"/>
          </w:tcPr>
          <w:p w:rsidR="00D569B1" w:rsidRDefault="00D569B1">
            <w:r>
              <w:t>Paragraph 1 venue 2 URL</w:t>
            </w:r>
          </w:p>
        </w:tc>
        <w:tc>
          <w:tcPr>
            <w:tcW w:w="13300" w:type="dxa"/>
          </w:tcPr>
          <w:p w:rsidR="00D569B1" w:rsidRDefault="0053544C">
            <w:hyperlink r:id="rId7" w:history="1">
              <w:r w:rsidR="008A65FB" w:rsidRPr="00D569B1">
                <w:rPr>
                  <w:rStyle w:val="Hyperlink"/>
                  <w:rFonts w:ascii="Times-Roman" w:hAnsi="Times-Roman"/>
                  <w:sz w:val="24"/>
                  <w:lang w:val="en-US" w:eastAsia="ja-JP"/>
                </w:rPr>
                <w:t>http://www.aomori-museum.jp</w:t>
              </w:r>
            </w:hyperlink>
          </w:p>
        </w:tc>
      </w:tr>
      <w:tr w:rsidR="00D569B1">
        <w:tc>
          <w:tcPr>
            <w:tcW w:w="500" w:type="dxa"/>
            <w:shd w:val="clear" w:color="auto" w:fill="BDD6EE"/>
          </w:tcPr>
          <w:p w:rsidR="00D569B1" w:rsidRDefault="00D569B1">
            <w:r>
              <w:t>21</w:t>
            </w:r>
          </w:p>
        </w:tc>
        <w:tc>
          <w:tcPr>
            <w:tcW w:w="2000" w:type="dxa"/>
            <w:shd w:val="clear" w:color="auto" w:fill="BDD6EE"/>
          </w:tcPr>
          <w:p w:rsidR="00D569B1" w:rsidRDefault="00D569B1">
            <w:r>
              <w:t>Paragraph 2 heading</w:t>
            </w:r>
          </w:p>
        </w:tc>
        <w:tc>
          <w:tcPr>
            <w:tcW w:w="13300" w:type="dxa"/>
          </w:tcPr>
          <w:p w:rsidR="00D569B1" w:rsidRDefault="001770A8">
            <w:pPr>
              <w:rPr>
                <w:lang w:eastAsia="ja-JP"/>
              </w:rPr>
            </w:pPr>
            <w:r>
              <w:rPr>
                <w:rFonts w:ascii="HiraMinProN-W3" w:eastAsia="HiraMinProN-W3" w:hAnsi="Times New Roman" w:hint="eastAsia"/>
                <w:sz w:val="24"/>
                <w:lang w:val="en-US" w:eastAsia="ja-JP"/>
              </w:rPr>
              <w:t>海の生態を知ろう</w:t>
            </w:r>
          </w:p>
        </w:tc>
      </w:tr>
      <w:tr w:rsidR="00D569B1">
        <w:tc>
          <w:tcPr>
            <w:tcW w:w="500" w:type="dxa"/>
            <w:shd w:val="clear" w:color="auto" w:fill="BDD6EE"/>
          </w:tcPr>
          <w:p w:rsidR="00D569B1" w:rsidRDefault="00D569B1">
            <w:r>
              <w:t>22</w:t>
            </w:r>
          </w:p>
        </w:tc>
        <w:tc>
          <w:tcPr>
            <w:tcW w:w="2000" w:type="dxa"/>
            <w:shd w:val="clear" w:color="auto" w:fill="BDD6EE"/>
          </w:tcPr>
          <w:p w:rsidR="00D569B1" w:rsidRDefault="00D569B1">
            <w:r>
              <w:t>Paragraph 2 intro</w:t>
            </w:r>
          </w:p>
        </w:tc>
        <w:tc>
          <w:tcPr>
            <w:tcW w:w="13300" w:type="dxa"/>
          </w:tcPr>
          <w:p w:rsidR="00D569B1" w:rsidRDefault="00D569B1">
            <w:pPr>
              <w:rPr>
                <w:lang w:eastAsia="ja-JP"/>
              </w:rPr>
            </w:pPr>
            <w:r>
              <w:rPr>
                <w:rFonts w:ascii="HiraKakuProN-W3" w:eastAsia="HiraKakuProN-W3" w:hAnsi="Times New Roman" w:hint="eastAsia"/>
                <w:sz w:val="24"/>
                <w:lang w:val="en-US" w:eastAsia="ja-JP"/>
              </w:rPr>
              <w:t>青森の家族向けのスポットと人気のある浅虫水族館では、</w:t>
            </w:r>
            <w:r>
              <w:rPr>
                <w:rFonts w:ascii="HiraMinProN-W3" w:eastAsia="HiraMinProN-W3" w:hAnsi="Times New Roman" w:hint="eastAsia"/>
                <w:sz w:val="24"/>
                <w:lang w:val="en-US" w:eastAsia="ja-JP"/>
              </w:rPr>
              <w:t>できるだけ自然に近い状態で再現された海の静物の生態を学ぶことができます。</w:t>
            </w:r>
          </w:p>
        </w:tc>
      </w:tr>
      <w:tr w:rsidR="00D569B1">
        <w:tc>
          <w:tcPr>
            <w:tcW w:w="500" w:type="dxa"/>
            <w:shd w:val="clear" w:color="auto" w:fill="BDD6EE"/>
          </w:tcPr>
          <w:p w:rsidR="00D569B1" w:rsidRDefault="00D569B1">
            <w:r>
              <w:t>23</w:t>
            </w:r>
          </w:p>
        </w:tc>
        <w:tc>
          <w:tcPr>
            <w:tcW w:w="2000" w:type="dxa"/>
            <w:shd w:val="clear" w:color="auto" w:fill="BDD6EE"/>
          </w:tcPr>
          <w:p w:rsidR="00D569B1" w:rsidRDefault="00D569B1">
            <w:r>
              <w:t>Paragraph 2 venue 1 name</w:t>
            </w:r>
          </w:p>
        </w:tc>
        <w:tc>
          <w:tcPr>
            <w:tcW w:w="13300" w:type="dxa"/>
          </w:tcPr>
          <w:p w:rsidR="00D569B1" w:rsidRDefault="001770A8">
            <w:r>
              <w:rPr>
                <w:rFonts w:ascii="HiraMinProN-W3" w:eastAsia="HiraMinProN-W3" w:hAnsi="Times New Roman" w:hint="eastAsia"/>
                <w:sz w:val="24"/>
                <w:lang w:val="en-US" w:eastAsia="ja-JP"/>
              </w:rPr>
              <w:t xml:space="preserve">青森県営 </w:t>
            </w:r>
            <w:r w:rsidR="00D569B1">
              <w:rPr>
                <w:rFonts w:ascii="HiraMinProN-W3" w:eastAsia="HiraMinProN-W3" w:hAnsi="Times New Roman" w:hint="eastAsia"/>
                <w:sz w:val="24"/>
                <w:lang w:val="en-US" w:eastAsia="ja-JP"/>
              </w:rPr>
              <w:t>浅虫水族館</w:t>
            </w:r>
          </w:p>
        </w:tc>
      </w:tr>
      <w:tr w:rsidR="00D569B1">
        <w:tc>
          <w:tcPr>
            <w:tcW w:w="500" w:type="dxa"/>
            <w:shd w:val="clear" w:color="auto" w:fill="BDD6EE"/>
          </w:tcPr>
          <w:p w:rsidR="00D569B1" w:rsidRDefault="00D569B1">
            <w:r>
              <w:t>24</w:t>
            </w:r>
          </w:p>
        </w:tc>
        <w:tc>
          <w:tcPr>
            <w:tcW w:w="2000" w:type="dxa"/>
            <w:shd w:val="clear" w:color="auto" w:fill="BDD6EE"/>
          </w:tcPr>
          <w:p w:rsidR="00D569B1" w:rsidRDefault="00D569B1">
            <w:r>
              <w:t xml:space="preserve">Paragraph 2 venue </w:t>
            </w:r>
            <w:r>
              <w:lastRenderedPageBreak/>
              <w:t>1 description</w:t>
            </w:r>
          </w:p>
        </w:tc>
        <w:tc>
          <w:tcPr>
            <w:tcW w:w="13300" w:type="dxa"/>
          </w:tcPr>
          <w:p w:rsidR="00D569B1" w:rsidRDefault="00D569B1" w:rsidP="001770A8">
            <w:pPr>
              <w:rPr>
                <w:lang w:eastAsia="ja-JP"/>
              </w:rPr>
            </w:pPr>
            <w:r>
              <w:rPr>
                <w:rFonts w:ascii="HiraKakuProN-W3" w:eastAsia="HiraKakuProN-W3" w:hAnsi="Times New Roman" w:hint="eastAsia"/>
                <w:sz w:val="24"/>
                <w:lang w:val="en-US" w:eastAsia="ja-JP"/>
              </w:rPr>
              <w:lastRenderedPageBreak/>
              <w:t>浅虫水族館では長さ</w:t>
            </w:r>
            <w:r>
              <w:rPr>
                <w:rFonts w:ascii="HiraKakuProN-W3" w:eastAsia="HiraKakuProN-W3" w:hAnsi="Times New Roman"/>
                <w:sz w:val="24"/>
                <w:lang w:val="en-US" w:eastAsia="ja-JP"/>
              </w:rPr>
              <w:t>15</w:t>
            </w:r>
            <w:r w:rsidR="001770A8">
              <w:rPr>
                <w:rFonts w:ascii="HiraKakuProN-W3" w:eastAsia="HiraKakuProN-W3" w:hAnsi="Times New Roman" w:hint="eastAsia"/>
                <w:sz w:val="24"/>
                <w:lang w:val="en-US" w:eastAsia="ja-JP"/>
              </w:rPr>
              <w:t>メートルのアクリル製</w:t>
            </w:r>
            <w:r>
              <w:rPr>
                <w:rFonts w:ascii="HiraKakuProN-W3" w:eastAsia="HiraKakuProN-W3" w:hAnsi="Times New Roman" w:hint="eastAsia"/>
                <w:sz w:val="24"/>
                <w:lang w:val="en-US" w:eastAsia="ja-JP"/>
              </w:rPr>
              <w:t>トンネルの中から海の生き物を間近に観察できます。イルカショーも毎日</w:t>
            </w:r>
            <w:r>
              <w:rPr>
                <w:rFonts w:ascii="HiraKakuProN-W3" w:eastAsia="HiraKakuProN-W3" w:hAnsi="Times New Roman" w:hint="eastAsia"/>
                <w:sz w:val="24"/>
                <w:lang w:val="en-US" w:eastAsia="ja-JP"/>
              </w:rPr>
              <w:lastRenderedPageBreak/>
              <w:t>開催されています。</w:t>
            </w:r>
            <w:r w:rsidR="001770A8">
              <w:rPr>
                <w:rFonts w:ascii="HiraKakuProN-W3" w:eastAsia="HiraKakuProN-W3" w:hAnsi="Times New Roman" w:hint="eastAsia"/>
                <w:sz w:val="24"/>
                <w:lang w:val="en-US" w:eastAsia="ja-JP"/>
              </w:rPr>
              <w:t>館内はバリアフリーで、車椅子、ベビーカーでも楽々見学できます。</w:t>
            </w:r>
          </w:p>
        </w:tc>
      </w:tr>
      <w:tr w:rsidR="00D569B1">
        <w:tc>
          <w:tcPr>
            <w:tcW w:w="500" w:type="dxa"/>
            <w:shd w:val="clear" w:color="auto" w:fill="BDD6EE"/>
          </w:tcPr>
          <w:p w:rsidR="00D569B1" w:rsidRDefault="00D569B1">
            <w:r>
              <w:lastRenderedPageBreak/>
              <w:t>25</w:t>
            </w:r>
          </w:p>
        </w:tc>
        <w:tc>
          <w:tcPr>
            <w:tcW w:w="2000" w:type="dxa"/>
            <w:shd w:val="clear" w:color="auto" w:fill="BDD6EE"/>
          </w:tcPr>
          <w:p w:rsidR="00D569B1" w:rsidRDefault="00D569B1">
            <w:r>
              <w:t>Paragraph 2 venue 1 address Line 1</w:t>
            </w:r>
          </w:p>
        </w:tc>
        <w:tc>
          <w:tcPr>
            <w:tcW w:w="13300" w:type="dxa"/>
          </w:tcPr>
          <w:p w:rsidR="00D569B1" w:rsidRDefault="001770A8">
            <w:r>
              <w:rPr>
                <w:rFonts w:cs="Arial"/>
                <w:color w:val="222222"/>
                <w:shd w:val="clear" w:color="auto" w:fill="FFFFFF"/>
              </w:rPr>
              <w:t>〒</w:t>
            </w:r>
            <w:r>
              <w:rPr>
                <w:rFonts w:cs="Arial"/>
                <w:color w:val="222222"/>
                <w:shd w:val="clear" w:color="auto" w:fill="FFFFFF"/>
              </w:rPr>
              <w:t>039-3501</w:t>
            </w:r>
            <w:r>
              <w:rPr>
                <w:rFonts w:cs="Arial" w:hint="eastAsia"/>
                <w:color w:val="222222"/>
                <w:shd w:val="clear" w:color="auto" w:fill="FFFFFF"/>
                <w:lang w:eastAsia="ja-JP"/>
              </w:rPr>
              <w:t xml:space="preserve">　</w:t>
            </w:r>
            <w:r w:rsidRPr="001770A8">
              <w:rPr>
                <w:rFonts w:cs="Arial" w:hint="eastAsia"/>
                <w:color w:val="222222"/>
                <w:shd w:val="clear" w:color="auto" w:fill="FFFFFF"/>
                <w:lang w:eastAsia="ja-JP"/>
              </w:rPr>
              <w:t>青森県青森市浅虫馬場山１</w:t>
            </w:r>
            <w:r w:rsidRPr="001770A8">
              <w:rPr>
                <w:rFonts w:cs="Arial"/>
                <w:color w:val="222222"/>
                <w:shd w:val="clear" w:color="auto" w:fill="FFFFFF"/>
                <w:lang w:eastAsia="ja-JP"/>
              </w:rPr>
              <w:t>−</w:t>
            </w:r>
            <w:r w:rsidRPr="001770A8">
              <w:rPr>
                <w:rFonts w:cs="Arial" w:hint="eastAsia"/>
                <w:color w:val="222222"/>
                <w:shd w:val="clear" w:color="auto" w:fill="FFFFFF"/>
                <w:lang w:eastAsia="ja-JP"/>
              </w:rPr>
              <w:t>２５</w:t>
            </w:r>
          </w:p>
        </w:tc>
      </w:tr>
      <w:tr w:rsidR="00D569B1">
        <w:tc>
          <w:tcPr>
            <w:tcW w:w="500" w:type="dxa"/>
            <w:shd w:val="clear" w:color="auto" w:fill="BDD6EE"/>
          </w:tcPr>
          <w:p w:rsidR="00D569B1" w:rsidRDefault="00D569B1">
            <w:r>
              <w:t>26</w:t>
            </w:r>
          </w:p>
        </w:tc>
        <w:tc>
          <w:tcPr>
            <w:tcW w:w="2000" w:type="dxa"/>
            <w:shd w:val="clear" w:color="auto" w:fill="BDD6EE"/>
          </w:tcPr>
          <w:p w:rsidR="00D569B1" w:rsidRDefault="00D569B1">
            <w:r>
              <w:t>Paragraph 2 venue 1 contact number</w:t>
            </w:r>
          </w:p>
        </w:tc>
        <w:tc>
          <w:tcPr>
            <w:tcW w:w="13300" w:type="dxa"/>
          </w:tcPr>
          <w:p w:rsidR="00D569B1" w:rsidRDefault="001770A8">
            <w:r w:rsidRPr="001770A8">
              <w:t>+81 17-752-3377</w:t>
            </w:r>
          </w:p>
        </w:tc>
      </w:tr>
      <w:tr w:rsidR="00D569B1">
        <w:tc>
          <w:tcPr>
            <w:tcW w:w="500" w:type="dxa"/>
            <w:shd w:val="clear" w:color="auto" w:fill="BDD6EE"/>
          </w:tcPr>
          <w:p w:rsidR="00D569B1" w:rsidRDefault="00D569B1">
            <w:r>
              <w:t>27</w:t>
            </w:r>
          </w:p>
        </w:tc>
        <w:tc>
          <w:tcPr>
            <w:tcW w:w="2000" w:type="dxa"/>
            <w:shd w:val="clear" w:color="auto" w:fill="BDD6EE"/>
          </w:tcPr>
          <w:p w:rsidR="00D569B1" w:rsidRDefault="00D569B1">
            <w:r>
              <w:t>Paragraph 2 venue 1 URL</w:t>
            </w:r>
          </w:p>
        </w:tc>
        <w:tc>
          <w:tcPr>
            <w:tcW w:w="13300" w:type="dxa"/>
          </w:tcPr>
          <w:p w:rsidR="00D569B1" w:rsidRDefault="001770A8">
            <w:r w:rsidRPr="001770A8">
              <w:t>http://www.asamushi-aqua.com/</w:t>
            </w:r>
          </w:p>
        </w:tc>
      </w:tr>
      <w:tr w:rsidR="00D569B1">
        <w:tc>
          <w:tcPr>
            <w:tcW w:w="500" w:type="dxa"/>
            <w:shd w:val="clear" w:color="auto" w:fill="BDD6EE"/>
          </w:tcPr>
          <w:p w:rsidR="00D569B1" w:rsidRDefault="00D569B1">
            <w:r>
              <w:t>28</w:t>
            </w:r>
          </w:p>
        </w:tc>
        <w:tc>
          <w:tcPr>
            <w:tcW w:w="2000" w:type="dxa"/>
            <w:shd w:val="clear" w:color="auto" w:fill="BDD6EE"/>
          </w:tcPr>
          <w:p w:rsidR="00D569B1" w:rsidRDefault="00D569B1">
            <w:r>
              <w:t>Paragraph 2 venue 2 name</w:t>
            </w:r>
          </w:p>
        </w:tc>
        <w:tc>
          <w:tcPr>
            <w:tcW w:w="13300" w:type="dxa"/>
          </w:tcPr>
          <w:p w:rsidR="00D569B1" w:rsidRDefault="00D569B1"/>
        </w:tc>
      </w:tr>
      <w:tr w:rsidR="00D569B1">
        <w:tc>
          <w:tcPr>
            <w:tcW w:w="500" w:type="dxa"/>
            <w:shd w:val="clear" w:color="auto" w:fill="BDD6EE"/>
          </w:tcPr>
          <w:p w:rsidR="00D569B1" w:rsidRDefault="00D569B1">
            <w:r>
              <w:t>29</w:t>
            </w:r>
          </w:p>
        </w:tc>
        <w:tc>
          <w:tcPr>
            <w:tcW w:w="2000" w:type="dxa"/>
            <w:shd w:val="clear" w:color="auto" w:fill="BDD6EE"/>
          </w:tcPr>
          <w:p w:rsidR="00D569B1" w:rsidRDefault="00D569B1">
            <w:r>
              <w:t>Paragraph 2 venue 2 description</w:t>
            </w:r>
          </w:p>
        </w:tc>
        <w:tc>
          <w:tcPr>
            <w:tcW w:w="13300" w:type="dxa"/>
          </w:tcPr>
          <w:p w:rsidR="00D569B1" w:rsidRDefault="00D569B1"/>
        </w:tc>
      </w:tr>
      <w:tr w:rsidR="00D569B1">
        <w:tc>
          <w:tcPr>
            <w:tcW w:w="500" w:type="dxa"/>
            <w:shd w:val="clear" w:color="auto" w:fill="BDD6EE"/>
          </w:tcPr>
          <w:p w:rsidR="00D569B1" w:rsidRDefault="00D569B1">
            <w:r>
              <w:t>30</w:t>
            </w:r>
          </w:p>
        </w:tc>
        <w:tc>
          <w:tcPr>
            <w:tcW w:w="2000" w:type="dxa"/>
            <w:shd w:val="clear" w:color="auto" w:fill="BDD6EE"/>
          </w:tcPr>
          <w:p w:rsidR="00D569B1" w:rsidRDefault="00D569B1">
            <w:r>
              <w:t>Paragraph 2 venue 2 address Line 1</w:t>
            </w:r>
          </w:p>
        </w:tc>
        <w:tc>
          <w:tcPr>
            <w:tcW w:w="13300" w:type="dxa"/>
          </w:tcPr>
          <w:p w:rsidR="00D569B1" w:rsidRDefault="00D569B1"/>
        </w:tc>
      </w:tr>
      <w:tr w:rsidR="00D569B1">
        <w:tc>
          <w:tcPr>
            <w:tcW w:w="500" w:type="dxa"/>
            <w:shd w:val="clear" w:color="auto" w:fill="BDD6EE"/>
          </w:tcPr>
          <w:p w:rsidR="00D569B1" w:rsidRDefault="00D569B1">
            <w:r>
              <w:t>31</w:t>
            </w:r>
          </w:p>
        </w:tc>
        <w:tc>
          <w:tcPr>
            <w:tcW w:w="2000" w:type="dxa"/>
            <w:shd w:val="clear" w:color="auto" w:fill="BDD6EE"/>
          </w:tcPr>
          <w:p w:rsidR="00D569B1" w:rsidRDefault="00D569B1">
            <w:r>
              <w:t>Paragraph 2 venue 2 contact number</w:t>
            </w:r>
          </w:p>
        </w:tc>
        <w:tc>
          <w:tcPr>
            <w:tcW w:w="13300" w:type="dxa"/>
          </w:tcPr>
          <w:p w:rsidR="00D569B1" w:rsidRDefault="00D569B1"/>
        </w:tc>
      </w:tr>
      <w:tr w:rsidR="00D569B1">
        <w:tc>
          <w:tcPr>
            <w:tcW w:w="500" w:type="dxa"/>
            <w:shd w:val="clear" w:color="auto" w:fill="BDD6EE"/>
          </w:tcPr>
          <w:p w:rsidR="00D569B1" w:rsidRDefault="00D569B1">
            <w:r>
              <w:t>32</w:t>
            </w:r>
          </w:p>
        </w:tc>
        <w:tc>
          <w:tcPr>
            <w:tcW w:w="2000" w:type="dxa"/>
            <w:shd w:val="clear" w:color="auto" w:fill="BDD6EE"/>
          </w:tcPr>
          <w:p w:rsidR="00D569B1" w:rsidRDefault="00D569B1">
            <w:r>
              <w:t>Paragraph 2 venue 2 URL</w:t>
            </w:r>
          </w:p>
        </w:tc>
        <w:tc>
          <w:tcPr>
            <w:tcW w:w="13300" w:type="dxa"/>
          </w:tcPr>
          <w:p w:rsidR="00D569B1" w:rsidRDefault="00D569B1"/>
        </w:tc>
      </w:tr>
      <w:tr w:rsidR="00D569B1">
        <w:tc>
          <w:tcPr>
            <w:tcW w:w="500" w:type="dxa"/>
            <w:shd w:val="clear" w:color="auto" w:fill="B4BAC3"/>
          </w:tcPr>
          <w:p w:rsidR="00D569B1" w:rsidRDefault="00D569B1">
            <w:r>
              <w:t>33</w:t>
            </w:r>
          </w:p>
        </w:tc>
        <w:tc>
          <w:tcPr>
            <w:tcW w:w="2000" w:type="dxa"/>
            <w:shd w:val="clear" w:color="auto" w:fill="B4BAC3"/>
          </w:tcPr>
          <w:p w:rsidR="00D569B1" w:rsidRDefault="00D569B1">
            <w:r>
              <w:t>Paragraph 3 heading</w:t>
            </w:r>
          </w:p>
        </w:tc>
        <w:tc>
          <w:tcPr>
            <w:tcW w:w="13300" w:type="dxa"/>
          </w:tcPr>
          <w:p w:rsidR="00D569B1" w:rsidRDefault="001770A8">
            <w:r>
              <w:rPr>
                <w:rFonts w:hint="eastAsia"/>
                <w:lang w:eastAsia="ja-JP"/>
              </w:rPr>
              <w:t>家族でアウトドアを楽しもう！</w:t>
            </w:r>
          </w:p>
        </w:tc>
      </w:tr>
      <w:tr w:rsidR="00D569B1">
        <w:tc>
          <w:tcPr>
            <w:tcW w:w="500" w:type="dxa"/>
            <w:shd w:val="clear" w:color="auto" w:fill="B4BAC3"/>
          </w:tcPr>
          <w:p w:rsidR="00D569B1" w:rsidRDefault="00D569B1">
            <w:r>
              <w:t>34</w:t>
            </w:r>
          </w:p>
        </w:tc>
        <w:tc>
          <w:tcPr>
            <w:tcW w:w="2000" w:type="dxa"/>
            <w:shd w:val="clear" w:color="auto" w:fill="B4BAC3"/>
          </w:tcPr>
          <w:p w:rsidR="00D569B1" w:rsidRDefault="00D569B1">
            <w:r>
              <w:t>Paragraph 3 intro</w:t>
            </w:r>
          </w:p>
        </w:tc>
        <w:tc>
          <w:tcPr>
            <w:tcW w:w="13300" w:type="dxa"/>
          </w:tcPr>
          <w:p w:rsidR="00D569B1" w:rsidRDefault="00D569B1">
            <w:pPr>
              <w:autoSpaceDE w:val="0"/>
              <w:autoSpaceDN w:val="0"/>
              <w:adjustRightInd w:val="0"/>
              <w:rPr>
                <w:rFonts w:ascii="Times-Roman" w:eastAsia="HiraMinProN-W3" w:hAnsi="Times-Roman"/>
                <w:sz w:val="24"/>
                <w:lang w:val="en-US" w:eastAsia="ja-JP"/>
              </w:rPr>
            </w:pPr>
            <w:r>
              <w:rPr>
                <w:rFonts w:ascii="HiraMinProN-W3" w:eastAsia="HiraMinProN-W3" w:hAnsi="Times New Roman" w:hint="eastAsia"/>
                <w:sz w:val="24"/>
                <w:lang w:val="en-US" w:eastAsia="ja-JP"/>
              </w:rPr>
              <w:t>モヤヒルズはスキーやキャンプをはじめ、</w:t>
            </w:r>
            <w:r>
              <w:rPr>
                <w:rFonts w:ascii="HiraMinProN-W3" w:eastAsia="HiraMinProN-W3" w:hAnsi="Times New Roman"/>
                <w:sz w:val="24"/>
                <w:lang w:val="en-US" w:eastAsia="ja-JP"/>
              </w:rPr>
              <w:t>1</w:t>
            </w:r>
            <w:r>
              <w:rPr>
                <w:rFonts w:ascii="HiraMinProN-W3" w:eastAsia="HiraMinProN-W3" w:hAnsi="Times New Roman" w:hint="eastAsia"/>
                <w:sz w:val="24"/>
                <w:lang w:val="en-US" w:eastAsia="ja-JP"/>
              </w:rPr>
              <w:t>年を通して様々なスポーツレジャーを</w:t>
            </w:r>
            <w:r w:rsidR="001770A8">
              <w:rPr>
                <w:rFonts w:ascii="HiraMinProN-W3" w:eastAsia="HiraMinProN-W3" w:hAnsi="Times New Roman" w:hint="eastAsia"/>
                <w:sz w:val="24"/>
                <w:lang w:val="en-US" w:eastAsia="ja-JP"/>
              </w:rPr>
              <w:t>家族で</w:t>
            </w:r>
            <w:r>
              <w:rPr>
                <w:rFonts w:ascii="HiraMinProN-W3" w:eastAsia="HiraMinProN-W3" w:hAnsi="Times New Roman" w:hint="eastAsia"/>
                <w:sz w:val="24"/>
                <w:lang w:val="en-US" w:eastAsia="ja-JP"/>
              </w:rPr>
              <w:t>楽しめるスポットです。</w:t>
            </w:r>
          </w:p>
          <w:p w:rsidR="00D569B1" w:rsidRDefault="00D569B1">
            <w:pPr>
              <w:rPr>
                <w:lang w:eastAsia="ja-JP"/>
              </w:rPr>
            </w:pPr>
          </w:p>
        </w:tc>
      </w:tr>
      <w:tr w:rsidR="00D569B1">
        <w:tc>
          <w:tcPr>
            <w:tcW w:w="500" w:type="dxa"/>
            <w:shd w:val="clear" w:color="auto" w:fill="B4BAC3"/>
          </w:tcPr>
          <w:p w:rsidR="00D569B1" w:rsidRDefault="00D569B1">
            <w:r>
              <w:t>35</w:t>
            </w:r>
          </w:p>
        </w:tc>
        <w:tc>
          <w:tcPr>
            <w:tcW w:w="2000" w:type="dxa"/>
            <w:shd w:val="clear" w:color="auto" w:fill="B4BAC3"/>
          </w:tcPr>
          <w:p w:rsidR="00D569B1" w:rsidRDefault="00D569B1">
            <w:r>
              <w:t>Paragraph 3 venue 1 name</w:t>
            </w:r>
          </w:p>
        </w:tc>
        <w:tc>
          <w:tcPr>
            <w:tcW w:w="13300" w:type="dxa"/>
          </w:tcPr>
          <w:p w:rsidR="00D569B1" w:rsidRDefault="00D569B1">
            <w:r>
              <w:rPr>
                <w:rFonts w:ascii="HiraMinProN-W3" w:eastAsia="HiraMinProN-W3" w:hAnsi="Times New Roman" w:hint="eastAsia"/>
                <w:sz w:val="24"/>
                <w:lang w:val="en-US" w:eastAsia="ja-JP"/>
              </w:rPr>
              <w:t>モヤヒルズ</w:t>
            </w:r>
          </w:p>
        </w:tc>
      </w:tr>
      <w:tr w:rsidR="00D569B1">
        <w:tc>
          <w:tcPr>
            <w:tcW w:w="500" w:type="dxa"/>
            <w:shd w:val="clear" w:color="auto" w:fill="B4BAC3"/>
          </w:tcPr>
          <w:p w:rsidR="00D569B1" w:rsidRDefault="00D569B1">
            <w:r>
              <w:t>36</w:t>
            </w:r>
          </w:p>
        </w:tc>
        <w:tc>
          <w:tcPr>
            <w:tcW w:w="2000" w:type="dxa"/>
            <w:shd w:val="clear" w:color="auto" w:fill="B4BAC3"/>
          </w:tcPr>
          <w:p w:rsidR="00D569B1" w:rsidRDefault="00D569B1">
            <w:r>
              <w:t xml:space="preserve">Paragraph 3 venue </w:t>
            </w:r>
            <w:r>
              <w:lastRenderedPageBreak/>
              <w:t>1 description</w:t>
            </w:r>
          </w:p>
        </w:tc>
        <w:tc>
          <w:tcPr>
            <w:tcW w:w="13300" w:type="dxa"/>
          </w:tcPr>
          <w:p w:rsidR="00D569B1" w:rsidRDefault="00D569B1" w:rsidP="00793CC6">
            <w:pPr>
              <w:rPr>
                <w:lang w:eastAsia="ja-JP"/>
              </w:rPr>
            </w:pPr>
            <w:r>
              <w:rPr>
                <w:rFonts w:ascii="HiraMinProN-W3" w:eastAsia="HiraMinProN-W3" w:hAnsi="Times New Roman" w:hint="eastAsia"/>
                <w:sz w:val="24"/>
                <w:lang w:val="en-US" w:eastAsia="ja-JP"/>
              </w:rPr>
              <w:lastRenderedPageBreak/>
              <w:t>青森市を一望できるモヤヒルズでは、</w:t>
            </w:r>
            <w:r w:rsidR="001770A8">
              <w:rPr>
                <w:rFonts w:ascii="HiraMinProN-W3" w:eastAsia="HiraMinProN-W3" w:hAnsi="Times New Roman" w:hint="eastAsia"/>
                <w:sz w:val="24"/>
                <w:lang w:val="en-US" w:eastAsia="ja-JP"/>
              </w:rPr>
              <w:t>夏季には</w:t>
            </w:r>
            <w:r>
              <w:rPr>
                <w:rFonts w:ascii="HiraMinProN-W3" w:eastAsia="HiraMinProN-W3" w:hAnsi="Times New Roman" w:hint="eastAsia"/>
                <w:sz w:val="24"/>
                <w:lang w:val="en-US" w:eastAsia="ja-JP"/>
              </w:rPr>
              <w:t>オートキャンプ場の他、</w:t>
            </w:r>
            <w:r w:rsidR="001770A8">
              <w:rPr>
                <w:rFonts w:ascii="HiraMinProN-W3" w:eastAsia="HiraMinProN-W3" w:hAnsi="Times New Roman" w:hint="eastAsia"/>
                <w:sz w:val="24"/>
                <w:lang w:val="en-US" w:eastAsia="ja-JP"/>
              </w:rPr>
              <w:t>キャビンでの宿泊も可能</w:t>
            </w:r>
            <w:r w:rsidR="00793CC6">
              <w:rPr>
                <w:rFonts w:ascii="HiraMinProN-W3" w:eastAsia="HiraMinProN-W3" w:hAnsi="Times New Roman" w:hint="eastAsia"/>
                <w:sz w:val="24"/>
                <w:lang w:val="en-US" w:eastAsia="ja-JP"/>
              </w:rPr>
              <w:t>。三輪カートで坂道を滑</w:t>
            </w:r>
            <w:r w:rsidR="00793CC6">
              <w:rPr>
                <w:rFonts w:ascii="HiraMinProN-W3" w:eastAsia="HiraMinProN-W3" w:hAnsi="Times New Roman" w:hint="eastAsia"/>
                <w:sz w:val="24"/>
                <w:lang w:val="en-US" w:eastAsia="ja-JP"/>
              </w:rPr>
              <w:lastRenderedPageBreak/>
              <w:t>走するローラーリュージュの「</w:t>
            </w:r>
            <w:r>
              <w:rPr>
                <w:rFonts w:ascii="HiraMinProN-W3" w:eastAsia="HiraMinProN-W3" w:hAnsi="Times New Roman" w:hint="eastAsia"/>
                <w:sz w:val="24"/>
                <w:lang w:val="en-US" w:eastAsia="ja-JP"/>
              </w:rPr>
              <w:t>ヒルズサンダー</w:t>
            </w:r>
            <w:r w:rsidR="00793CC6">
              <w:rPr>
                <w:rFonts w:ascii="HiraMinProN-W3" w:eastAsia="HiraMinProN-W3" w:hAnsi="Times New Roman" w:hint="eastAsia"/>
                <w:sz w:val="24"/>
                <w:lang w:val="en-US" w:eastAsia="ja-JP"/>
              </w:rPr>
              <w:t>」の利用も楽しめ、また冬季はスキー場へと姿を変えます。自然に囲まれた</w:t>
            </w:r>
            <w:r>
              <w:rPr>
                <w:rFonts w:ascii="HiraMinProN-W3" w:eastAsia="HiraMinProN-W3" w:hAnsi="Times New Roman" w:hint="eastAsia"/>
                <w:sz w:val="24"/>
                <w:lang w:val="en-US" w:eastAsia="ja-JP"/>
              </w:rPr>
              <w:t>ひとときを</w:t>
            </w:r>
            <w:r w:rsidR="00793CC6">
              <w:rPr>
                <w:rFonts w:ascii="HiraMinProN-W3" w:eastAsia="HiraMinProN-W3" w:hAnsi="Times New Roman" w:hint="eastAsia"/>
                <w:sz w:val="24"/>
                <w:lang w:val="en-US" w:eastAsia="ja-JP"/>
              </w:rPr>
              <w:t>家族でゆったり、そしてエキサイティングに過ごせる施設です。</w:t>
            </w:r>
          </w:p>
        </w:tc>
      </w:tr>
      <w:tr w:rsidR="00D569B1">
        <w:tc>
          <w:tcPr>
            <w:tcW w:w="500" w:type="dxa"/>
            <w:shd w:val="clear" w:color="auto" w:fill="B4BAC3"/>
          </w:tcPr>
          <w:p w:rsidR="00D569B1" w:rsidRDefault="00D569B1">
            <w:r>
              <w:lastRenderedPageBreak/>
              <w:t>37</w:t>
            </w:r>
          </w:p>
        </w:tc>
        <w:tc>
          <w:tcPr>
            <w:tcW w:w="2000" w:type="dxa"/>
            <w:shd w:val="clear" w:color="auto" w:fill="B4BAC3"/>
          </w:tcPr>
          <w:p w:rsidR="00D569B1" w:rsidRDefault="00D569B1">
            <w:r>
              <w:t>Paragraph 3 venue 1 address Line 1</w:t>
            </w:r>
          </w:p>
        </w:tc>
        <w:tc>
          <w:tcPr>
            <w:tcW w:w="13300" w:type="dxa"/>
          </w:tcPr>
          <w:p w:rsidR="00D569B1" w:rsidRDefault="00793CC6">
            <w:r w:rsidRPr="00793CC6">
              <w:rPr>
                <w:rFonts w:ascii="HiraMinProN-W3" w:eastAsia="HiraMinProN-W3" w:hAnsi="Times New Roman" w:hint="eastAsia"/>
                <w:sz w:val="24"/>
                <w:lang w:val="en-US" w:eastAsia="ja-JP"/>
              </w:rPr>
              <w:t>〒030-0133</w:t>
            </w:r>
            <w:r>
              <w:rPr>
                <w:rFonts w:ascii="HiraMinProN-W3" w:eastAsia="HiraMinProN-W3" w:hAnsi="Times New Roman" w:hint="eastAsia"/>
                <w:sz w:val="24"/>
                <w:lang w:val="en-US" w:eastAsia="ja-JP"/>
              </w:rPr>
              <w:t xml:space="preserve">　青森市雲谷字梨野木63</w:t>
            </w:r>
            <w:r w:rsidR="00D569B1">
              <w:rPr>
                <w:rFonts w:ascii="Times-Roman" w:eastAsia="HiraMinProN-W3" w:hAnsi="Times-Roman"/>
                <w:sz w:val="24"/>
                <w:lang w:val="en-US" w:eastAsia="ja-JP"/>
              </w:rPr>
              <w:t> </w:t>
            </w:r>
          </w:p>
        </w:tc>
      </w:tr>
      <w:tr w:rsidR="00D569B1">
        <w:tc>
          <w:tcPr>
            <w:tcW w:w="500" w:type="dxa"/>
            <w:shd w:val="clear" w:color="auto" w:fill="B4BAC3"/>
          </w:tcPr>
          <w:p w:rsidR="00D569B1" w:rsidRDefault="00D569B1">
            <w:r>
              <w:t>38</w:t>
            </w:r>
          </w:p>
        </w:tc>
        <w:tc>
          <w:tcPr>
            <w:tcW w:w="2000" w:type="dxa"/>
            <w:shd w:val="clear" w:color="auto" w:fill="B4BAC3"/>
          </w:tcPr>
          <w:p w:rsidR="00D569B1" w:rsidRDefault="00D569B1">
            <w:r>
              <w:t>Paragraph 3 venue 1 contact number</w:t>
            </w:r>
          </w:p>
        </w:tc>
        <w:tc>
          <w:tcPr>
            <w:tcW w:w="13300" w:type="dxa"/>
          </w:tcPr>
          <w:p w:rsidR="00D569B1" w:rsidRDefault="00793CC6">
            <w:r>
              <w:rPr>
                <w:rFonts w:ascii="Times-Roman" w:hAnsi="Times-Roman" w:hint="eastAsia"/>
                <w:sz w:val="24"/>
                <w:lang w:val="en-US" w:eastAsia="ja-JP"/>
              </w:rPr>
              <w:t xml:space="preserve">+81 </w:t>
            </w:r>
            <w:r w:rsidR="00D569B1">
              <w:rPr>
                <w:rFonts w:ascii="Times-Roman" w:hAnsi="Times-Roman"/>
                <w:sz w:val="24"/>
                <w:lang w:val="en-US" w:eastAsia="ja-JP"/>
              </w:rPr>
              <w:t>17-764-1110</w:t>
            </w:r>
          </w:p>
        </w:tc>
      </w:tr>
      <w:tr w:rsidR="00D569B1">
        <w:tc>
          <w:tcPr>
            <w:tcW w:w="500" w:type="dxa"/>
            <w:shd w:val="clear" w:color="auto" w:fill="B4BAC3"/>
          </w:tcPr>
          <w:p w:rsidR="00D569B1" w:rsidRDefault="00D569B1">
            <w:r>
              <w:t>39</w:t>
            </w:r>
          </w:p>
        </w:tc>
        <w:tc>
          <w:tcPr>
            <w:tcW w:w="2000" w:type="dxa"/>
            <w:shd w:val="clear" w:color="auto" w:fill="B4BAC3"/>
          </w:tcPr>
          <w:p w:rsidR="00D569B1" w:rsidRDefault="00D569B1">
            <w:r>
              <w:t>Paragraph 3 venue 1 URL</w:t>
            </w:r>
          </w:p>
        </w:tc>
        <w:tc>
          <w:tcPr>
            <w:tcW w:w="13300" w:type="dxa"/>
          </w:tcPr>
          <w:p w:rsidR="00D569B1" w:rsidRDefault="0053544C">
            <w:pPr>
              <w:autoSpaceDE w:val="0"/>
              <w:autoSpaceDN w:val="0"/>
              <w:adjustRightInd w:val="0"/>
              <w:rPr>
                <w:rFonts w:ascii="Times-Roman" w:hAnsi="Times-Roman"/>
                <w:sz w:val="24"/>
                <w:lang w:val="en-US" w:eastAsia="ja-JP"/>
              </w:rPr>
            </w:pPr>
            <w:hyperlink r:id="rId8" w:history="1">
              <w:r w:rsidR="008A65FB" w:rsidRPr="00D569B1">
                <w:rPr>
                  <w:rStyle w:val="Hyperlink"/>
                  <w:rFonts w:ascii="Times-Roman" w:hAnsi="Times-Roman"/>
                  <w:sz w:val="24"/>
                  <w:lang w:val="en-US" w:eastAsia="ja-JP"/>
                </w:rPr>
                <w:t>http://www.moyahills.jp/topics/index.html</w:t>
              </w:r>
            </w:hyperlink>
          </w:p>
          <w:p w:rsidR="00D569B1" w:rsidRDefault="00D569B1"/>
        </w:tc>
      </w:tr>
      <w:tr w:rsidR="00D569B1">
        <w:tc>
          <w:tcPr>
            <w:tcW w:w="500" w:type="dxa"/>
            <w:shd w:val="clear" w:color="auto" w:fill="B4BAC3"/>
          </w:tcPr>
          <w:p w:rsidR="00D569B1" w:rsidRDefault="00D569B1">
            <w:r>
              <w:t>40</w:t>
            </w:r>
          </w:p>
        </w:tc>
        <w:tc>
          <w:tcPr>
            <w:tcW w:w="2000" w:type="dxa"/>
            <w:shd w:val="clear" w:color="auto" w:fill="B4BAC3"/>
          </w:tcPr>
          <w:p w:rsidR="00D569B1" w:rsidRDefault="00D569B1">
            <w:r>
              <w:t>Paragraph 3 venue 2 name</w:t>
            </w:r>
          </w:p>
        </w:tc>
        <w:tc>
          <w:tcPr>
            <w:tcW w:w="13300" w:type="dxa"/>
          </w:tcPr>
          <w:p w:rsidR="00D569B1" w:rsidRDefault="00D569B1"/>
        </w:tc>
      </w:tr>
      <w:tr w:rsidR="00D569B1">
        <w:tc>
          <w:tcPr>
            <w:tcW w:w="500" w:type="dxa"/>
            <w:shd w:val="clear" w:color="auto" w:fill="B4BAC3"/>
          </w:tcPr>
          <w:p w:rsidR="00D569B1" w:rsidRDefault="00D569B1">
            <w:r>
              <w:t>41</w:t>
            </w:r>
          </w:p>
        </w:tc>
        <w:tc>
          <w:tcPr>
            <w:tcW w:w="2000" w:type="dxa"/>
            <w:shd w:val="clear" w:color="auto" w:fill="B4BAC3"/>
          </w:tcPr>
          <w:p w:rsidR="00D569B1" w:rsidRDefault="00D569B1">
            <w:r>
              <w:t>Paragraph 3 venue 2 description</w:t>
            </w:r>
          </w:p>
        </w:tc>
        <w:tc>
          <w:tcPr>
            <w:tcW w:w="13300" w:type="dxa"/>
          </w:tcPr>
          <w:p w:rsidR="00D569B1" w:rsidRDefault="00D569B1"/>
        </w:tc>
      </w:tr>
      <w:tr w:rsidR="00D569B1">
        <w:tc>
          <w:tcPr>
            <w:tcW w:w="500" w:type="dxa"/>
            <w:shd w:val="clear" w:color="auto" w:fill="B4BAC3"/>
          </w:tcPr>
          <w:p w:rsidR="00D569B1" w:rsidRDefault="00D569B1">
            <w:r>
              <w:t>42</w:t>
            </w:r>
          </w:p>
        </w:tc>
        <w:tc>
          <w:tcPr>
            <w:tcW w:w="2000" w:type="dxa"/>
            <w:shd w:val="clear" w:color="auto" w:fill="B4BAC3"/>
          </w:tcPr>
          <w:p w:rsidR="00D569B1" w:rsidRDefault="00D569B1">
            <w:r>
              <w:t>Paragraph 3 venue 2 address Line 1</w:t>
            </w:r>
          </w:p>
        </w:tc>
        <w:tc>
          <w:tcPr>
            <w:tcW w:w="13300" w:type="dxa"/>
          </w:tcPr>
          <w:p w:rsidR="00D569B1" w:rsidRDefault="00D569B1"/>
        </w:tc>
      </w:tr>
      <w:tr w:rsidR="00D569B1">
        <w:tc>
          <w:tcPr>
            <w:tcW w:w="500" w:type="dxa"/>
            <w:shd w:val="clear" w:color="auto" w:fill="B4BAC3"/>
          </w:tcPr>
          <w:p w:rsidR="00D569B1" w:rsidRDefault="00D569B1">
            <w:r>
              <w:t>43</w:t>
            </w:r>
          </w:p>
        </w:tc>
        <w:tc>
          <w:tcPr>
            <w:tcW w:w="2000" w:type="dxa"/>
            <w:shd w:val="clear" w:color="auto" w:fill="B4BAC3"/>
          </w:tcPr>
          <w:p w:rsidR="00D569B1" w:rsidRDefault="00D569B1">
            <w:r>
              <w:t>Paragraph 3 venue 2 contact number</w:t>
            </w:r>
          </w:p>
        </w:tc>
        <w:tc>
          <w:tcPr>
            <w:tcW w:w="13300" w:type="dxa"/>
          </w:tcPr>
          <w:p w:rsidR="00D569B1" w:rsidRDefault="00D569B1"/>
        </w:tc>
      </w:tr>
      <w:tr w:rsidR="00D569B1">
        <w:tc>
          <w:tcPr>
            <w:tcW w:w="500" w:type="dxa"/>
            <w:shd w:val="clear" w:color="auto" w:fill="B4BAC3"/>
          </w:tcPr>
          <w:p w:rsidR="00D569B1" w:rsidRDefault="00D569B1">
            <w:r>
              <w:t>44</w:t>
            </w:r>
          </w:p>
        </w:tc>
        <w:tc>
          <w:tcPr>
            <w:tcW w:w="2000" w:type="dxa"/>
            <w:shd w:val="clear" w:color="auto" w:fill="B4BAC3"/>
          </w:tcPr>
          <w:p w:rsidR="00D569B1" w:rsidRDefault="00D569B1">
            <w:r>
              <w:t>Paragraph 3 venue 2 URL</w:t>
            </w:r>
          </w:p>
        </w:tc>
        <w:tc>
          <w:tcPr>
            <w:tcW w:w="13300" w:type="dxa"/>
          </w:tcPr>
          <w:p w:rsidR="00D569B1" w:rsidRDefault="00D569B1"/>
        </w:tc>
      </w:tr>
      <w:tr w:rsidR="00D569B1">
        <w:tc>
          <w:tcPr>
            <w:tcW w:w="500" w:type="dxa"/>
            <w:shd w:val="clear" w:color="auto" w:fill="8E98A5"/>
          </w:tcPr>
          <w:p w:rsidR="00D569B1" w:rsidRDefault="00D569B1">
            <w:r>
              <w:t>45</w:t>
            </w:r>
          </w:p>
        </w:tc>
        <w:tc>
          <w:tcPr>
            <w:tcW w:w="2000" w:type="dxa"/>
            <w:shd w:val="clear" w:color="auto" w:fill="8E98A5"/>
          </w:tcPr>
          <w:p w:rsidR="00D569B1" w:rsidRDefault="00D569B1">
            <w:r>
              <w:t>Paragraph 4 heading</w:t>
            </w:r>
          </w:p>
        </w:tc>
        <w:tc>
          <w:tcPr>
            <w:tcW w:w="13300" w:type="dxa"/>
          </w:tcPr>
          <w:p w:rsidR="00D569B1" w:rsidRDefault="00793CC6">
            <w:pPr>
              <w:rPr>
                <w:lang w:eastAsia="ja-JP"/>
              </w:rPr>
            </w:pPr>
            <w:r>
              <w:rPr>
                <w:rFonts w:hint="eastAsia"/>
                <w:lang w:eastAsia="ja-JP"/>
              </w:rPr>
              <w:t>青森ねぶたを学ぼう</w:t>
            </w:r>
          </w:p>
        </w:tc>
      </w:tr>
      <w:tr w:rsidR="00D569B1">
        <w:tc>
          <w:tcPr>
            <w:tcW w:w="500" w:type="dxa"/>
            <w:shd w:val="clear" w:color="auto" w:fill="8E98A5"/>
          </w:tcPr>
          <w:p w:rsidR="00D569B1" w:rsidRDefault="00D569B1">
            <w:r>
              <w:t>46</w:t>
            </w:r>
          </w:p>
        </w:tc>
        <w:tc>
          <w:tcPr>
            <w:tcW w:w="2000" w:type="dxa"/>
            <w:shd w:val="clear" w:color="auto" w:fill="8E98A5"/>
          </w:tcPr>
          <w:p w:rsidR="00D569B1" w:rsidRDefault="00D569B1">
            <w:r>
              <w:t>Paragraph 4 intro</w:t>
            </w:r>
          </w:p>
        </w:tc>
        <w:tc>
          <w:tcPr>
            <w:tcW w:w="13300" w:type="dxa"/>
          </w:tcPr>
          <w:p w:rsidR="00D569B1" w:rsidRDefault="00793CC6">
            <w:pPr>
              <w:rPr>
                <w:lang w:eastAsia="ja-JP"/>
              </w:rPr>
            </w:pPr>
            <w:r>
              <w:rPr>
                <w:rFonts w:hint="eastAsia"/>
                <w:lang w:eastAsia="ja-JP"/>
              </w:rPr>
              <w:t>夏にしか味わえない青森ねぶた祭り。本物は体験できなくとも、青森に来たからにはねぶたをもっと知りたい、という希望を叶えてくれるのがここです。</w:t>
            </w:r>
          </w:p>
        </w:tc>
      </w:tr>
      <w:tr w:rsidR="00D569B1">
        <w:tc>
          <w:tcPr>
            <w:tcW w:w="500" w:type="dxa"/>
            <w:shd w:val="clear" w:color="auto" w:fill="8E98A5"/>
          </w:tcPr>
          <w:p w:rsidR="00D569B1" w:rsidRDefault="00D569B1">
            <w:r>
              <w:t>47</w:t>
            </w:r>
          </w:p>
        </w:tc>
        <w:tc>
          <w:tcPr>
            <w:tcW w:w="2000" w:type="dxa"/>
            <w:shd w:val="clear" w:color="auto" w:fill="8E98A5"/>
          </w:tcPr>
          <w:p w:rsidR="00D569B1" w:rsidRDefault="00D569B1">
            <w:r>
              <w:t>Paragraph 4 venue 1 name</w:t>
            </w:r>
          </w:p>
        </w:tc>
        <w:tc>
          <w:tcPr>
            <w:tcW w:w="13300" w:type="dxa"/>
          </w:tcPr>
          <w:p w:rsidR="00D569B1" w:rsidRDefault="00793CC6">
            <w:pPr>
              <w:rPr>
                <w:lang w:eastAsia="ja-JP"/>
              </w:rPr>
            </w:pPr>
            <w:r>
              <w:rPr>
                <w:rFonts w:ascii="HiraMinProN-W3" w:eastAsia="HiraMinProN-W3" w:hAnsi="Times New Roman" w:hint="eastAsia"/>
                <w:sz w:val="24"/>
                <w:lang w:val="en-US" w:eastAsia="ja-JP"/>
              </w:rPr>
              <w:t xml:space="preserve">ねぶたの家 </w:t>
            </w:r>
            <w:r w:rsidR="00D569B1">
              <w:rPr>
                <w:rFonts w:ascii="HiraMinProN-W3" w:eastAsia="HiraMinProN-W3" w:hAnsi="Times New Roman" w:hint="eastAsia"/>
                <w:sz w:val="24"/>
                <w:lang w:val="en-US" w:eastAsia="ja-JP"/>
              </w:rPr>
              <w:t>ワ・ラッセ</w:t>
            </w:r>
          </w:p>
        </w:tc>
      </w:tr>
      <w:tr w:rsidR="00D569B1">
        <w:tc>
          <w:tcPr>
            <w:tcW w:w="500" w:type="dxa"/>
            <w:shd w:val="clear" w:color="auto" w:fill="8E98A5"/>
          </w:tcPr>
          <w:p w:rsidR="00D569B1" w:rsidRDefault="00D569B1">
            <w:r>
              <w:lastRenderedPageBreak/>
              <w:t>48</w:t>
            </w:r>
          </w:p>
        </w:tc>
        <w:tc>
          <w:tcPr>
            <w:tcW w:w="2000" w:type="dxa"/>
            <w:shd w:val="clear" w:color="auto" w:fill="8E98A5"/>
          </w:tcPr>
          <w:p w:rsidR="00D569B1" w:rsidRDefault="00D569B1">
            <w:r>
              <w:t>Paragraph 4 venue 1 description</w:t>
            </w:r>
          </w:p>
        </w:tc>
        <w:tc>
          <w:tcPr>
            <w:tcW w:w="13300" w:type="dxa"/>
          </w:tcPr>
          <w:p w:rsidR="00D569B1" w:rsidRDefault="00D569B1" w:rsidP="00793CC6">
            <w:pPr>
              <w:rPr>
                <w:lang w:eastAsia="ja-JP"/>
              </w:rPr>
            </w:pPr>
            <w:r>
              <w:rPr>
                <w:rFonts w:ascii="HiraKakuProN-W3" w:eastAsia="HiraKakuProN-W3" w:hAnsi="Times New Roman" w:hint="eastAsia"/>
                <w:sz w:val="24"/>
                <w:lang w:val="en-US" w:eastAsia="ja-JP"/>
              </w:rPr>
              <w:t>青森ねぶたの歴史や魅力について学びながら体験できるねぶたの家</w:t>
            </w:r>
            <w:r w:rsidR="00793CC6">
              <w:rPr>
                <w:rFonts w:ascii="HiraKakuProN-W3" w:eastAsia="HiraKakuProN-W3" w:hAnsi="Times New Roman" w:hint="eastAsia"/>
                <w:sz w:val="24"/>
                <w:lang w:val="en-US" w:eastAsia="ja-JP"/>
              </w:rPr>
              <w:t xml:space="preserve">　</w:t>
            </w:r>
            <w:r>
              <w:rPr>
                <w:rFonts w:ascii="HiraKakuProN-W3" w:eastAsia="HiraKakuProN-W3" w:hAnsi="Times New Roman" w:hint="eastAsia"/>
                <w:sz w:val="24"/>
                <w:lang w:val="en-US" w:eastAsia="ja-JP"/>
              </w:rPr>
              <w:t>ワ・ラッセでは、ねぶたの季節以外にも祭りの雰囲気を感じることができます。すぐ近くのベイエリアも散歩でき、家族連れにも</w:t>
            </w:r>
            <w:r w:rsidR="00793CC6">
              <w:rPr>
                <w:rFonts w:ascii="HiraKakuProN-W3" w:eastAsia="HiraKakuProN-W3" w:hAnsi="Times New Roman" w:hint="eastAsia"/>
                <w:sz w:val="24"/>
                <w:lang w:val="en-US" w:eastAsia="ja-JP"/>
              </w:rPr>
              <w:t>おすすめ</w:t>
            </w:r>
            <w:r>
              <w:rPr>
                <w:rFonts w:ascii="HiraKakuProN-W3" w:eastAsia="HiraKakuProN-W3" w:hAnsi="Times New Roman" w:hint="eastAsia"/>
                <w:sz w:val="24"/>
                <w:lang w:val="en-US" w:eastAsia="ja-JP"/>
              </w:rPr>
              <w:t>です。</w:t>
            </w:r>
          </w:p>
        </w:tc>
      </w:tr>
      <w:tr w:rsidR="00D569B1">
        <w:tc>
          <w:tcPr>
            <w:tcW w:w="500" w:type="dxa"/>
            <w:shd w:val="clear" w:color="auto" w:fill="8E98A5"/>
          </w:tcPr>
          <w:p w:rsidR="00D569B1" w:rsidRDefault="00D569B1">
            <w:r>
              <w:t>49</w:t>
            </w:r>
          </w:p>
        </w:tc>
        <w:tc>
          <w:tcPr>
            <w:tcW w:w="2000" w:type="dxa"/>
            <w:shd w:val="clear" w:color="auto" w:fill="8E98A5"/>
          </w:tcPr>
          <w:p w:rsidR="00D569B1" w:rsidRDefault="00D569B1">
            <w:r>
              <w:t>Paragraph 4 venue 1 address Line 1</w:t>
            </w:r>
          </w:p>
        </w:tc>
        <w:tc>
          <w:tcPr>
            <w:tcW w:w="13300" w:type="dxa"/>
          </w:tcPr>
          <w:p w:rsidR="00D569B1" w:rsidRDefault="00793CC6">
            <w:r w:rsidRPr="00793CC6">
              <w:rPr>
                <w:rFonts w:ascii="HiraMinProN-W3" w:eastAsia="HiraMinProN-W3" w:hAnsi="Times New Roman" w:hint="eastAsia"/>
                <w:sz w:val="24"/>
                <w:lang w:val="en-US" w:eastAsia="ja-JP"/>
              </w:rPr>
              <w:t>〒030-0803</w:t>
            </w:r>
            <w:r>
              <w:rPr>
                <w:rFonts w:ascii="HiraMinProN-W3" w:eastAsia="HiraMinProN-W3" w:hAnsi="Times New Roman" w:hint="eastAsia"/>
                <w:sz w:val="24"/>
                <w:lang w:val="en-US" w:eastAsia="ja-JP"/>
              </w:rPr>
              <w:t xml:space="preserve">　</w:t>
            </w:r>
            <w:r w:rsidR="00D569B1">
              <w:rPr>
                <w:rFonts w:ascii="HiraMinProN-W3" w:eastAsia="HiraMinProN-W3" w:hAnsi="Times New Roman" w:hint="eastAsia"/>
                <w:sz w:val="24"/>
                <w:lang w:val="en-US" w:eastAsia="ja-JP"/>
              </w:rPr>
              <w:t>青森市安方</w:t>
            </w:r>
            <w:r w:rsidR="00D569B1">
              <w:rPr>
                <w:rFonts w:ascii="Times-Roman" w:eastAsia="HiraMinProN-W3" w:hAnsi="Times-Roman"/>
                <w:sz w:val="24"/>
                <w:lang w:val="en-US" w:eastAsia="ja-JP"/>
              </w:rPr>
              <w:t>1-1-1</w:t>
            </w:r>
          </w:p>
        </w:tc>
      </w:tr>
      <w:tr w:rsidR="00D569B1">
        <w:tc>
          <w:tcPr>
            <w:tcW w:w="500" w:type="dxa"/>
            <w:shd w:val="clear" w:color="auto" w:fill="8E98A5"/>
          </w:tcPr>
          <w:p w:rsidR="00D569B1" w:rsidRDefault="00D569B1">
            <w:r>
              <w:t>50</w:t>
            </w:r>
          </w:p>
        </w:tc>
        <w:tc>
          <w:tcPr>
            <w:tcW w:w="2000" w:type="dxa"/>
            <w:shd w:val="clear" w:color="auto" w:fill="8E98A5"/>
          </w:tcPr>
          <w:p w:rsidR="00D569B1" w:rsidRDefault="00D569B1">
            <w:r>
              <w:t>Paragraph 4 venue 1 contact number</w:t>
            </w:r>
          </w:p>
        </w:tc>
        <w:tc>
          <w:tcPr>
            <w:tcW w:w="13300" w:type="dxa"/>
          </w:tcPr>
          <w:p w:rsidR="00D569B1" w:rsidRDefault="00793CC6">
            <w:r>
              <w:rPr>
                <w:rFonts w:ascii="Times-Roman" w:hAnsi="Times-Roman" w:hint="eastAsia"/>
                <w:sz w:val="24"/>
                <w:lang w:val="en-US" w:eastAsia="ja-JP"/>
              </w:rPr>
              <w:t xml:space="preserve">+81 </w:t>
            </w:r>
            <w:r w:rsidR="00D569B1">
              <w:rPr>
                <w:rFonts w:ascii="Times-Roman" w:hAnsi="Times-Roman"/>
                <w:sz w:val="24"/>
                <w:lang w:val="en-US" w:eastAsia="ja-JP"/>
              </w:rPr>
              <w:t>17-752-1311</w:t>
            </w:r>
          </w:p>
        </w:tc>
      </w:tr>
      <w:tr w:rsidR="00D569B1">
        <w:tc>
          <w:tcPr>
            <w:tcW w:w="500" w:type="dxa"/>
            <w:shd w:val="clear" w:color="auto" w:fill="8E98A5"/>
          </w:tcPr>
          <w:p w:rsidR="00D569B1" w:rsidRDefault="00D569B1">
            <w:r>
              <w:t>51</w:t>
            </w:r>
          </w:p>
        </w:tc>
        <w:tc>
          <w:tcPr>
            <w:tcW w:w="2000" w:type="dxa"/>
            <w:shd w:val="clear" w:color="auto" w:fill="8E98A5"/>
          </w:tcPr>
          <w:p w:rsidR="00D569B1" w:rsidRDefault="00D569B1">
            <w:r>
              <w:t>Paragraph 4 venue 1 URL</w:t>
            </w:r>
          </w:p>
        </w:tc>
        <w:tc>
          <w:tcPr>
            <w:tcW w:w="13300" w:type="dxa"/>
          </w:tcPr>
          <w:p w:rsidR="00D569B1" w:rsidRDefault="00793CC6">
            <w:r w:rsidRPr="00793CC6">
              <w:t>http://www.nebuta.jp/warasse/</w:t>
            </w:r>
          </w:p>
        </w:tc>
      </w:tr>
      <w:tr w:rsidR="00D569B1">
        <w:tc>
          <w:tcPr>
            <w:tcW w:w="500" w:type="dxa"/>
            <w:shd w:val="clear" w:color="auto" w:fill="8E98A5"/>
          </w:tcPr>
          <w:p w:rsidR="00D569B1" w:rsidRDefault="00D569B1">
            <w:r>
              <w:t>52</w:t>
            </w:r>
          </w:p>
        </w:tc>
        <w:tc>
          <w:tcPr>
            <w:tcW w:w="2000" w:type="dxa"/>
            <w:shd w:val="clear" w:color="auto" w:fill="8E98A5"/>
          </w:tcPr>
          <w:p w:rsidR="00D569B1" w:rsidRDefault="00D569B1">
            <w:r>
              <w:t>Paragraph 4 venue 2 name</w:t>
            </w:r>
          </w:p>
        </w:tc>
        <w:tc>
          <w:tcPr>
            <w:tcW w:w="13300" w:type="dxa"/>
          </w:tcPr>
          <w:p w:rsidR="00D569B1" w:rsidRDefault="00D569B1">
            <w:pPr>
              <w:rPr>
                <w:lang w:eastAsia="ja-JP"/>
              </w:rPr>
            </w:pPr>
            <w:r>
              <w:rPr>
                <w:rFonts w:ascii="HiraMinProN-W3" w:eastAsia="HiraMinProN-W3" w:hAnsi="Times New Roman" w:hint="eastAsia"/>
                <w:sz w:val="24"/>
                <w:lang w:val="en-US" w:eastAsia="ja-JP"/>
              </w:rPr>
              <w:t>青森観光物産館アスパム</w:t>
            </w:r>
          </w:p>
        </w:tc>
      </w:tr>
      <w:tr w:rsidR="00D569B1">
        <w:tc>
          <w:tcPr>
            <w:tcW w:w="500" w:type="dxa"/>
            <w:shd w:val="clear" w:color="auto" w:fill="8E98A5"/>
          </w:tcPr>
          <w:p w:rsidR="00D569B1" w:rsidRDefault="00D569B1">
            <w:r>
              <w:t>53</w:t>
            </w:r>
          </w:p>
        </w:tc>
        <w:tc>
          <w:tcPr>
            <w:tcW w:w="2000" w:type="dxa"/>
            <w:shd w:val="clear" w:color="auto" w:fill="8E98A5"/>
          </w:tcPr>
          <w:p w:rsidR="00D569B1" w:rsidRDefault="00D569B1">
            <w:r>
              <w:t>Paragraph 4 venue 2 description</w:t>
            </w:r>
          </w:p>
        </w:tc>
        <w:tc>
          <w:tcPr>
            <w:tcW w:w="13300" w:type="dxa"/>
          </w:tcPr>
          <w:p w:rsidR="00D569B1" w:rsidRDefault="00D569B1" w:rsidP="0053544C">
            <w:pPr>
              <w:rPr>
                <w:lang w:eastAsia="ja-JP"/>
              </w:rPr>
            </w:pPr>
            <w:r>
              <w:rPr>
                <w:rFonts w:ascii="HiraMinProN-W3" w:eastAsia="HiraMinProN-W3" w:hAnsi="Times New Roman" w:hint="eastAsia"/>
                <w:sz w:val="24"/>
                <w:lang w:val="en-US" w:eastAsia="ja-JP"/>
              </w:rPr>
              <w:t>青森の産業振興の拠点として陸奥湾を望む海辺に建設された、正三角形の観光物産館。</w:t>
            </w:r>
            <w:r w:rsidR="0053544C">
              <w:rPr>
                <w:rFonts w:ascii="HiraMinProN-W3" w:eastAsia="HiraMinProN-W3" w:hAnsi="Times New Roman" w:hint="eastAsia"/>
                <w:sz w:val="24"/>
                <w:lang w:val="en-US" w:eastAsia="ja-JP"/>
              </w:rPr>
              <w:t>ねぶたの展示や手作り体験やお土産ショップ、食事どころも充実しています。</w:t>
            </w:r>
          </w:p>
        </w:tc>
      </w:tr>
      <w:tr w:rsidR="00D569B1">
        <w:tc>
          <w:tcPr>
            <w:tcW w:w="500" w:type="dxa"/>
            <w:shd w:val="clear" w:color="auto" w:fill="8E98A5"/>
          </w:tcPr>
          <w:p w:rsidR="00D569B1" w:rsidRDefault="00D569B1">
            <w:r>
              <w:t>54</w:t>
            </w:r>
          </w:p>
        </w:tc>
        <w:tc>
          <w:tcPr>
            <w:tcW w:w="2000" w:type="dxa"/>
            <w:shd w:val="clear" w:color="auto" w:fill="8E98A5"/>
          </w:tcPr>
          <w:p w:rsidR="00D569B1" w:rsidRDefault="00D569B1">
            <w:r>
              <w:t>Paragraph 4 venue 2 address Line 1</w:t>
            </w:r>
          </w:p>
        </w:tc>
        <w:tc>
          <w:tcPr>
            <w:tcW w:w="13300" w:type="dxa"/>
          </w:tcPr>
          <w:p w:rsidR="00D569B1" w:rsidRDefault="0053544C" w:rsidP="0053544C">
            <w:r w:rsidRPr="0053544C">
              <w:rPr>
                <w:rFonts w:ascii="HiraMinProN-W3" w:eastAsia="HiraMinProN-W3" w:hAnsi="Times New Roman" w:hint="eastAsia"/>
                <w:sz w:val="24"/>
                <w:lang w:val="en-US" w:eastAsia="ja-JP"/>
              </w:rPr>
              <w:t>〒030-0803</w:t>
            </w:r>
            <w:r>
              <w:rPr>
                <w:rFonts w:ascii="HiraMinProN-W3" w:eastAsia="HiraMinProN-W3" w:hAnsi="Times New Roman" w:hint="eastAsia"/>
                <w:sz w:val="24"/>
                <w:lang w:val="en-US" w:eastAsia="ja-JP"/>
              </w:rPr>
              <w:t xml:space="preserve">　</w:t>
            </w:r>
            <w:r w:rsidR="00D569B1">
              <w:rPr>
                <w:rFonts w:ascii="HiraMinProN-W3" w:eastAsia="HiraMinProN-W3" w:hAnsi="Times New Roman" w:hint="eastAsia"/>
                <w:sz w:val="24"/>
                <w:lang w:val="en-US" w:eastAsia="ja-JP"/>
              </w:rPr>
              <w:t>青森県青森市安方</w:t>
            </w:r>
            <w:r w:rsidR="00D569B1">
              <w:rPr>
                <w:rFonts w:ascii="HiraMinProN-W3" w:eastAsia="HiraMinProN-W3" w:hAnsi="Times New Roman"/>
                <w:sz w:val="24"/>
                <w:lang w:val="en-US" w:eastAsia="ja-JP"/>
              </w:rPr>
              <w:t>1-</w:t>
            </w:r>
            <w:r w:rsidR="00D569B1">
              <w:rPr>
                <w:rFonts w:ascii="Times-Roman" w:eastAsia="HiraMinProN-W3" w:hAnsi="Times-Roman"/>
                <w:sz w:val="24"/>
                <w:lang w:val="en-US" w:eastAsia="ja-JP"/>
              </w:rPr>
              <w:t>1</w:t>
            </w:r>
            <w:r w:rsidR="00D569B1">
              <w:rPr>
                <w:rFonts w:ascii="HiraMinProN-W3" w:eastAsia="HiraMinProN-W3" w:hAnsi="Times-Roman"/>
                <w:sz w:val="24"/>
                <w:lang w:val="en-US" w:eastAsia="ja-JP"/>
              </w:rPr>
              <w:t>-</w:t>
            </w:r>
            <w:r w:rsidR="00D569B1">
              <w:rPr>
                <w:rFonts w:ascii="Times-Roman" w:eastAsia="HiraMinProN-W3" w:hAnsi="Times-Roman"/>
                <w:sz w:val="24"/>
                <w:lang w:val="en-US" w:eastAsia="ja-JP"/>
              </w:rPr>
              <w:t>40</w:t>
            </w:r>
          </w:p>
        </w:tc>
      </w:tr>
      <w:tr w:rsidR="00D569B1">
        <w:tc>
          <w:tcPr>
            <w:tcW w:w="500" w:type="dxa"/>
            <w:shd w:val="clear" w:color="auto" w:fill="8E98A5"/>
          </w:tcPr>
          <w:p w:rsidR="00D569B1" w:rsidRDefault="00D569B1">
            <w:r>
              <w:t>55</w:t>
            </w:r>
          </w:p>
        </w:tc>
        <w:tc>
          <w:tcPr>
            <w:tcW w:w="2000" w:type="dxa"/>
            <w:shd w:val="clear" w:color="auto" w:fill="8E98A5"/>
          </w:tcPr>
          <w:p w:rsidR="00D569B1" w:rsidRDefault="00D569B1">
            <w:r>
              <w:t>Paragraph 4 venue 2 contact number</w:t>
            </w:r>
          </w:p>
        </w:tc>
        <w:tc>
          <w:tcPr>
            <w:tcW w:w="13300" w:type="dxa"/>
          </w:tcPr>
          <w:p w:rsidR="00D569B1" w:rsidRDefault="0053544C">
            <w:r>
              <w:rPr>
                <w:rFonts w:ascii="Times-Roman" w:hAnsi="Times-Roman" w:hint="eastAsia"/>
                <w:sz w:val="24"/>
                <w:lang w:val="en-US" w:eastAsia="ja-JP"/>
              </w:rPr>
              <w:t xml:space="preserve">+81 </w:t>
            </w:r>
            <w:bookmarkStart w:id="0" w:name="_GoBack"/>
            <w:bookmarkEnd w:id="0"/>
            <w:r w:rsidR="00D569B1">
              <w:rPr>
                <w:rFonts w:ascii="Times-Roman" w:hAnsi="Times-Roman"/>
                <w:sz w:val="24"/>
                <w:lang w:val="en-US" w:eastAsia="ja-JP"/>
              </w:rPr>
              <w:t>17-735-5311</w:t>
            </w:r>
          </w:p>
        </w:tc>
      </w:tr>
      <w:tr w:rsidR="00D569B1">
        <w:tc>
          <w:tcPr>
            <w:tcW w:w="500" w:type="dxa"/>
            <w:shd w:val="clear" w:color="auto" w:fill="8E98A5"/>
          </w:tcPr>
          <w:p w:rsidR="00D569B1" w:rsidRDefault="00D569B1">
            <w:r>
              <w:t>56</w:t>
            </w:r>
          </w:p>
        </w:tc>
        <w:tc>
          <w:tcPr>
            <w:tcW w:w="2000" w:type="dxa"/>
            <w:shd w:val="clear" w:color="auto" w:fill="8E98A5"/>
          </w:tcPr>
          <w:p w:rsidR="00D569B1" w:rsidRDefault="00D569B1">
            <w:r>
              <w:t>Paragraph 4 venue 2 URL</w:t>
            </w:r>
          </w:p>
        </w:tc>
        <w:tc>
          <w:tcPr>
            <w:tcW w:w="13300" w:type="dxa"/>
          </w:tcPr>
          <w:p w:rsidR="00D569B1" w:rsidRDefault="00D569B1">
            <w:r>
              <w:rPr>
                <w:rFonts w:ascii="Times-Roman" w:hAnsi="Times-Roman"/>
                <w:sz w:val="24"/>
                <w:lang w:val="en-US" w:eastAsia="ja-JP"/>
              </w:rPr>
              <w:t>http://www.aomori-kanko.or.jp/</w:t>
            </w:r>
          </w:p>
        </w:tc>
      </w:tr>
      <w:tr w:rsidR="00D569B1">
        <w:tc>
          <w:tcPr>
            <w:tcW w:w="500" w:type="dxa"/>
            <w:shd w:val="clear" w:color="auto" w:fill="0070C0"/>
          </w:tcPr>
          <w:p w:rsidR="00D569B1" w:rsidRDefault="00D569B1">
            <w:r>
              <w:t>57</w:t>
            </w:r>
          </w:p>
        </w:tc>
        <w:tc>
          <w:tcPr>
            <w:tcW w:w="2000" w:type="dxa"/>
            <w:shd w:val="clear" w:color="auto" w:fill="0070C0"/>
          </w:tcPr>
          <w:p w:rsidR="00D569B1" w:rsidRDefault="00D569B1">
            <w:r>
              <w:t>Paragraph 5 heading</w:t>
            </w:r>
          </w:p>
        </w:tc>
        <w:tc>
          <w:tcPr>
            <w:tcW w:w="13300" w:type="dxa"/>
          </w:tcPr>
          <w:p w:rsidR="00D569B1" w:rsidRDefault="00D569B1"/>
        </w:tc>
      </w:tr>
      <w:tr w:rsidR="00D569B1">
        <w:tc>
          <w:tcPr>
            <w:tcW w:w="500" w:type="dxa"/>
            <w:shd w:val="clear" w:color="auto" w:fill="0070C0"/>
          </w:tcPr>
          <w:p w:rsidR="00D569B1" w:rsidRDefault="00D569B1">
            <w:r>
              <w:t>58</w:t>
            </w:r>
          </w:p>
        </w:tc>
        <w:tc>
          <w:tcPr>
            <w:tcW w:w="2000" w:type="dxa"/>
            <w:shd w:val="clear" w:color="auto" w:fill="0070C0"/>
          </w:tcPr>
          <w:p w:rsidR="00D569B1" w:rsidRDefault="00D569B1">
            <w:r>
              <w:t>Paragraph 5 intro</w:t>
            </w:r>
          </w:p>
        </w:tc>
        <w:tc>
          <w:tcPr>
            <w:tcW w:w="13300" w:type="dxa"/>
          </w:tcPr>
          <w:p w:rsidR="00D569B1" w:rsidRDefault="00D569B1"/>
        </w:tc>
      </w:tr>
      <w:tr w:rsidR="00D569B1">
        <w:tc>
          <w:tcPr>
            <w:tcW w:w="500" w:type="dxa"/>
            <w:shd w:val="clear" w:color="auto" w:fill="0070C0"/>
          </w:tcPr>
          <w:p w:rsidR="00D569B1" w:rsidRDefault="00D569B1">
            <w:r>
              <w:t>59</w:t>
            </w:r>
          </w:p>
        </w:tc>
        <w:tc>
          <w:tcPr>
            <w:tcW w:w="2000" w:type="dxa"/>
            <w:shd w:val="clear" w:color="auto" w:fill="0070C0"/>
          </w:tcPr>
          <w:p w:rsidR="00D569B1" w:rsidRDefault="00D569B1">
            <w:r>
              <w:t>Paragraph 5 venue 1 name</w:t>
            </w:r>
          </w:p>
        </w:tc>
        <w:tc>
          <w:tcPr>
            <w:tcW w:w="13300" w:type="dxa"/>
          </w:tcPr>
          <w:p w:rsidR="00D569B1" w:rsidRDefault="00D569B1"/>
        </w:tc>
      </w:tr>
      <w:tr w:rsidR="00D569B1">
        <w:tc>
          <w:tcPr>
            <w:tcW w:w="500" w:type="dxa"/>
            <w:shd w:val="clear" w:color="auto" w:fill="0070C0"/>
          </w:tcPr>
          <w:p w:rsidR="00D569B1" w:rsidRDefault="00D569B1">
            <w:r>
              <w:t>60</w:t>
            </w:r>
          </w:p>
        </w:tc>
        <w:tc>
          <w:tcPr>
            <w:tcW w:w="2000" w:type="dxa"/>
            <w:shd w:val="clear" w:color="auto" w:fill="0070C0"/>
          </w:tcPr>
          <w:p w:rsidR="00D569B1" w:rsidRDefault="00D569B1">
            <w:r>
              <w:t xml:space="preserve">Paragraph 5 venue </w:t>
            </w:r>
            <w:r>
              <w:lastRenderedPageBreak/>
              <w:t>1 description</w:t>
            </w:r>
          </w:p>
        </w:tc>
        <w:tc>
          <w:tcPr>
            <w:tcW w:w="13300" w:type="dxa"/>
          </w:tcPr>
          <w:p w:rsidR="00D569B1" w:rsidRDefault="00D569B1"/>
        </w:tc>
      </w:tr>
      <w:tr w:rsidR="00D569B1">
        <w:tc>
          <w:tcPr>
            <w:tcW w:w="500" w:type="dxa"/>
            <w:shd w:val="clear" w:color="auto" w:fill="0070C0"/>
          </w:tcPr>
          <w:p w:rsidR="00D569B1" w:rsidRDefault="00D569B1">
            <w:r>
              <w:lastRenderedPageBreak/>
              <w:t>61</w:t>
            </w:r>
          </w:p>
        </w:tc>
        <w:tc>
          <w:tcPr>
            <w:tcW w:w="2000" w:type="dxa"/>
            <w:shd w:val="clear" w:color="auto" w:fill="0070C0"/>
          </w:tcPr>
          <w:p w:rsidR="00D569B1" w:rsidRDefault="00D569B1">
            <w:r>
              <w:t>Paragraph 5 venue 1 address Line 1</w:t>
            </w:r>
          </w:p>
        </w:tc>
        <w:tc>
          <w:tcPr>
            <w:tcW w:w="13300" w:type="dxa"/>
          </w:tcPr>
          <w:p w:rsidR="00D569B1" w:rsidRDefault="00D569B1"/>
        </w:tc>
      </w:tr>
      <w:tr w:rsidR="00D569B1">
        <w:tc>
          <w:tcPr>
            <w:tcW w:w="500" w:type="dxa"/>
            <w:shd w:val="clear" w:color="auto" w:fill="0070C0"/>
          </w:tcPr>
          <w:p w:rsidR="00D569B1" w:rsidRDefault="00D569B1">
            <w:r>
              <w:t>62</w:t>
            </w:r>
          </w:p>
        </w:tc>
        <w:tc>
          <w:tcPr>
            <w:tcW w:w="2000" w:type="dxa"/>
            <w:shd w:val="clear" w:color="auto" w:fill="0070C0"/>
          </w:tcPr>
          <w:p w:rsidR="00D569B1" w:rsidRDefault="00D569B1">
            <w:r>
              <w:t>Paragraph 5 venue 1 contact number</w:t>
            </w:r>
          </w:p>
        </w:tc>
        <w:tc>
          <w:tcPr>
            <w:tcW w:w="13300" w:type="dxa"/>
          </w:tcPr>
          <w:p w:rsidR="00D569B1" w:rsidRDefault="00D569B1"/>
        </w:tc>
      </w:tr>
      <w:tr w:rsidR="00D569B1">
        <w:tc>
          <w:tcPr>
            <w:tcW w:w="500" w:type="dxa"/>
            <w:shd w:val="clear" w:color="auto" w:fill="0070C0"/>
          </w:tcPr>
          <w:p w:rsidR="00D569B1" w:rsidRDefault="00D569B1">
            <w:r>
              <w:t>63</w:t>
            </w:r>
          </w:p>
        </w:tc>
        <w:tc>
          <w:tcPr>
            <w:tcW w:w="2000" w:type="dxa"/>
            <w:shd w:val="clear" w:color="auto" w:fill="0070C0"/>
          </w:tcPr>
          <w:p w:rsidR="00D569B1" w:rsidRDefault="00D569B1">
            <w:r>
              <w:t>Paragraph 5 venue 1 URL</w:t>
            </w:r>
          </w:p>
        </w:tc>
        <w:tc>
          <w:tcPr>
            <w:tcW w:w="13300" w:type="dxa"/>
          </w:tcPr>
          <w:p w:rsidR="00D569B1" w:rsidRDefault="00D569B1"/>
        </w:tc>
      </w:tr>
      <w:tr w:rsidR="00D569B1">
        <w:tc>
          <w:tcPr>
            <w:tcW w:w="500" w:type="dxa"/>
            <w:shd w:val="clear" w:color="auto" w:fill="0070C0"/>
          </w:tcPr>
          <w:p w:rsidR="00D569B1" w:rsidRDefault="00D569B1">
            <w:r>
              <w:t>64</w:t>
            </w:r>
          </w:p>
        </w:tc>
        <w:tc>
          <w:tcPr>
            <w:tcW w:w="2000" w:type="dxa"/>
            <w:shd w:val="clear" w:color="auto" w:fill="0070C0"/>
          </w:tcPr>
          <w:p w:rsidR="00D569B1" w:rsidRDefault="00D569B1">
            <w:r>
              <w:t>Paragraph 5 venue 2 name</w:t>
            </w:r>
          </w:p>
        </w:tc>
        <w:tc>
          <w:tcPr>
            <w:tcW w:w="13300" w:type="dxa"/>
          </w:tcPr>
          <w:p w:rsidR="00D569B1" w:rsidRDefault="00D569B1"/>
        </w:tc>
      </w:tr>
      <w:tr w:rsidR="00D569B1">
        <w:tc>
          <w:tcPr>
            <w:tcW w:w="500" w:type="dxa"/>
            <w:shd w:val="clear" w:color="auto" w:fill="0070C0"/>
          </w:tcPr>
          <w:p w:rsidR="00D569B1" w:rsidRDefault="00D569B1">
            <w:r>
              <w:t>65</w:t>
            </w:r>
          </w:p>
        </w:tc>
        <w:tc>
          <w:tcPr>
            <w:tcW w:w="2000" w:type="dxa"/>
            <w:shd w:val="clear" w:color="auto" w:fill="0070C0"/>
          </w:tcPr>
          <w:p w:rsidR="00D569B1" w:rsidRDefault="00D569B1">
            <w:r>
              <w:t>Paragraph 5 venue 2 description</w:t>
            </w:r>
          </w:p>
        </w:tc>
        <w:tc>
          <w:tcPr>
            <w:tcW w:w="13300" w:type="dxa"/>
          </w:tcPr>
          <w:p w:rsidR="00D569B1" w:rsidRDefault="00D569B1"/>
        </w:tc>
      </w:tr>
      <w:tr w:rsidR="00D569B1">
        <w:tc>
          <w:tcPr>
            <w:tcW w:w="500" w:type="dxa"/>
            <w:shd w:val="clear" w:color="auto" w:fill="0070C0"/>
          </w:tcPr>
          <w:p w:rsidR="00D569B1" w:rsidRDefault="00D569B1">
            <w:r>
              <w:t>66</w:t>
            </w:r>
          </w:p>
        </w:tc>
        <w:tc>
          <w:tcPr>
            <w:tcW w:w="2000" w:type="dxa"/>
            <w:shd w:val="clear" w:color="auto" w:fill="0070C0"/>
          </w:tcPr>
          <w:p w:rsidR="00D569B1" w:rsidRDefault="00D569B1">
            <w:r>
              <w:t>Paragraph 5 venue 2 address Line 1</w:t>
            </w:r>
          </w:p>
        </w:tc>
        <w:tc>
          <w:tcPr>
            <w:tcW w:w="13300" w:type="dxa"/>
          </w:tcPr>
          <w:p w:rsidR="00D569B1" w:rsidRDefault="00D569B1"/>
        </w:tc>
      </w:tr>
      <w:tr w:rsidR="00D569B1">
        <w:tc>
          <w:tcPr>
            <w:tcW w:w="500" w:type="dxa"/>
            <w:shd w:val="clear" w:color="auto" w:fill="0070C0"/>
          </w:tcPr>
          <w:p w:rsidR="00D569B1" w:rsidRDefault="00D569B1">
            <w:r>
              <w:t>67</w:t>
            </w:r>
          </w:p>
        </w:tc>
        <w:tc>
          <w:tcPr>
            <w:tcW w:w="2000" w:type="dxa"/>
            <w:shd w:val="clear" w:color="auto" w:fill="0070C0"/>
          </w:tcPr>
          <w:p w:rsidR="00D569B1" w:rsidRDefault="00D569B1">
            <w:r>
              <w:t>Paragraph 5 venue 2 contact number</w:t>
            </w:r>
          </w:p>
        </w:tc>
        <w:tc>
          <w:tcPr>
            <w:tcW w:w="13300" w:type="dxa"/>
          </w:tcPr>
          <w:p w:rsidR="00D569B1" w:rsidRDefault="00D569B1"/>
        </w:tc>
      </w:tr>
      <w:tr w:rsidR="00D569B1">
        <w:tc>
          <w:tcPr>
            <w:tcW w:w="500" w:type="dxa"/>
            <w:shd w:val="clear" w:color="auto" w:fill="0070C0"/>
          </w:tcPr>
          <w:p w:rsidR="00D569B1" w:rsidRDefault="00D569B1">
            <w:r>
              <w:t>68</w:t>
            </w:r>
          </w:p>
        </w:tc>
        <w:tc>
          <w:tcPr>
            <w:tcW w:w="2000" w:type="dxa"/>
            <w:shd w:val="clear" w:color="auto" w:fill="0070C0"/>
          </w:tcPr>
          <w:p w:rsidR="00D569B1" w:rsidRDefault="00D569B1">
            <w:r>
              <w:t>Paragraph 5 venue 2 URL</w:t>
            </w:r>
          </w:p>
        </w:tc>
        <w:tc>
          <w:tcPr>
            <w:tcW w:w="13300" w:type="dxa"/>
          </w:tcPr>
          <w:p w:rsidR="00D569B1" w:rsidRDefault="00D569B1"/>
        </w:tc>
      </w:tr>
    </w:tbl>
    <w:p w:rsidR="00D569B1" w:rsidRDefault="00D569B1"/>
    <w:sectPr w:rsidR="00D569B1">
      <w:pgSz w:w="16838" w:h="11906" w:orient="landscape"/>
      <w:pgMar w:top="600" w:right="600" w:bottom="600" w:left="6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iraMinProN-W3">
    <w:altName w:val="MS Mincho"/>
    <w:panose1 w:val="00000000000000000000"/>
    <w:charset w:val="80"/>
    <w:family w:val="auto"/>
    <w:notTrueType/>
    <w:pitch w:val="default"/>
    <w:sig w:usb0="00000000" w:usb1="00000708" w:usb2="10000000" w:usb3="00000000" w:csb0="00020000" w:csb1="00000000"/>
  </w:font>
  <w:font w:name="HiraKakuProN-W3">
    <w:altName w:val="MS Mincho"/>
    <w:panose1 w:val="00000000000000000000"/>
    <w:charset w:val="80"/>
    <w:family w:val="auto"/>
    <w:notTrueType/>
    <w:pitch w:val="default"/>
    <w:sig w:usb0="00000000" w:usb1="00000708" w:usb2="10000000" w:usb3="00000000" w:csb0="00020000"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Times-Roman">
    <w:altName w:val="American Typewriter"/>
    <w:panose1 w:val="00000000000000000000"/>
    <w:charset w:val="00"/>
    <w:family w:val="roman"/>
    <w:notTrueType/>
    <w:pitch w:val="default"/>
    <w:sig w:usb0="03000000"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B8E47752">
      <w:start w:val="1"/>
      <w:numFmt w:val="decimal"/>
      <w:lvlText w:val="%1."/>
      <w:lvlJc w:val="left"/>
      <w:pPr>
        <w:tabs>
          <w:tab w:val="num" w:pos="720"/>
        </w:tabs>
        <w:ind w:left="720" w:hanging="360"/>
      </w:pPr>
      <w:rPr>
        <w:rFonts w:hint="default"/>
      </w:rPr>
    </w:lvl>
    <w:lvl w:ilvl="1" w:tplc="0D165EC8">
      <w:start w:val="1"/>
      <w:numFmt w:val="bullet"/>
      <w:lvlText w:val="o"/>
      <w:lvlJc w:val="left"/>
      <w:pPr>
        <w:tabs>
          <w:tab w:val="num" w:pos="1440"/>
        </w:tabs>
        <w:ind w:left="1440" w:hanging="360"/>
      </w:pPr>
      <w:rPr>
        <w:rFonts w:ascii="Courier New" w:hAnsi="Courier New" w:hint="default"/>
      </w:rPr>
    </w:lvl>
    <w:lvl w:ilvl="2" w:tplc="8D64CAB8">
      <w:start w:val="1"/>
      <w:numFmt w:val="bullet"/>
      <w:lvlText w:val=""/>
      <w:lvlJc w:val="left"/>
      <w:pPr>
        <w:tabs>
          <w:tab w:val="num" w:pos="2160"/>
        </w:tabs>
        <w:ind w:left="2160" w:hanging="360"/>
      </w:pPr>
      <w:rPr>
        <w:rFonts w:ascii="Wingdings" w:hAnsi="Wingdings" w:hint="default"/>
      </w:rPr>
    </w:lvl>
    <w:lvl w:ilvl="3" w:tplc="A602144E">
      <w:start w:val="1"/>
      <w:numFmt w:val="bullet"/>
      <w:lvlText w:val=""/>
      <w:lvlJc w:val="left"/>
      <w:pPr>
        <w:tabs>
          <w:tab w:val="num" w:pos="2880"/>
        </w:tabs>
        <w:ind w:left="2880" w:hanging="360"/>
      </w:pPr>
      <w:rPr>
        <w:rFonts w:ascii="Symbol" w:hAnsi="Symbol" w:cs="Symbol" w:hint="default"/>
      </w:rPr>
    </w:lvl>
    <w:lvl w:ilvl="4" w:tplc="6B028752">
      <w:start w:val="1"/>
      <w:numFmt w:val="bullet"/>
      <w:lvlText w:val="o"/>
      <w:lvlJc w:val="left"/>
      <w:pPr>
        <w:tabs>
          <w:tab w:val="num" w:pos="3600"/>
        </w:tabs>
        <w:ind w:left="3600" w:hanging="360"/>
      </w:pPr>
      <w:rPr>
        <w:rFonts w:ascii="Courier New" w:hAnsi="Courier New" w:cs="HiraMinProN-W3" w:hint="default"/>
      </w:rPr>
    </w:lvl>
    <w:lvl w:ilvl="5" w:tplc="C7BAE286">
      <w:start w:val="1"/>
      <w:numFmt w:val="bullet"/>
      <w:lvlText w:val=""/>
      <w:lvlJc w:val="left"/>
      <w:pPr>
        <w:tabs>
          <w:tab w:val="num" w:pos="4320"/>
        </w:tabs>
        <w:ind w:left="4320" w:hanging="360"/>
      </w:pPr>
      <w:rPr>
        <w:rFonts w:ascii="Wingdings" w:hAnsi="Wingdings" w:cs="HiraKakuProN-W3" w:hint="default"/>
      </w:rPr>
    </w:lvl>
    <w:lvl w:ilvl="6" w:tplc="D72C5DCC">
      <w:start w:val="1"/>
      <w:numFmt w:val="bullet"/>
      <w:lvlText w:val=""/>
      <w:lvlJc w:val="left"/>
      <w:pPr>
        <w:tabs>
          <w:tab w:val="num" w:pos="5040"/>
        </w:tabs>
        <w:ind w:left="5040" w:hanging="360"/>
      </w:pPr>
      <w:rPr>
        <w:rFonts w:ascii="Symbol" w:hAnsi="Symbol" w:cs="Symbol" w:hint="default"/>
      </w:rPr>
    </w:lvl>
    <w:lvl w:ilvl="7" w:tplc="D1902C22">
      <w:start w:val="1"/>
      <w:numFmt w:val="bullet"/>
      <w:lvlText w:val="o"/>
      <w:lvlJc w:val="left"/>
      <w:pPr>
        <w:tabs>
          <w:tab w:val="num" w:pos="5760"/>
        </w:tabs>
        <w:ind w:left="5760" w:hanging="360"/>
      </w:pPr>
      <w:rPr>
        <w:rFonts w:ascii="Courier New" w:hAnsi="Courier New" w:cs="HiraMinProN-W3" w:hint="default"/>
      </w:rPr>
    </w:lvl>
    <w:lvl w:ilvl="8" w:tplc="6E088A8A">
      <w:start w:val="1"/>
      <w:numFmt w:val="bullet"/>
      <w:lvlText w:val=""/>
      <w:lvlJc w:val="left"/>
      <w:pPr>
        <w:tabs>
          <w:tab w:val="num" w:pos="6480"/>
        </w:tabs>
        <w:ind w:left="6480" w:hanging="360"/>
      </w:pPr>
      <w:rPr>
        <w:rFonts w:ascii="Wingdings" w:hAnsi="Wingdings" w:cs="HiraKakuProN-W3"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5E648508">
      <w:start w:val="1"/>
      <w:numFmt w:val="bullet"/>
      <w:lvlText w:val=""/>
      <w:lvlJc w:val="left"/>
      <w:pPr>
        <w:tabs>
          <w:tab w:val="num" w:pos="720"/>
        </w:tabs>
        <w:ind w:left="720" w:hanging="360"/>
      </w:pPr>
      <w:rPr>
        <w:rFonts w:ascii="Symbol" w:hAnsi="Symbol" w:cs="Symbol" w:hint="default"/>
      </w:rPr>
    </w:lvl>
    <w:lvl w:ilvl="1" w:tplc="E8DA743A">
      <w:start w:val="1"/>
      <w:numFmt w:val="bullet"/>
      <w:lvlText w:val="o"/>
      <w:lvlJc w:val="left"/>
      <w:pPr>
        <w:tabs>
          <w:tab w:val="num" w:pos="1440"/>
        </w:tabs>
        <w:ind w:left="1440" w:hanging="360"/>
      </w:pPr>
      <w:rPr>
        <w:rFonts w:ascii="Courier New" w:hAnsi="Courier New" w:cs="HiraMinProN-W3" w:hint="default"/>
      </w:rPr>
    </w:lvl>
    <w:lvl w:ilvl="2" w:tplc="6046BDE6">
      <w:start w:val="1"/>
      <w:numFmt w:val="bullet"/>
      <w:lvlText w:val=""/>
      <w:lvlJc w:val="left"/>
      <w:pPr>
        <w:tabs>
          <w:tab w:val="num" w:pos="2160"/>
        </w:tabs>
        <w:ind w:left="2160" w:hanging="360"/>
      </w:pPr>
      <w:rPr>
        <w:rFonts w:ascii="Wingdings" w:hAnsi="Wingdings" w:cs="HiraKakuProN-W3" w:hint="default"/>
      </w:rPr>
    </w:lvl>
    <w:lvl w:ilvl="3" w:tplc="C180BC08">
      <w:start w:val="1"/>
      <w:numFmt w:val="bullet"/>
      <w:lvlText w:val=""/>
      <w:lvlJc w:val="left"/>
      <w:pPr>
        <w:tabs>
          <w:tab w:val="num" w:pos="2880"/>
        </w:tabs>
        <w:ind w:left="2880" w:hanging="360"/>
      </w:pPr>
      <w:rPr>
        <w:rFonts w:ascii="Symbol" w:hAnsi="Symbol" w:cs="Symbol" w:hint="default"/>
      </w:rPr>
    </w:lvl>
    <w:lvl w:ilvl="4" w:tplc="1B88B058">
      <w:start w:val="1"/>
      <w:numFmt w:val="bullet"/>
      <w:lvlText w:val="o"/>
      <w:lvlJc w:val="left"/>
      <w:pPr>
        <w:tabs>
          <w:tab w:val="num" w:pos="3600"/>
        </w:tabs>
        <w:ind w:left="3600" w:hanging="360"/>
      </w:pPr>
      <w:rPr>
        <w:rFonts w:ascii="Courier New" w:hAnsi="Courier New" w:cs="HiraMinProN-W3" w:hint="default"/>
      </w:rPr>
    </w:lvl>
    <w:lvl w:ilvl="5" w:tplc="B34C014A">
      <w:start w:val="1"/>
      <w:numFmt w:val="bullet"/>
      <w:lvlText w:val=""/>
      <w:lvlJc w:val="left"/>
      <w:pPr>
        <w:tabs>
          <w:tab w:val="num" w:pos="4320"/>
        </w:tabs>
        <w:ind w:left="4320" w:hanging="360"/>
      </w:pPr>
      <w:rPr>
        <w:rFonts w:ascii="Wingdings" w:hAnsi="Wingdings" w:cs="HiraKakuProN-W3" w:hint="default"/>
      </w:rPr>
    </w:lvl>
    <w:lvl w:ilvl="6" w:tplc="C7C2E532">
      <w:start w:val="1"/>
      <w:numFmt w:val="bullet"/>
      <w:lvlText w:val=""/>
      <w:lvlJc w:val="left"/>
      <w:pPr>
        <w:tabs>
          <w:tab w:val="num" w:pos="5040"/>
        </w:tabs>
        <w:ind w:left="5040" w:hanging="360"/>
      </w:pPr>
      <w:rPr>
        <w:rFonts w:ascii="Symbol" w:hAnsi="Symbol" w:cs="Symbol" w:hint="default"/>
      </w:rPr>
    </w:lvl>
    <w:lvl w:ilvl="7" w:tplc="32A445AE">
      <w:start w:val="1"/>
      <w:numFmt w:val="bullet"/>
      <w:lvlText w:val="o"/>
      <w:lvlJc w:val="left"/>
      <w:pPr>
        <w:tabs>
          <w:tab w:val="num" w:pos="5760"/>
        </w:tabs>
        <w:ind w:left="5760" w:hanging="360"/>
      </w:pPr>
      <w:rPr>
        <w:rFonts w:ascii="Courier New" w:hAnsi="Courier New" w:cs="HiraMinProN-W3" w:hint="default"/>
      </w:rPr>
    </w:lvl>
    <w:lvl w:ilvl="8" w:tplc="B178D37C">
      <w:start w:val="1"/>
      <w:numFmt w:val="bullet"/>
      <w:lvlText w:val=""/>
      <w:lvlJc w:val="left"/>
      <w:pPr>
        <w:tabs>
          <w:tab w:val="num" w:pos="6480"/>
        </w:tabs>
        <w:ind w:left="6480" w:hanging="360"/>
      </w:pPr>
      <w:rPr>
        <w:rFonts w:ascii="Wingdings" w:hAnsi="Wingdings" w:cs="HiraKakuProN-W3"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HiraKakuProN-W3" w:hint="default"/>
      </w:rPr>
    </w:lvl>
    <w:lvl w:ilvl="1">
      <w:start w:val="1"/>
      <w:numFmt w:val="bullet"/>
      <w:lvlText w:val="o"/>
      <w:lvlJc w:val="left"/>
      <w:pPr>
        <w:tabs>
          <w:tab w:val="num" w:pos="1440"/>
        </w:tabs>
        <w:ind w:left="1440" w:hanging="360"/>
      </w:pPr>
      <w:rPr>
        <w:rFonts w:ascii="Courier New" w:hAnsi="Courier New" w:cs="HiraMinProN-W3" w:hint="default"/>
      </w:rPr>
    </w:lvl>
    <w:lvl w:ilvl="2">
      <w:start w:val="1"/>
      <w:numFmt w:val="bullet"/>
      <w:lvlText w:val=""/>
      <w:lvlJc w:val="left"/>
      <w:pPr>
        <w:tabs>
          <w:tab w:val="num" w:pos="2160"/>
        </w:tabs>
        <w:ind w:left="2160" w:hanging="360"/>
      </w:pPr>
      <w:rPr>
        <w:rFonts w:ascii="Wingdings" w:hAnsi="Wingdings" w:cs="HiraKakuProN-W3"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HiraMinProN-W3" w:hint="default"/>
      </w:rPr>
    </w:lvl>
    <w:lvl w:ilvl="5">
      <w:start w:val="1"/>
      <w:numFmt w:val="bullet"/>
      <w:lvlText w:val=""/>
      <w:lvlJc w:val="left"/>
      <w:pPr>
        <w:tabs>
          <w:tab w:val="num" w:pos="4320"/>
        </w:tabs>
        <w:ind w:left="4320" w:hanging="360"/>
      </w:pPr>
      <w:rPr>
        <w:rFonts w:ascii="Wingdings" w:hAnsi="Wingdings" w:cs="HiraKakuProN-W3"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HiraMinProN-W3" w:hint="default"/>
      </w:rPr>
    </w:lvl>
    <w:lvl w:ilvl="8">
      <w:start w:val="1"/>
      <w:numFmt w:val="bullet"/>
      <w:lvlText w:val=""/>
      <w:lvlJc w:val="left"/>
      <w:pPr>
        <w:tabs>
          <w:tab w:val="num" w:pos="6480"/>
        </w:tabs>
        <w:ind w:left="6480" w:hanging="360"/>
      </w:pPr>
      <w:rPr>
        <w:rFonts w:ascii="Wingdings" w:hAnsi="Wingdings" w:cs="HiraKakuProN-W3" w:hint="default"/>
      </w:rPr>
    </w:lvl>
  </w:abstractNum>
  <w:abstractNum w:abstractNumId="5">
    <w:nsid w:val="59042E43"/>
    <w:multiLevelType w:val="hybridMultilevel"/>
    <w:tmpl w:val="1E589F26"/>
    <w:lvl w:ilvl="0" w:tplc="BCD49A5A">
      <w:start w:val="1"/>
      <w:numFmt w:val="bullet"/>
      <w:lvlText w:val="o"/>
      <w:lvlJc w:val="left"/>
      <w:pPr>
        <w:tabs>
          <w:tab w:val="num" w:pos="720"/>
        </w:tabs>
        <w:ind w:left="720" w:hanging="360"/>
      </w:pPr>
      <w:rPr>
        <w:rFonts w:ascii="Courier New" w:hAnsi="Courier New" w:cs="HiraMinProN-W3" w:hint="default"/>
      </w:rPr>
    </w:lvl>
    <w:lvl w:ilvl="1" w:tplc="FA9CB992">
      <w:start w:val="1"/>
      <w:numFmt w:val="bullet"/>
      <w:lvlText w:val="o"/>
      <w:lvlJc w:val="left"/>
      <w:pPr>
        <w:tabs>
          <w:tab w:val="num" w:pos="1440"/>
        </w:tabs>
        <w:ind w:left="1440" w:hanging="360"/>
      </w:pPr>
      <w:rPr>
        <w:rFonts w:ascii="Courier New" w:hAnsi="Courier New" w:cs="HiraMinProN-W3" w:hint="default"/>
      </w:rPr>
    </w:lvl>
    <w:lvl w:ilvl="2" w:tplc="CF86E0A4">
      <w:start w:val="1"/>
      <w:numFmt w:val="bullet"/>
      <w:lvlText w:val=""/>
      <w:lvlJc w:val="left"/>
      <w:pPr>
        <w:tabs>
          <w:tab w:val="num" w:pos="2160"/>
        </w:tabs>
        <w:ind w:left="2160" w:hanging="360"/>
      </w:pPr>
      <w:rPr>
        <w:rFonts w:ascii="Wingdings" w:hAnsi="Wingdings" w:cs="HiraKakuProN-W3" w:hint="default"/>
      </w:rPr>
    </w:lvl>
    <w:lvl w:ilvl="3" w:tplc="8F60E872">
      <w:start w:val="1"/>
      <w:numFmt w:val="bullet"/>
      <w:lvlText w:val=""/>
      <w:lvlJc w:val="left"/>
      <w:pPr>
        <w:tabs>
          <w:tab w:val="num" w:pos="2880"/>
        </w:tabs>
        <w:ind w:left="2880" w:hanging="360"/>
      </w:pPr>
      <w:rPr>
        <w:rFonts w:ascii="Symbol" w:hAnsi="Symbol" w:cs="Symbol" w:hint="default"/>
      </w:rPr>
    </w:lvl>
    <w:lvl w:ilvl="4" w:tplc="E060591E">
      <w:start w:val="1"/>
      <w:numFmt w:val="bullet"/>
      <w:lvlText w:val="o"/>
      <w:lvlJc w:val="left"/>
      <w:pPr>
        <w:tabs>
          <w:tab w:val="num" w:pos="3600"/>
        </w:tabs>
        <w:ind w:left="3600" w:hanging="360"/>
      </w:pPr>
      <w:rPr>
        <w:rFonts w:ascii="Courier New" w:hAnsi="Courier New" w:cs="HiraMinProN-W3" w:hint="default"/>
      </w:rPr>
    </w:lvl>
    <w:lvl w:ilvl="5" w:tplc="556C8518">
      <w:start w:val="1"/>
      <w:numFmt w:val="bullet"/>
      <w:lvlText w:val=""/>
      <w:lvlJc w:val="left"/>
      <w:pPr>
        <w:tabs>
          <w:tab w:val="num" w:pos="4320"/>
        </w:tabs>
        <w:ind w:left="4320" w:hanging="360"/>
      </w:pPr>
      <w:rPr>
        <w:rFonts w:ascii="Wingdings" w:hAnsi="Wingdings" w:cs="HiraKakuProN-W3" w:hint="default"/>
      </w:rPr>
    </w:lvl>
    <w:lvl w:ilvl="6" w:tplc="681A3EF2">
      <w:start w:val="1"/>
      <w:numFmt w:val="bullet"/>
      <w:lvlText w:val=""/>
      <w:lvlJc w:val="left"/>
      <w:pPr>
        <w:tabs>
          <w:tab w:val="num" w:pos="5040"/>
        </w:tabs>
        <w:ind w:left="5040" w:hanging="360"/>
      </w:pPr>
      <w:rPr>
        <w:rFonts w:ascii="Symbol" w:hAnsi="Symbol" w:cs="Symbol" w:hint="default"/>
      </w:rPr>
    </w:lvl>
    <w:lvl w:ilvl="7" w:tplc="44EA22E8">
      <w:start w:val="1"/>
      <w:numFmt w:val="bullet"/>
      <w:lvlText w:val="o"/>
      <w:lvlJc w:val="left"/>
      <w:pPr>
        <w:tabs>
          <w:tab w:val="num" w:pos="5760"/>
        </w:tabs>
        <w:ind w:left="5760" w:hanging="360"/>
      </w:pPr>
      <w:rPr>
        <w:rFonts w:ascii="Courier New" w:hAnsi="Courier New" w:cs="HiraMinProN-W3" w:hint="default"/>
      </w:rPr>
    </w:lvl>
    <w:lvl w:ilvl="8" w:tplc="6108DE3E">
      <w:start w:val="1"/>
      <w:numFmt w:val="bullet"/>
      <w:lvlText w:val=""/>
      <w:lvlJc w:val="left"/>
      <w:pPr>
        <w:tabs>
          <w:tab w:val="num" w:pos="6480"/>
        </w:tabs>
        <w:ind w:left="6480" w:hanging="360"/>
      </w:pPr>
      <w:rPr>
        <w:rFonts w:ascii="Wingdings" w:hAnsi="Wingdings" w:cs="HiraKakuProN-W3" w:hint="default"/>
      </w:rPr>
    </w:lvl>
  </w:abstractNum>
  <w:abstractNum w:abstractNumId="6">
    <w:nsid w:val="5B46542A"/>
    <w:multiLevelType w:val="hybridMultilevel"/>
    <w:tmpl w:val="B0C2ADC2"/>
    <w:lvl w:ilvl="0" w:tplc="40A44118">
      <w:start w:val="1"/>
      <w:numFmt w:val="bullet"/>
      <w:lvlText w:val=""/>
      <w:lvlJc w:val="left"/>
      <w:pPr>
        <w:tabs>
          <w:tab w:val="num" w:pos="720"/>
        </w:tabs>
        <w:ind w:left="720" w:hanging="360"/>
      </w:pPr>
      <w:rPr>
        <w:rFonts w:ascii="Wingdings" w:hAnsi="Wingdings" w:cs="HiraKakuProN-W3" w:hint="default"/>
      </w:rPr>
    </w:lvl>
    <w:lvl w:ilvl="1" w:tplc="BDF85838">
      <w:start w:val="1"/>
      <w:numFmt w:val="bullet"/>
      <w:lvlText w:val="o"/>
      <w:lvlJc w:val="left"/>
      <w:pPr>
        <w:tabs>
          <w:tab w:val="num" w:pos="1440"/>
        </w:tabs>
        <w:ind w:left="1440" w:hanging="360"/>
      </w:pPr>
      <w:rPr>
        <w:rFonts w:ascii="Courier New" w:hAnsi="Courier New" w:cs="HiraMinProN-W3" w:hint="default"/>
      </w:rPr>
    </w:lvl>
    <w:lvl w:ilvl="2" w:tplc="AEC8B3FC">
      <w:start w:val="1"/>
      <w:numFmt w:val="bullet"/>
      <w:lvlText w:val=""/>
      <w:lvlJc w:val="left"/>
      <w:pPr>
        <w:tabs>
          <w:tab w:val="num" w:pos="2160"/>
        </w:tabs>
        <w:ind w:left="2160" w:hanging="360"/>
      </w:pPr>
      <w:rPr>
        <w:rFonts w:ascii="Wingdings" w:hAnsi="Wingdings" w:cs="HiraKakuProN-W3" w:hint="default"/>
      </w:rPr>
    </w:lvl>
    <w:lvl w:ilvl="3" w:tplc="3BC214C2">
      <w:start w:val="1"/>
      <w:numFmt w:val="bullet"/>
      <w:lvlText w:val=""/>
      <w:lvlJc w:val="left"/>
      <w:pPr>
        <w:tabs>
          <w:tab w:val="num" w:pos="2880"/>
        </w:tabs>
        <w:ind w:left="2880" w:hanging="360"/>
      </w:pPr>
      <w:rPr>
        <w:rFonts w:ascii="Symbol" w:hAnsi="Symbol" w:cs="Symbol" w:hint="default"/>
      </w:rPr>
    </w:lvl>
    <w:lvl w:ilvl="4" w:tplc="B3CABEAC">
      <w:start w:val="1"/>
      <w:numFmt w:val="bullet"/>
      <w:lvlText w:val="o"/>
      <w:lvlJc w:val="left"/>
      <w:pPr>
        <w:tabs>
          <w:tab w:val="num" w:pos="3600"/>
        </w:tabs>
        <w:ind w:left="3600" w:hanging="360"/>
      </w:pPr>
      <w:rPr>
        <w:rFonts w:ascii="Courier New" w:hAnsi="Courier New" w:cs="HiraMinProN-W3" w:hint="default"/>
      </w:rPr>
    </w:lvl>
    <w:lvl w:ilvl="5" w:tplc="58004AC0">
      <w:start w:val="1"/>
      <w:numFmt w:val="bullet"/>
      <w:lvlText w:val=""/>
      <w:lvlJc w:val="left"/>
      <w:pPr>
        <w:tabs>
          <w:tab w:val="num" w:pos="4320"/>
        </w:tabs>
        <w:ind w:left="4320" w:hanging="360"/>
      </w:pPr>
      <w:rPr>
        <w:rFonts w:ascii="Wingdings" w:hAnsi="Wingdings" w:cs="HiraKakuProN-W3" w:hint="default"/>
      </w:rPr>
    </w:lvl>
    <w:lvl w:ilvl="6" w:tplc="2D5EF992">
      <w:start w:val="1"/>
      <w:numFmt w:val="bullet"/>
      <w:lvlText w:val=""/>
      <w:lvlJc w:val="left"/>
      <w:pPr>
        <w:tabs>
          <w:tab w:val="num" w:pos="5040"/>
        </w:tabs>
        <w:ind w:left="5040" w:hanging="360"/>
      </w:pPr>
      <w:rPr>
        <w:rFonts w:ascii="Symbol" w:hAnsi="Symbol" w:cs="Symbol" w:hint="default"/>
      </w:rPr>
    </w:lvl>
    <w:lvl w:ilvl="7" w:tplc="0B8AFC82">
      <w:start w:val="1"/>
      <w:numFmt w:val="bullet"/>
      <w:lvlText w:val="o"/>
      <w:lvlJc w:val="left"/>
      <w:pPr>
        <w:tabs>
          <w:tab w:val="num" w:pos="5760"/>
        </w:tabs>
        <w:ind w:left="5760" w:hanging="360"/>
      </w:pPr>
      <w:rPr>
        <w:rFonts w:ascii="Courier New" w:hAnsi="Courier New" w:cs="HiraMinProN-W3" w:hint="default"/>
      </w:rPr>
    </w:lvl>
    <w:lvl w:ilvl="8" w:tplc="92C2A6AA">
      <w:start w:val="1"/>
      <w:numFmt w:val="bullet"/>
      <w:lvlText w:val=""/>
      <w:lvlJc w:val="left"/>
      <w:pPr>
        <w:tabs>
          <w:tab w:val="num" w:pos="6480"/>
        </w:tabs>
        <w:ind w:left="6480" w:hanging="360"/>
      </w:pPr>
      <w:rPr>
        <w:rFonts w:ascii="Wingdings" w:hAnsi="Wingdings" w:cs="HiraKakuProN-W3"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HiraMinProN-W3" w:hint="default"/>
      </w:rPr>
    </w:lvl>
    <w:lvl w:ilvl="2">
      <w:start w:val="1"/>
      <w:numFmt w:val="bullet"/>
      <w:lvlText w:val=""/>
      <w:lvlJc w:val="left"/>
      <w:pPr>
        <w:tabs>
          <w:tab w:val="num" w:pos="2160"/>
        </w:tabs>
        <w:ind w:left="2160" w:hanging="360"/>
      </w:pPr>
      <w:rPr>
        <w:rFonts w:ascii="Wingdings" w:hAnsi="Wingdings" w:cs="HiraKakuProN-W3"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HiraMinProN-W3" w:hint="default"/>
      </w:rPr>
    </w:lvl>
    <w:lvl w:ilvl="5">
      <w:start w:val="1"/>
      <w:numFmt w:val="bullet"/>
      <w:lvlText w:val=""/>
      <w:lvlJc w:val="left"/>
      <w:pPr>
        <w:tabs>
          <w:tab w:val="num" w:pos="4320"/>
        </w:tabs>
        <w:ind w:left="4320" w:hanging="360"/>
      </w:pPr>
      <w:rPr>
        <w:rFonts w:ascii="Wingdings" w:hAnsi="Wingdings" w:cs="HiraKakuProN-W3"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HiraMinProN-W3" w:hint="default"/>
      </w:rPr>
    </w:lvl>
    <w:lvl w:ilvl="8">
      <w:start w:val="1"/>
      <w:numFmt w:val="bullet"/>
      <w:lvlText w:val=""/>
      <w:lvlJc w:val="left"/>
      <w:pPr>
        <w:tabs>
          <w:tab w:val="num" w:pos="6480"/>
        </w:tabs>
        <w:ind w:left="6480" w:hanging="360"/>
      </w:pPr>
      <w:rPr>
        <w:rFonts w:ascii="Wingdings" w:hAnsi="Wingdings" w:cs="HiraKakuProN-W3"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HiraMinProN-W3" w:hint="default"/>
      </w:rPr>
    </w:lvl>
    <w:lvl w:ilvl="1">
      <w:start w:val="1"/>
      <w:numFmt w:val="bullet"/>
      <w:lvlText w:val="o"/>
      <w:lvlJc w:val="left"/>
      <w:pPr>
        <w:tabs>
          <w:tab w:val="num" w:pos="1440"/>
        </w:tabs>
        <w:ind w:left="1440" w:hanging="360"/>
      </w:pPr>
      <w:rPr>
        <w:rFonts w:ascii="Courier New" w:hAnsi="Courier New" w:cs="HiraMinProN-W3" w:hint="default"/>
      </w:rPr>
    </w:lvl>
    <w:lvl w:ilvl="2">
      <w:start w:val="1"/>
      <w:numFmt w:val="bullet"/>
      <w:lvlText w:val=""/>
      <w:lvlJc w:val="left"/>
      <w:pPr>
        <w:tabs>
          <w:tab w:val="num" w:pos="2160"/>
        </w:tabs>
        <w:ind w:left="2160" w:hanging="360"/>
      </w:pPr>
      <w:rPr>
        <w:rFonts w:ascii="Wingdings" w:hAnsi="Wingdings" w:cs="HiraKakuProN-W3"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HiraMinProN-W3" w:hint="default"/>
      </w:rPr>
    </w:lvl>
    <w:lvl w:ilvl="5">
      <w:start w:val="1"/>
      <w:numFmt w:val="bullet"/>
      <w:lvlText w:val=""/>
      <w:lvlJc w:val="left"/>
      <w:pPr>
        <w:tabs>
          <w:tab w:val="num" w:pos="4320"/>
        </w:tabs>
        <w:ind w:left="4320" w:hanging="360"/>
      </w:pPr>
      <w:rPr>
        <w:rFonts w:ascii="Wingdings" w:hAnsi="Wingdings" w:cs="HiraKakuProN-W3"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HiraMinProN-W3" w:hint="default"/>
      </w:rPr>
    </w:lvl>
    <w:lvl w:ilvl="8">
      <w:start w:val="1"/>
      <w:numFmt w:val="bullet"/>
      <w:lvlText w:val=""/>
      <w:lvlJc w:val="left"/>
      <w:pPr>
        <w:tabs>
          <w:tab w:val="num" w:pos="6480"/>
        </w:tabs>
        <w:ind w:left="6480" w:hanging="360"/>
      </w:pPr>
      <w:rPr>
        <w:rFonts w:ascii="Wingdings" w:hAnsi="Wingdings" w:cs="HiraKakuProN-W3"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708"/>
  <w:hyphenationZone w:val="425"/>
  <w:doNotHyphenateCaps/>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65FB"/>
    <w:rsid w:val="001770A8"/>
    <w:rsid w:val="0053544C"/>
    <w:rsid w:val="00736EDF"/>
    <w:rsid w:val="00793CC6"/>
    <w:rsid w:val="008A65FB"/>
    <w:rsid w:val="00A5204F"/>
    <w:rsid w:val="00B70899"/>
    <w:rsid w:val="00D569B1"/>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MS Mincho" w:hAnsi="Arial"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8A65FB"/>
    <w:rPr>
      <w:color w:val="0563C1"/>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MS Mincho" w:hAnsi="Arial"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8A65FB"/>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oyahills.jp/topics/index.html" TargetMode="External"/><Relationship Id="rId3" Type="http://schemas.microsoft.com/office/2007/relationships/stylesWithEffects" Target="stylesWithEffects.xml"/><Relationship Id="rId7" Type="http://schemas.openxmlformats.org/officeDocument/2006/relationships/hyperlink" Target="http://www.aomori-museum.j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nnaimaruyama.pref.aomori.jp/about/main.html"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605</Words>
  <Characters>3450</Characters>
  <Application>Microsoft Office Word</Application>
  <DocSecurity>0</DocSecurity>
  <Lines>28</Lines>
  <Paragraphs>8</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1</vt:lpstr>
      <vt:lpstr>1</vt:lpstr>
    </vt:vector>
  </TitlesOfParts>
  <Company/>
  <LinksUpToDate>false</LinksUpToDate>
  <CharactersWithSpaces>4047</CharactersWithSpaces>
  <SharedDoc>false</SharedDoc>
  <HLinks>
    <vt:vector size="18" baseType="variant">
      <vt:variant>
        <vt:i4>524316</vt:i4>
      </vt:variant>
      <vt:variant>
        <vt:i4>6</vt:i4>
      </vt:variant>
      <vt:variant>
        <vt:i4>0</vt:i4>
      </vt:variant>
      <vt:variant>
        <vt:i4>5</vt:i4>
      </vt:variant>
      <vt:variant>
        <vt:lpwstr>http://www.moyahills.jp/topics/index.html</vt:lpwstr>
      </vt:variant>
      <vt:variant>
        <vt:lpwstr/>
      </vt:variant>
      <vt:variant>
        <vt:i4>4194316</vt:i4>
      </vt:variant>
      <vt:variant>
        <vt:i4>3</vt:i4>
      </vt:variant>
      <vt:variant>
        <vt:i4>0</vt:i4>
      </vt:variant>
      <vt:variant>
        <vt:i4>5</vt:i4>
      </vt:variant>
      <vt:variant>
        <vt:lpwstr>http://www.aomori-museum.jp/</vt:lpwstr>
      </vt:variant>
      <vt:variant>
        <vt:lpwstr/>
      </vt:variant>
      <vt:variant>
        <vt:i4>917598</vt:i4>
      </vt:variant>
      <vt:variant>
        <vt:i4>0</vt:i4>
      </vt:variant>
      <vt:variant>
        <vt:i4>0</vt:i4>
      </vt:variant>
      <vt:variant>
        <vt:i4>5</vt:i4>
      </vt:variant>
      <vt:variant>
        <vt:lpwstr>http://sannaimaruyama.pref.aomori.jp/about/main.html</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M Martinez</dc:creator>
  <cp:lastModifiedBy>Pallash</cp:lastModifiedBy>
  <cp:revision>2</cp:revision>
  <dcterms:created xsi:type="dcterms:W3CDTF">2015-07-30T21:17:00Z</dcterms:created>
  <dcterms:modified xsi:type="dcterms:W3CDTF">2015-07-30T21:17:00Z</dcterms:modified>
</cp:coreProperties>
</file>