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6"/>
        <w:gridCol w:w="1980"/>
        <w:gridCol w:w="13066"/>
      </w:tblGrid>
      <w:tr w:rsidR="00A54CC8" w:rsidTr="00670495">
        <w:tc>
          <w:tcPr>
            <w:tcW w:w="500" w:type="dxa"/>
            <w:shd w:val="clear" w:color="auto" w:fill="FF0000"/>
          </w:tcPr>
          <w:p w:rsidR="00A54CC8" w:rsidRDefault="005568B6">
            <w:r w:rsidRPr="00670495">
              <w:rPr>
                <w:b/>
              </w:rPr>
              <w:t>1</w:t>
            </w:r>
          </w:p>
        </w:tc>
        <w:tc>
          <w:tcPr>
            <w:tcW w:w="2000" w:type="dxa"/>
            <w:shd w:val="clear" w:color="auto" w:fill="FF0000"/>
          </w:tcPr>
          <w:p w:rsidR="00A54CC8" w:rsidRDefault="005568B6">
            <w:proofErr w:type="spellStart"/>
            <w:r w:rsidRPr="00670495">
              <w:rPr>
                <w:b/>
              </w:rPr>
              <w:t>Language</w:t>
            </w:r>
            <w:proofErr w:type="spellEnd"/>
          </w:p>
        </w:tc>
        <w:tc>
          <w:tcPr>
            <w:tcW w:w="13300" w:type="dxa"/>
            <w:shd w:val="clear" w:color="auto" w:fill="auto"/>
          </w:tcPr>
          <w:p w:rsidR="00A54CC8" w:rsidRDefault="005568B6">
            <w:proofErr w:type="spellStart"/>
            <w:r>
              <w:t>ja_JP</w:t>
            </w:r>
            <w:proofErr w:type="spellEnd"/>
          </w:p>
        </w:tc>
      </w:tr>
      <w:tr w:rsidR="00A54CC8" w:rsidTr="00670495">
        <w:tc>
          <w:tcPr>
            <w:tcW w:w="500" w:type="dxa"/>
            <w:shd w:val="clear" w:color="auto" w:fill="FF0000"/>
          </w:tcPr>
          <w:p w:rsidR="00A54CC8" w:rsidRDefault="005568B6">
            <w:r w:rsidRPr="00670495">
              <w:rPr>
                <w:b/>
              </w:rPr>
              <w:t>2</w:t>
            </w:r>
          </w:p>
        </w:tc>
        <w:tc>
          <w:tcPr>
            <w:tcW w:w="2000" w:type="dxa"/>
            <w:shd w:val="clear" w:color="auto" w:fill="FF0000"/>
          </w:tcPr>
          <w:p w:rsidR="00A54CC8" w:rsidRDefault="005568B6">
            <w:r w:rsidRPr="00670495">
              <w:rPr>
                <w:b/>
              </w:rPr>
              <w:t>Destinations</w:t>
            </w:r>
          </w:p>
        </w:tc>
        <w:tc>
          <w:tcPr>
            <w:tcW w:w="13300" w:type="dxa"/>
            <w:shd w:val="clear" w:color="auto" w:fill="auto"/>
          </w:tcPr>
          <w:p w:rsidR="00A54CC8" w:rsidRDefault="005568B6">
            <w:r>
              <w:t>Asakusa</w:t>
            </w:r>
          </w:p>
        </w:tc>
      </w:tr>
      <w:tr w:rsidR="00A54CC8" w:rsidTr="00670495">
        <w:tc>
          <w:tcPr>
            <w:tcW w:w="500" w:type="dxa"/>
            <w:shd w:val="clear" w:color="auto" w:fill="FF0000"/>
          </w:tcPr>
          <w:p w:rsidR="00A54CC8" w:rsidRDefault="005568B6">
            <w:r>
              <w:t>3</w:t>
            </w:r>
          </w:p>
        </w:tc>
        <w:tc>
          <w:tcPr>
            <w:tcW w:w="2000" w:type="dxa"/>
            <w:shd w:val="clear" w:color="auto" w:fill="FF0000"/>
          </w:tcPr>
          <w:p w:rsidR="00A54CC8" w:rsidRDefault="005568B6">
            <w:proofErr w:type="spellStart"/>
            <w:r>
              <w:t>Category</w:t>
            </w:r>
            <w:proofErr w:type="spellEnd"/>
          </w:p>
        </w:tc>
        <w:tc>
          <w:tcPr>
            <w:tcW w:w="13300" w:type="dxa"/>
            <w:shd w:val="clear" w:color="auto" w:fill="auto"/>
          </w:tcPr>
          <w:p w:rsidR="00A54CC8" w:rsidRDefault="005568B6">
            <w:r>
              <w:t xml:space="preserve">                                                                                             </w:t>
            </w:r>
            <w:proofErr w:type="spellStart"/>
            <w:r>
              <w:t>Family</w:t>
            </w:r>
            <w:proofErr w:type="spellEnd"/>
            <w:r>
              <w:t xml:space="preserve"> </w:t>
            </w:r>
            <w:proofErr w:type="spellStart"/>
            <w:r>
              <w:t>Friendly</w:t>
            </w:r>
            <w:proofErr w:type="spellEnd"/>
          </w:p>
        </w:tc>
      </w:tr>
      <w:tr w:rsidR="00A54CC8" w:rsidTr="00670495">
        <w:tc>
          <w:tcPr>
            <w:tcW w:w="500" w:type="dxa"/>
            <w:shd w:val="clear" w:color="auto" w:fill="0070C0"/>
          </w:tcPr>
          <w:p w:rsidR="00A54CC8" w:rsidRDefault="005568B6">
            <w:r>
              <w:t>4</w:t>
            </w:r>
          </w:p>
        </w:tc>
        <w:tc>
          <w:tcPr>
            <w:tcW w:w="2000" w:type="dxa"/>
            <w:shd w:val="clear" w:color="auto" w:fill="0070C0"/>
          </w:tcPr>
          <w:p w:rsidR="00A54CC8" w:rsidRDefault="005568B6">
            <w:r>
              <w:t>Destination</w:t>
            </w:r>
          </w:p>
        </w:tc>
        <w:tc>
          <w:tcPr>
            <w:tcW w:w="13300" w:type="dxa"/>
            <w:shd w:val="clear" w:color="auto" w:fill="auto"/>
          </w:tcPr>
          <w:p w:rsidR="00A54CC8" w:rsidRDefault="005568B6">
            <w:r w:rsidRPr="00670495">
              <w:rPr>
                <w:rFonts w:ascii="MS Mincho" w:hAnsi="MS Mincho" w:hint="eastAsia"/>
              </w:rPr>
              <w:t>浅草</w:t>
            </w:r>
          </w:p>
        </w:tc>
      </w:tr>
      <w:tr w:rsidR="00A54CC8" w:rsidTr="00670495">
        <w:tc>
          <w:tcPr>
            <w:tcW w:w="500" w:type="dxa"/>
            <w:shd w:val="clear" w:color="auto" w:fill="0070C0"/>
          </w:tcPr>
          <w:p w:rsidR="00A54CC8" w:rsidRDefault="005568B6">
            <w:r>
              <w:t>5</w:t>
            </w:r>
          </w:p>
        </w:tc>
        <w:tc>
          <w:tcPr>
            <w:tcW w:w="2000" w:type="dxa"/>
            <w:shd w:val="clear" w:color="auto" w:fill="0070C0"/>
          </w:tcPr>
          <w:p w:rsidR="00A54CC8" w:rsidRDefault="005568B6">
            <w:r>
              <w:t>Country</w:t>
            </w:r>
          </w:p>
        </w:tc>
        <w:tc>
          <w:tcPr>
            <w:tcW w:w="13300" w:type="dxa"/>
            <w:shd w:val="clear" w:color="auto" w:fill="auto"/>
          </w:tcPr>
          <w:p w:rsidR="00A54CC8" w:rsidRDefault="005568B6">
            <w:r>
              <w:rPr>
                <w:rFonts w:hint="eastAsia"/>
              </w:rPr>
              <w:t>日本</w:t>
            </w:r>
          </w:p>
        </w:tc>
      </w:tr>
      <w:tr w:rsidR="00A54CC8" w:rsidTr="00670495">
        <w:tc>
          <w:tcPr>
            <w:tcW w:w="500" w:type="dxa"/>
            <w:shd w:val="clear" w:color="auto" w:fill="0070C0"/>
          </w:tcPr>
          <w:p w:rsidR="00A54CC8" w:rsidRDefault="005568B6">
            <w:r>
              <w:t>6</w:t>
            </w:r>
          </w:p>
        </w:tc>
        <w:tc>
          <w:tcPr>
            <w:tcW w:w="2000" w:type="dxa"/>
            <w:shd w:val="clear" w:color="auto" w:fill="0070C0"/>
          </w:tcPr>
          <w:p w:rsidR="00A54CC8" w:rsidRDefault="005568B6">
            <w:r>
              <w:t xml:space="preserve">Content </w:t>
            </w:r>
            <w:proofErr w:type="spellStart"/>
            <w:r>
              <w:t>name</w:t>
            </w:r>
            <w:proofErr w:type="spellEnd"/>
          </w:p>
        </w:tc>
        <w:tc>
          <w:tcPr>
            <w:tcW w:w="13300" w:type="dxa"/>
            <w:shd w:val="clear" w:color="auto" w:fill="auto"/>
          </w:tcPr>
          <w:p w:rsidR="00A54CC8" w:rsidRDefault="00397A62">
            <w:r>
              <w:rPr>
                <w:rFonts w:hint="eastAsia"/>
              </w:rPr>
              <w:t>子連れの浅草観光</w:t>
            </w:r>
          </w:p>
        </w:tc>
      </w:tr>
      <w:tr w:rsidR="00A54CC8" w:rsidTr="00670495">
        <w:tc>
          <w:tcPr>
            <w:tcW w:w="500" w:type="dxa"/>
            <w:shd w:val="clear" w:color="auto" w:fill="FF0000"/>
          </w:tcPr>
          <w:p w:rsidR="00A54CC8" w:rsidRDefault="005568B6">
            <w:r>
              <w:t>7</w:t>
            </w:r>
          </w:p>
        </w:tc>
        <w:tc>
          <w:tcPr>
            <w:tcW w:w="2000" w:type="dxa"/>
            <w:shd w:val="clear" w:color="auto" w:fill="FF0000"/>
          </w:tcPr>
          <w:p w:rsidR="00A54CC8" w:rsidRDefault="005568B6">
            <w:r>
              <w:t>Destination ID</w:t>
            </w:r>
          </w:p>
        </w:tc>
        <w:tc>
          <w:tcPr>
            <w:tcW w:w="13300" w:type="dxa"/>
            <w:shd w:val="clear" w:color="auto" w:fill="auto"/>
          </w:tcPr>
          <w:p w:rsidR="00A54CC8" w:rsidRDefault="005568B6">
            <w:r>
              <w:t>www.hotels.com/de1645688</w:t>
            </w:r>
          </w:p>
        </w:tc>
      </w:tr>
      <w:tr w:rsidR="00A54CC8" w:rsidTr="00670495">
        <w:tc>
          <w:tcPr>
            <w:tcW w:w="500" w:type="dxa"/>
            <w:shd w:val="clear" w:color="auto" w:fill="0070C0"/>
          </w:tcPr>
          <w:p w:rsidR="00A54CC8" w:rsidRDefault="005568B6">
            <w:r>
              <w:t>8</w:t>
            </w:r>
          </w:p>
        </w:tc>
        <w:tc>
          <w:tcPr>
            <w:tcW w:w="2000" w:type="dxa"/>
            <w:shd w:val="clear" w:color="auto" w:fill="0070C0"/>
          </w:tcPr>
          <w:p w:rsidR="00A54CC8" w:rsidRDefault="005568B6">
            <w:r>
              <w:t>Introduction</w:t>
            </w:r>
          </w:p>
        </w:tc>
        <w:tc>
          <w:tcPr>
            <w:tcW w:w="13300" w:type="dxa"/>
            <w:shd w:val="clear" w:color="auto" w:fill="auto"/>
          </w:tcPr>
          <w:p w:rsidR="00A54CC8" w:rsidRPr="00670495" w:rsidRDefault="00B2069D" w:rsidP="00B2069D">
            <w:pPr>
              <w:rPr>
                <w:lang w:val="en-GB"/>
              </w:rPr>
            </w:pPr>
            <w:r>
              <w:rPr>
                <w:rFonts w:hint="eastAsia"/>
                <w:lang w:val="en-GB"/>
              </w:rPr>
              <w:t>江戸っ子文化の中心浅草には</w:t>
            </w:r>
            <w:r w:rsidR="00397A62" w:rsidRPr="00670495">
              <w:rPr>
                <w:rFonts w:hint="eastAsia"/>
                <w:lang w:val="en-GB"/>
              </w:rPr>
              <w:t>大人も子供も</w:t>
            </w:r>
            <w:r>
              <w:rPr>
                <w:rFonts w:hint="eastAsia"/>
                <w:lang w:val="en-GB"/>
              </w:rPr>
              <w:t>楽しいスポットがいっぱい。</w:t>
            </w:r>
            <w:r w:rsidR="00397A62" w:rsidRPr="00670495">
              <w:rPr>
                <w:rFonts w:hint="eastAsia"/>
                <w:lang w:val="en-GB"/>
              </w:rPr>
              <w:t>天気が良ければ自然豊かな公園を散歩するのもよし、</w:t>
            </w:r>
            <w:r w:rsidR="00397A62" w:rsidRPr="00670495">
              <w:rPr>
                <w:rFonts w:hint="eastAsia"/>
                <w:lang w:val="en-GB"/>
              </w:rPr>
              <w:t>160</w:t>
            </w:r>
            <w:r w:rsidR="00397A62" w:rsidRPr="00670495">
              <w:rPr>
                <w:rFonts w:hint="eastAsia"/>
                <w:lang w:val="en-GB"/>
              </w:rPr>
              <w:t>年の歴史を持つ浅草花やしき遊園地で思いっきり遊ぶのもよし。</w:t>
            </w:r>
            <w:r>
              <w:rPr>
                <w:rFonts w:hint="eastAsia"/>
                <w:lang w:val="en-GB"/>
              </w:rPr>
              <w:t>あいにくの雨なら</w:t>
            </w:r>
            <w:r w:rsidR="00397A62" w:rsidRPr="00670495">
              <w:rPr>
                <w:rFonts w:hint="eastAsia"/>
                <w:lang w:val="en-GB"/>
              </w:rPr>
              <w:t>東京スカイツリータウン</w:t>
            </w:r>
            <w:r>
              <w:rPr>
                <w:rFonts w:hint="eastAsia"/>
                <w:lang w:val="en-GB"/>
              </w:rPr>
              <w:t>がおすすめ。</w:t>
            </w:r>
            <w:r w:rsidR="00397A62" w:rsidRPr="00670495">
              <w:rPr>
                <w:rFonts w:hint="eastAsia"/>
                <w:lang w:val="en-GB"/>
              </w:rPr>
              <w:t>歩き疲れたらエンタメバスや人力車</w:t>
            </w:r>
            <w:r>
              <w:rPr>
                <w:rFonts w:hint="eastAsia"/>
                <w:lang w:val="en-GB"/>
              </w:rPr>
              <w:t>でひと味違う</w:t>
            </w:r>
            <w:r w:rsidR="00397A62" w:rsidRPr="00670495">
              <w:rPr>
                <w:rFonts w:hint="eastAsia"/>
                <w:lang w:val="en-GB"/>
              </w:rPr>
              <w:t>浅草</w:t>
            </w:r>
            <w:r>
              <w:rPr>
                <w:rFonts w:hint="eastAsia"/>
                <w:lang w:val="en-GB"/>
              </w:rPr>
              <w:t>めぐりを</w:t>
            </w:r>
            <w:r w:rsidR="00397A62" w:rsidRPr="00670495">
              <w:rPr>
                <w:rFonts w:hint="eastAsia"/>
                <w:lang w:val="en-GB"/>
              </w:rPr>
              <w:t>。</w:t>
            </w:r>
          </w:p>
        </w:tc>
      </w:tr>
      <w:tr w:rsidR="00A54CC8" w:rsidTr="00670495">
        <w:tc>
          <w:tcPr>
            <w:tcW w:w="500" w:type="dxa"/>
            <w:shd w:val="clear" w:color="auto" w:fill="9CC2E5"/>
          </w:tcPr>
          <w:p w:rsidR="00A54CC8" w:rsidRDefault="005568B6">
            <w:r>
              <w:t>9</w:t>
            </w:r>
          </w:p>
        </w:tc>
        <w:tc>
          <w:tcPr>
            <w:tcW w:w="2000" w:type="dxa"/>
            <w:shd w:val="clear" w:color="auto" w:fill="9CC2E5"/>
          </w:tcPr>
          <w:p w:rsidR="00A54CC8" w:rsidRDefault="005568B6">
            <w:proofErr w:type="spellStart"/>
            <w:r>
              <w:t>Paragraph</w:t>
            </w:r>
            <w:proofErr w:type="spellEnd"/>
            <w:r>
              <w:t xml:space="preserve"> 1 </w:t>
            </w:r>
            <w:proofErr w:type="spellStart"/>
            <w:r>
              <w:t>heading</w:t>
            </w:r>
            <w:proofErr w:type="spellEnd"/>
          </w:p>
        </w:tc>
        <w:tc>
          <w:tcPr>
            <w:tcW w:w="13300" w:type="dxa"/>
            <w:shd w:val="clear" w:color="auto" w:fill="auto"/>
          </w:tcPr>
          <w:p w:rsidR="00A54CC8" w:rsidRPr="00670495" w:rsidRDefault="00B2069D">
            <w:pPr>
              <w:rPr>
                <w:lang w:val="en-GB"/>
              </w:rPr>
            </w:pPr>
            <w:r>
              <w:rPr>
                <w:rFonts w:hint="eastAsia"/>
                <w:lang w:val="en-GB"/>
              </w:rPr>
              <w:t>戸外で浅草を楽しもう</w:t>
            </w:r>
          </w:p>
        </w:tc>
      </w:tr>
      <w:tr w:rsidR="00A54CC8" w:rsidRPr="00B2069D" w:rsidTr="00670495">
        <w:tc>
          <w:tcPr>
            <w:tcW w:w="500" w:type="dxa"/>
            <w:shd w:val="clear" w:color="auto" w:fill="9CC2E5"/>
          </w:tcPr>
          <w:p w:rsidR="00A54CC8" w:rsidRDefault="005568B6">
            <w:r>
              <w:t>10</w:t>
            </w:r>
          </w:p>
        </w:tc>
        <w:tc>
          <w:tcPr>
            <w:tcW w:w="2000" w:type="dxa"/>
            <w:shd w:val="clear" w:color="auto" w:fill="9CC2E5"/>
          </w:tcPr>
          <w:p w:rsidR="00A54CC8" w:rsidRDefault="005568B6">
            <w:proofErr w:type="spellStart"/>
            <w:r>
              <w:t>Paragraph</w:t>
            </w:r>
            <w:proofErr w:type="spellEnd"/>
            <w:r>
              <w:t xml:space="preserve"> 1 intro</w:t>
            </w:r>
          </w:p>
        </w:tc>
        <w:tc>
          <w:tcPr>
            <w:tcW w:w="13300" w:type="dxa"/>
            <w:shd w:val="clear" w:color="auto" w:fill="auto"/>
          </w:tcPr>
          <w:p w:rsidR="00A54CC8" w:rsidRPr="00670495" w:rsidRDefault="00397A62" w:rsidP="00B31D46">
            <w:pPr>
              <w:rPr>
                <w:lang w:val="en-GB"/>
              </w:rPr>
            </w:pPr>
            <w:r w:rsidRPr="00670495">
              <w:rPr>
                <w:rFonts w:hint="eastAsia"/>
                <w:lang w:val="en-GB"/>
              </w:rPr>
              <w:t>昭和レトロな雰囲気</w:t>
            </w:r>
            <w:r w:rsidR="00B2069D">
              <w:rPr>
                <w:rFonts w:hint="eastAsia"/>
                <w:lang w:val="en-GB"/>
              </w:rPr>
              <w:t>いっぱいの浅草花やしき遊園地。遊園地で遊んだ後は</w:t>
            </w:r>
            <w:r w:rsidRPr="00670495">
              <w:rPr>
                <w:rFonts w:hint="eastAsia"/>
                <w:lang w:val="en-GB"/>
              </w:rPr>
              <w:t>城下町</w:t>
            </w:r>
            <w:r w:rsidR="00B2069D">
              <w:rPr>
                <w:rFonts w:hint="eastAsia"/>
                <w:lang w:val="en-GB"/>
              </w:rPr>
              <w:t>の街並みを再現した浅草花やしき商店街で忍者を体験できる施設や野外ショーなどのパフォーマンス</w:t>
            </w:r>
            <w:r w:rsidRPr="00670495">
              <w:rPr>
                <w:rFonts w:hint="eastAsia"/>
                <w:lang w:val="en-GB"/>
              </w:rPr>
              <w:t>も</w:t>
            </w:r>
            <w:r w:rsidR="00B2069D">
              <w:rPr>
                <w:rFonts w:hint="eastAsia"/>
                <w:lang w:val="en-GB"/>
              </w:rPr>
              <w:t>楽しめます。浅草観光で街</w:t>
            </w:r>
            <w:r w:rsidR="00B2069D" w:rsidRPr="00670495">
              <w:rPr>
                <w:rFonts w:hint="eastAsia"/>
                <w:lang w:val="en-GB"/>
              </w:rPr>
              <w:t>の喧噪に疲れたら、落ち着いた雰囲気の公園で子供と一緒になって思いっきり駆け回ってみては。</w:t>
            </w:r>
            <w:r w:rsidR="00B2069D">
              <w:rPr>
                <w:rFonts w:hint="eastAsia"/>
                <w:lang w:val="en-GB"/>
              </w:rPr>
              <w:t>お天気がよければ</w:t>
            </w:r>
            <w:r w:rsidR="00B2069D" w:rsidRPr="00670495">
              <w:rPr>
                <w:rFonts w:hint="eastAsia"/>
                <w:lang w:val="en-GB"/>
              </w:rPr>
              <w:t>お弁当を持ってピクニックも</w:t>
            </w:r>
            <w:r w:rsidR="00B31D46">
              <w:rPr>
                <w:rFonts w:hint="eastAsia"/>
                <w:lang w:val="en-GB"/>
              </w:rPr>
              <w:t>おすすめ</w:t>
            </w:r>
            <w:r w:rsidR="00B2069D" w:rsidRPr="00670495">
              <w:rPr>
                <w:rFonts w:hint="eastAsia"/>
                <w:lang w:val="en-GB"/>
              </w:rPr>
              <w:t>。</w:t>
            </w:r>
          </w:p>
        </w:tc>
      </w:tr>
      <w:tr w:rsidR="00A54CC8" w:rsidTr="00670495">
        <w:tc>
          <w:tcPr>
            <w:tcW w:w="500" w:type="dxa"/>
            <w:shd w:val="clear" w:color="auto" w:fill="9CC2E5"/>
          </w:tcPr>
          <w:p w:rsidR="00A54CC8" w:rsidRDefault="005568B6">
            <w:r>
              <w:t>11</w:t>
            </w:r>
          </w:p>
        </w:tc>
        <w:tc>
          <w:tcPr>
            <w:tcW w:w="2000" w:type="dxa"/>
            <w:shd w:val="clear" w:color="auto" w:fill="9CC2E5"/>
          </w:tcPr>
          <w:p w:rsidR="00A54CC8" w:rsidRDefault="005568B6">
            <w:proofErr w:type="spellStart"/>
            <w:r>
              <w:t>Paragraph</w:t>
            </w:r>
            <w:proofErr w:type="spellEnd"/>
            <w:r>
              <w:t xml:space="preserve"> 1 venue 1 </w:t>
            </w:r>
            <w:proofErr w:type="spellStart"/>
            <w:r>
              <w:t>name</w:t>
            </w:r>
            <w:proofErr w:type="spellEnd"/>
          </w:p>
        </w:tc>
        <w:tc>
          <w:tcPr>
            <w:tcW w:w="13300" w:type="dxa"/>
            <w:shd w:val="clear" w:color="auto" w:fill="auto"/>
          </w:tcPr>
          <w:p w:rsidR="00A54CC8" w:rsidRDefault="00397A62">
            <w:r w:rsidRPr="00670495">
              <w:rPr>
                <w:rFonts w:hint="eastAsia"/>
                <w:lang w:val="en-GB"/>
              </w:rPr>
              <w:t xml:space="preserve">浅草花やしき　</w:t>
            </w:r>
          </w:p>
        </w:tc>
      </w:tr>
      <w:tr w:rsidR="00A54CC8" w:rsidTr="00670495">
        <w:tc>
          <w:tcPr>
            <w:tcW w:w="500" w:type="dxa"/>
            <w:shd w:val="clear" w:color="auto" w:fill="9CC2E5"/>
          </w:tcPr>
          <w:p w:rsidR="00A54CC8" w:rsidRDefault="005568B6">
            <w:r>
              <w:t>12</w:t>
            </w:r>
          </w:p>
        </w:tc>
        <w:tc>
          <w:tcPr>
            <w:tcW w:w="2000" w:type="dxa"/>
            <w:shd w:val="clear" w:color="auto" w:fill="9CC2E5"/>
          </w:tcPr>
          <w:p w:rsidR="00A54CC8" w:rsidRDefault="005568B6">
            <w:proofErr w:type="spellStart"/>
            <w:r>
              <w:t>Paragraph</w:t>
            </w:r>
            <w:proofErr w:type="spellEnd"/>
            <w:r>
              <w:t xml:space="preserve"> 1 venue 1 description</w:t>
            </w:r>
          </w:p>
        </w:tc>
        <w:tc>
          <w:tcPr>
            <w:tcW w:w="13300" w:type="dxa"/>
            <w:shd w:val="clear" w:color="auto" w:fill="auto"/>
          </w:tcPr>
          <w:p w:rsidR="00A54CC8" w:rsidRDefault="00B31D46" w:rsidP="00B31D46">
            <w:r>
              <w:rPr>
                <w:rFonts w:hint="eastAsia"/>
                <w:lang w:val="en-GB"/>
              </w:rPr>
              <w:t xml:space="preserve">160 </w:t>
            </w:r>
            <w:r>
              <w:rPr>
                <w:rFonts w:hint="eastAsia"/>
                <w:lang w:val="en-GB"/>
              </w:rPr>
              <w:t>年の歴史を持つ大人も子供も楽しめる</w:t>
            </w:r>
            <w:r w:rsidR="00397A62" w:rsidRPr="00670495">
              <w:rPr>
                <w:rFonts w:hint="eastAsia"/>
                <w:lang w:val="en-GB"/>
              </w:rPr>
              <w:t>浅草花やしき遊園地</w:t>
            </w:r>
            <w:r>
              <w:rPr>
                <w:rFonts w:hint="eastAsia"/>
                <w:lang w:val="en-GB"/>
              </w:rPr>
              <w:t>。</w:t>
            </w:r>
            <w:r w:rsidR="00397A62" w:rsidRPr="00670495">
              <w:rPr>
                <w:rFonts w:hint="eastAsia"/>
                <w:lang w:val="en-GB"/>
              </w:rPr>
              <w:t>日本最古の「ローラーコースター」や「人工衛星塔（現在の</w:t>
            </w:r>
            <w:r w:rsidR="00397A62" w:rsidRPr="00670495">
              <w:rPr>
                <w:rFonts w:hint="eastAsia"/>
                <w:lang w:val="en-GB"/>
              </w:rPr>
              <w:t>bee</w:t>
            </w:r>
            <w:r w:rsidR="00397A62" w:rsidRPr="00670495">
              <w:rPr>
                <w:rFonts w:hint="eastAsia"/>
                <w:lang w:val="en-GB"/>
              </w:rPr>
              <w:t>タワー）」といったアトラクションが名物</w:t>
            </w:r>
            <w:r>
              <w:rPr>
                <w:rFonts w:hint="eastAsia"/>
                <w:lang w:val="en-GB"/>
              </w:rPr>
              <w:t>です</w:t>
            </w:r>
            <w:r w:rsidR="00397A62" w:rsidRPr="00670495">
              <w:rPr>
                <w:rFonts w:hint="eastAsia"/>
                <w:lang w:val="en-GB"/>
              </w:rPr>
              <w:t>。</w:t>
            </w:r>
          </w:p>
        </w:tc>
      </w:tr>
      <w:tr w:rsidR="00A54CC8" w:rsidTr="00670495">
        <w:tc>
          <w:tcPr>
            <w:tcW w:w="500" w:type="dxa"/>
            <w:shd w:val="clear" w:color="auto" w:fill="9CC2E5"/>
          </w:tcPr>
          <w:p w:rsidR="00A54CC8" w:rsidRDefault="005568B6">
            <w:r>
              <w:t>13</w:t>
            </w:r>
          </w:p>
        </w:tc>
        <w:tc>
          <w:tcPr>
            <w:tcW w:w="2000" w:type="dxa"/>
            <w:shd w:val="clear" w:color="auto" w:fill="9CC2E5"/>
          </w:tcPr>
          <w:p w:rsidR="00A54CC8" w:rsidRDefault="005568B6">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A54CC8" w:rsidRDefault="00B31D46">
            <w:r>
              <w:rPr>
                <w:rFonts w:hint="eastAsia"/>
                <w:lang w:val="en-GB"/>
              </w:rPr>
              <w:t>〒</w:t>
            </w:r>
            <w:r>
              <w:rPr>
                <w:rFonts w:hint="eastAsia"/>
                <w:lang w:val="en-GB"/>
              </w:rPr>
              <w:t xml:space="preserve"> 111-0032 </w:t>
            </w:r>
            <w:r w:rsidR="00397A62" w:rsidRPr="00670495">
              <w:rPr>
                <w:rFonts w:hint="eastAsia"/>
                <w:lang w:val="en-GB"/>
              </w:rPr>
              <w:t>東京都台東区浅草</w:t>
            </w:r>
            <w:r w:rsidR="00397A62" w:rsidRPr="00670495">
              <w:rPr>
                <w:lang w:val="en-GB"/>
              </w:rPr>
              <w:t>2-</w:t>
            </w:r>
            <w:r w:rsidR="00397A62" w:rsidRPr="00670495">
              <w:rPr>
                <w:rFonts w:hint="eastAsia"/>
                <w:lang w:val="en-GB"/>
              </w:rPr>
              <w:t>2</w:t>
            </w:r>
            <w:r w:rsidR="00397A62" w:rsidRPr="00670495">
              <w:rPr>
                <w:lang w:val="en-GB"/>
              </w:rPr>
              <w:t xml:space="preserve">8-1  </w:t>
            </w:r>
          </w:p>
        </w:tc>
      </w:tr>
      <w:tr w:rsidR="00A54CC8" w:rsidTr="00670495">
        <w:tc>
          <w:tcPr>
            <w:tcW w:w="500" w:type="dxa"/>
            <w:shd w:val="clear" w:color="auto" w:fill="9CC2E5"/>
          </w:tcPr>
          <w:p w:rsidR="00A54CC8" w:rsidRDefault="005568B6">
            <w:r>
              <w:lastRenderedPageBreak/>
              <w:t>14</w:t>
            </w:r>
          </w:p>
        </w:tc>
        <w:tc>
          <w:tcPr>
            <w:tcW w:w="2000" w:type="dxa"/>
            <w:shd w:val="clear" w:color="auto" w:fill="9CC2E5"/>
          </w:tcPr>
          <w:p w:rsidR="00A54CC8" w:rsidRDefault="005568B6">
            <w:proofErr w:type="spellStart"/>
            <w:r>
              <w:t>Paragraph</w:t>
            </w:r>
            <w:proofErr w:type="spellEnd"/>
            <w:r>
              <w:t xml:space="preserve"> 1 venue 1 contact </w:t>
            </w:r>
            <w:proofErr w:type="spellStart"/>
            <w:r>
              <w:t>number</w:t>
            </w:r>
            <w:proofErr w:type="spellEnd"/>
          </w:p>
        </w:tc>
        <w:tc>
          <w:tcPr>
            <w:tcW w:w="13300" w:type="dxa"/>
            <w:shd w:val="clear" w:color="auto" w:fill="auto"/>
          </w:tcPr>
          <w:p w:rsidR="00A54CC8" w:rsidRDefault="00B31D46">
            <w:r>
              <w:rPr>
                <w:lang w:val="en-GB"/>
              </w:rPr>
              <w:t>+81</w:t>
            </w:r>
            <w:r>
              <w:rPr>
                <w:rFonts w:hint="eastAsia"/>
                <w:lang w:val="en-GB"/>
              </w:rPr>
              <w:t xml:space="preserve"> </w:t>
            </w:r>
            <w:r w:rsidR="00397A62" w:rsidRPr="00670495">
              <w:rPr>
                <w:lang w:val="en-GB"/>
              </w:rPr>
              <w:t>3-3842-8780</w:t>
            </w:r>
          </w:p>
        </w:tc>
      </w:tr>
      <w:tr w:rsidR="00A54CC8" w:rsidTr="00670495">
        <w:tc>
          <w:tcPr>
            <w:tcW w:w="500" w:type="dxa"/>
            <w:shd w:val="clear" w:color="auto" w:fill="9CC2E5"/>
          </w:tcPr>
          <w:p w:rsidR="00A54CC8" w:rsidRDefault="005568B6">
            <w:r>
              <w:t>15</w:t>
            </w:r>
          </w:p>
        </w:tc>
        <w:tc>
          <w:tcPr>
            <w:tcW w:w="2000" w:type="dxa"/>
            <w:shd w:val="clear" w:color="auto" w:fill="9CC2E5"/>
          </w:tcPr>
          <w:p w:rsidR="00A54CC8" w:rsidRDefault="005568B6">
            <w:proofErr w:type="spellStart"/>
            <w:r>
              <w:t>Paragraph</w:t>
            </w:r>
            <w:proofErr w:type="spellEnd"/>
            <w:r>
              <w:t xml:space="preserve"> 1 venue 1 URL</w:t>
            </w:r>
          </w:p>
        </w:tc>
        <w:tc>
          <w:tcPr>
            <w:tcW w:w="13300" w:type="dxa"/>
            <w:shd w:val="clear" w:color="auto" w:fill="auto"/>
          </w:tcPr>
          <w:p w:rsidR="00A54CC8" w:rsidRDefault="00397A62">
            <w:r w:rsidRPr="00670495">
              <w:rPr>
                <w:lang w:val="en-GB"/>
              </w:rPr>
              <w:t>http://www.hanayashiki.net/</w:t>
            </w:r>
          </w:p>
        </w:tc>
      </w:tr>
      <w:tr w:rsidR="00A54CC8" w:rsidTr="00670495">
        <w:tc>
          <w:tcPr>
            <w:tcW w:w="500" w:type="dxa"/>
            <w:shd w:val="clear" w:color="auto" w:fill="9CC2E5"/>
          </w:tcPr>
          <w:p w:rsidR="00A54CC8" w:rsidRDefault="005568B6">
            <w:r>
              <w:t>16</w:t>
            </w:r>
          </w:p>
        </w:tc>
        <w:tc>
          <w:tcPr>
            <w:tcW w:w="2000" w:type="dxa"/>
            <w:shd w:val="clear" w:color="auto" w:fill="9CC2E5"/>
          </w:tcPr>
          <w:p w:rsidR="00A54CC8" w:rsidRDefault="005568B6">
            <w:proofErr w:type="spellStart"/>
            <w:r>
              <w:t>Paragraph</w:t>
            </w:r>
            <w:proofErr w:type="spellEnd"/>
            <w:r>
              <w:t xml:space="preserve"> 1 venue 2 </w:t>
            </w:r>
            <w:proofErr w:type="spellStart"/>
            <w:r>
              <w:t>name</w:t>
            </w:r>
            <w:proofErr w:type="spellEnd"/>
          </w:p>
        </w:tc>
        <w:tc>
          <w:tcPr>
            <w:tcW w:w="13300" w:type="dxa"/>
            <w:shd w:val="clear" w:color="auto" w:fill="auto"/>
          </w:tcPr>
          <w:p w:rsidR="00A54CC8" w:rsidRDefault="00B31D46">
            <w:r w:rsidRPr="00670495">
              <w:rPr>
                <w:rFonts w:hint="eastAsia"/>
                <w:lang w:val="en-GB"/>
              </w:rPr>
              <w:t>隅田公園</w:t>
            </w:r>
          </w:p>
        </w:tc>
      </w:tr>
      <w:tr w:rsidR="00A54CC8" w:rsidTr="00670495">
        <w:tc>
          <w:tcPr>
            <w:tcW w:w="500" w:type="dxa"/>
            <w:shd w:val="clear" w:color="auto" w:fill="9CC2E5"/>
          </w:tcPr>
          <w:p w:rsidR="00A54CC8" w:rsidRDefault="005568B6">
            <w:r>
              <w:t>17</w:t>
            </w:r>
          </w:p>
        </w:tc>
        <w:tc>
          <w:tcPr>
            <w:tcW w:w="2000" w:type="dxa"/>
            <w:shd w:val="clear" w:color="auto" w:fill="9CC2E5"/>
          </w:tcPr>
          <w:p w:rsidR="00A54CC8" w:rsidRDefault="005568B6">
            <w:proofErr w:type="spellStart"/>
            <w:r>
              <w:t>Paragraph</w:t>
            </w:r>
            <w:proofErr w:type="spellEnd"/>
            <w:r>
              <w:t xml:space="preserve"> 1 venue 2 </w:t>
            </w:r>
            <w:proofErr w:type="gramStart"/>
            <w:r>
              <w:t>description</w:t>
            </w:r>
            <w:proofErr w:type="gramEnd"/>
          </w:p>
        </w:tc>
        <w:tc>
          <w:tcPr>
            <w:tcW w:w="13300" w:type="dxa"/>
            <w:shd w:val="clear" w:color="auto" w:fill="auto"/>
          </w:tcPr>
          <w:p w:rsidR="00A54CC8" w:rsidRDefault="00B31D46" w:rsidP="00B31D46">
            <w:r w:rsidRPr="00670495">
              <w:rPr>
                <w:rFonts w:hint="eastAsia"/>
                <w:lang w:val="en-GB"/>
              </w:rPr>
              <w:t>隅田川に沿った隅田</w:t>
            </w:r>
            <w:r>
              <w:rPr>
                <w:rFonts w:hint="eastAsia"/>
                <w:lang w:val="en-GB"/>
              </w:rPr>
              <w:t>公園には池や遊歩道がめぐらされていて、のんびりと散歩するのにおすすめの</w:t>
            </w:r>
            <w:r w:rsidRPr="00670495">
              <w:rPr>
                <w:rFonts w:hint="eastAsia"/>
                <w:lang w:val="en-GB"/>
              </w:rPr>
              <w:t>スポット</w:t>
            </w:r>
            <w:r>
              <w:rPr>
                <w:rFonts w:hint="eastAsia"/>
                <w:lang w:val="en-GB"/>
              </w:rPr>
              <w:t>です</w:t>
            </w:r>
            <w:r w:rsidRPr="00670495">
              <w:rPr>
                <w:rFonts w:hint="eastAsia"/>
                <w:lang w:val="en-GB"/>
              </w:rPr>
              <w:t>。春には日本のさくら名所</w:t>
            </w:r>
            <w:r>
              <w:rPr>
                <w:rFonts w:hint="eastAsia"/>
                <w:lang w:val="en-GB"/>
              </w:rPr>
              <w:t xml:space="preserve"> </w:t>
            </w:r>
            <w:r w:rsidRPr="00670495">
              <w:rPr>
                <w:rFonts w:hint="eastAsia"/>
                <w:lang w:val="en-GB"/>
              </w:rPr>
              <w:t>100</w:t>
            </w:r>
            <w:r>
              <w:rPr>
                <w:rFonts w:hint="eastAsia"/>
                <w:lang w:val="en-GB"/>
              </w:rPr>
              <w:t xml:space="preserve"> </w:t>
            </w:r>
            <w:r>
              <w:rPr>
                <w:rFonts w:hint="eastAsia"/>
                <w:lang w:val="en-GB"/>
              </w:rPr>
              <w:t>選にも選ばれる桜を楽しむ人で賑わいます。</w:t>
            </w:r>
            <w:r w:rsidRPr="00670495">
              <w:rPr>
                <w:rFonts w:hint="eastAsia"/>
                <w:lang w:val="en-GB"/>
              </w:rPr>
              <w:t>毎月不定期に開催されるフリーマーケットなどもあり。</w:t>
            </w:r>
          </w:p>
        </w:tc>
      </w:tr>
      <w:tr w:rsidR="00A54CC8" w:rsidTr="00670495">
        <w:tc>
          <w:tcPr>
            <w:tcW w:w="500" w:type="dxa"/>
            <w:shd w:val="clear" w:color="auto" w:fill="9CC2E5"/>
          </w:tcPr>
          <w:p w:rsidR="00A54CC8" w:rsidRDefault="005568B6">
            <w:r>
              <w:t>18</w:t>
            </w:r>
          </w:p>
        </w:tc>
        <w:tc>
          <w:tcPr>
            <w:tcW w:w="2000" w:type="dxa"/>
            <w:shd w:val="clear" w:color="auto" w:fill="9CC2E5"/>
          </w:tcPr>
          <w:p w:rsidR="00A54CC8" w:rsidRDefault="005568B6">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A54CC8" w:rsidRPr="00B31D46" w:rsidRDefault="00B31D46" w:rsidP="00B31D46">
            <w:pPr>
              <w:rPr>
                <w:lang w:val="en-GB"/>
              </w:rPr>
            </w:pPr>
            <w:r>
              <w:rPr>
                <w:rFonts w:hint="eastAsia"/>
                <w:lang w:val="en-GB"/>
              </w:rPr>
              <w:t>〒</w:t>
            </w:r>
            <w:r>
              <w:rPr>
                <w:rFonts w:hint="eastAsia"/>
                <w:lang w:val="en-GB"/>
              </w:rPr>
              <w:t xml:space="preserve">131-0033 </w:t>
            </w:r>
            <w:r w:rsidRPr="00670495">
              <w:rPr>
                <w:rFonts w:hint="eastAsia"/>
                <w:lang w:val="en-GB"/>
              </w:rPr>
              <w:t>東京都墨田区向島</w:t>
            </w:r>
            <w:r w:rsidRPr="00670495">
              <w:rPr>
                <w:rFonts w:hint="eastAsia"/>
                <w:lang w:val="en-GB"/>
              </w:rPr>
              <w:t xml:space="preserve">1-2-5 </w:t>
            </w:r>
          </w:p>
        </w:tc>
      </w:tr>
      <w:tr w:rsidR="00A54CC8" w:rsidTr="00670495">
        <w:tc>
          <w:tcPr>
            <w:tcW w:w="500" w:type="dxa"/>
            <w:shd w:val="clear" w:color="auto" w:fill="9CC2E5"/>
          </w:tcPr>
          <w:p w:rsidR="00A54CC8" w:rsidRDefault="005568B6">
            <w:r>
              <w:t>19</w:t>
            </w:r>
          </w:p>
        </w:tc>
        <w:tc>
          <w:tcPr>
            <w:tcW w:w="2000" w:type="dxa"/>
            <w:shd w:val="clear" w:color="auto" w:fill="9CC2E5"/>
          </w:tcPr>
          <w:p w:rsidR="00A54CC8" w:rsidRDefault="005568B6">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A54CC8" w:rsidRDefault="00B31D46">
            <w:r>
              <w:rPr>
                <w:rFonts w:hint="eastAsia"/>
              </w:rPr>
              <w:t>墨田区観光協会</w:t>
            </w:r>
            <w:r>
              <w:rPr>
                <w:rFonts w:hint="eastAsia"/>
              </w:rPr>
              <w:t xml:space="preserve"> +81 3-5608-6951</w:t>
            </w:r>
          </w:p>
        </w:tc>
      </w:tr>
      <w:tr w:rsidR="00A54CC8" w:rsidTr="00670495">
        <w:tc>
          <w:tcPr>
            <w:tcW w:w="500" w:type="dxa"/>
            <w:shd w:val="clear" w:color="auto" w:fill="9CC2E5"/>
          </w:tcPr>
          <w:p w:rsidR="00A54CC8" w:rsidRDefault="005568B6">
            <w:r>
              <w:t>20</w:t>
            </w:r>
          </w:p>
        </w:tc>
        <w:tc>
          <w:tcPr>
            <w:tcW w:w="2000" w:type="dxa"/>
            <w:shd w:val="clear" w:color="auto" w:fill="9CC2E5"/>
          </w:tcPr>
          <w:p w:rsidR="00A54CC8" w:rsidRDefault="005568B6">
            <w:proofErr w:type="spellStart"/>
            <w:r>
              <w:t>Paragraph</w:t>
            </w:r>
            <w:proofErr w:type="spellEnd"/>
            <w:r>
              <w:t xml:space="preserve"> 1 venue 2 URL</w:t>
            </w:r>
          </w:p>
        </w:tc>
        <w:tc>
          <w:tcPr>
            <w:tcW w:w="13300" w:type="dxa"/>
            <w:shd w:val="clear" w:color="auto" w:fill="auto"/>
          </w:tcPr>
          <w:p w:rsidR="00A54CC8" w:rsidRDefault="006D0D07">
            <w:hyperlink r:id="rId5" w:history="1">
              <w:r w:rsidR="00B31D46" w:rsidRPr="009E3C12">
                <w:rPr>
                  <w:rStyle w:val="Lienhypertexte"/>
                </w:rPr>
                <w:t>http://www.visit-sumida.jp/spot/SpotDetail/tabid/60/pdid/418/catid/26/Default.aspx</w:t>
              </w:r>
            </w:hyperlink>
          </w:p>
          <w:p w:rsidR="00B31D46" w:rsidRDefault="00B31D46"/>
        </w:tc>
      </w:tr>
      <w:tr w:rsidR="00A54CC8" w:rsidTr="00670495">
        <w:tc>
          <w:tcPr>
            <w:tcW w:w="500" w:type="dxa"/>
            <w:shd w:val="clear" w:color="auto" w:fill="BDD6EE"/>
          </w:tcPr>
          <w:p w:rsidR="00A54CC8" w:rsidRDefault="005568B6">
            <w:r>
              <w:t>21</w:t>
            </w:r>
          </w:p>
        </w:tc>
        <w:tc>
          <w:tcPr>
            <w:tcW w:w="2000" w:type="dxa"/>
            <w:shd w:val="clear" w:color="auto" w:fill="BDD6EE"/>
          </w:tcPr>
          <w:p w:rsidR="00A54CC8" w:rsidRDefault="005568B6">
            <w:proofErr w:type="spellStart"/>
            <w:r>
              <w:t>Paragraph</w:t>
            </w:r>
            <w:proofErr w:type="spellEnd"/>
            <w:r>
              <w:t xml:space="preserve"> 2 </w:t>
            </w:r>
            <w:proofErr w:type="spellStart"/>
            <w:r>
              <w:t>heading</w:t>
            </w:r>
            <w:proofErr w:type="spellEnd"/>
          </w:p>
        </w:tc>
        <w:tc>
          <w:tcPr>
            <w:tcW w:w="13300" w:type="dxa"/>
            <w:shd w:val="clear" w:color="auto" w:fill="auto"/>
          </w:tcPr>
          <w:p w:rsidR="00A54CC8" w:rsidRPr="00670495" w:rsidRDefault="00B31D46">
            <w:pPr>
              <w:rPr>
                <w:lang w:val="en-GB"/>
              </w:rPr>
            </w:pPr>
            <w:r>
              <w:rPr>
                <w:rFonts w:hint="eastAsia"/>
                <w:lang w:val="en-GB"/>
              </w:rPr>
              <w:t>雨でも安心</w:t>
            </w:r>
            <w:r w:rsidR="00D87F74">
              <w:rPr>
                <w:rFonts w:hint="eastAsia"/>
                <w:lang w:val="en-GB"/>
              </w:rPr>
              <w:t xml:space="preserve"> </w:t>
            </w:r>
            <w:r w:rsidR="00D87F74">
              <w:rPr>
                <w:rFonts w:hint="eastAsia"/>
                <w:lang w:val="en-GB"/>
              </w:rPr>
              <w:t>東京スカイツリータウン</w:t>
            </w:r>
          </w:p>
        </w:tc>
      </w:tr>
      <w:tr w:rsidR="00A54CC8" w:rsidTr="00670495">
        <w:tc>
          <w:tcPr>
            <w:tcW w:w="500" w:type="dxa"/>
            <w:shd w:val="clear" w:color="auto" w:fill="BDD6EE"/>
          </w:tcPr>
          <w:p w:rsidR="00A54CC8" w:rsidRDefault="005568B6">
            <w:r>
              <w:t>22</w:t>
            </w:r>
          </w:p>
        </w:tc>
        <w:tc>
          <w:tcPr>
            <w:tcW w:w="2000" w:type="dxa"/>
            <w:shd w:val="clear" w:color="auto" w:fill="BDD6EE"/>
          </w:tcPr>
          <w:p w:rsidR="00A54CC8" w:rsidRDefault="005568B6">
            <w:proofErr w:type="spellStart"/>
            <w:r>
              <w:t>Paragraph</w:t>
            </w:r>
            <w:proofErr w:type="spellEnd"/>
            <w:r>
              <w:t xml:space="preserve"> 2 intro</w:t>
            </w:r>
          </w:p>
        </w:tc>
        <w:tc>
          <w:tcPr>
            <w:tcW w:w="13300" w:type="dxa"/>
            <w:shd w:val="clear" w:color="auto" w:fill="auto"/>
          </w:tcPr>
          <w:p w:rsidR="00A54CC8" w:rsidRPr="00670495" w:rsidRDefault="00D87F74" w:rsidP="00D87F74">
            <w:pPr>
              <w:rPr>
                <w:lang w:val="en-GB"/>
              </w:rPr>
            </w:pPr>
            <w:r w:rsidRPr="00670495">
              <w:rPr>
                <w:rFonts w:hint="eastAsia"/>
                <w:lang w:val="en-GB"/>
              </w:rPr>
              <w:t>子連れ</w:t>
            </w:r>
            <w:r>
              <w:rPr>
                <w:rFonts w:hint="eastAsia"/>
                <w:lang w:val="en-GB"/>
              </w:rPr>
              <w:t>で</w:t>
            </w:r>
            <w:r w:rsidRPr="00670495">
              <w:rPr>
                <w:rFonts w:hint="eastAsia"/>
                <w:lang w:val="en-GB"/>
              </w:rPr>
              <w:t>の観光は天候に大きく左右されるもの。雨や猛暑</w:t>
            </w:r>
            <w:r>
              <w:rPr>
                <w:rFonts w:hint="eastAsia"/>
                <w:lang w:val="en-GB"/>
              </w:rPr>
              <w:t>など</w:t>
            </w:r>
            <w:r w:rsidRPr="00670495">
              <w:rPr>
                <w:rFonts w:hint="eastAsia"/>
                <w:lang w:val="en-GB"/>
              </w:rPr>
              <w:t>外での</w:t>
            </w:r>
            <w:r>
              <w:rPr>
                <w:rFonts w:hint="eastAsia"/>
                <w:lang w:val="en-GB"/>
              </w:rPr>
              <w:t>移動が難しい日には</w:t>
            </w:r>
            <w:r w:rsidRPr="00670495">
              <w:rPr>
                <w:rFonts w:hint="eastAsia"/>
                <w:lang w:val="en-GB"/>
              </w:rPr>
              <w:t>2012</w:t>
            </w:r>
            <w:r w:rsidRPr="00670495">
              <w:rPr>
                <w:rFonts w:hint="eastAsia"/>
                <w:lang w:val="en-GB"/>
              </w:rPr>
              <w:t>年にオープンした東京スカイツリー</w:t>
            </w:r>
            <w:r>
              <w:rPr>
                <w:rFonts w:hint="eastAsia"/>
                <w:lang w:val="en-GB"/>
              </w:rPr>
              <w:t>内の</w:t>
            </w:r>
            <w:r w:rsidRPr="00670495">
              <w:rPr>
                <w:rFonts w:hint="eastAsia"/>
                <w:lang w:val="en-GB"/>
              </w:rPr>
              <w:t>東京スカイツリータウンで丸一日思いっきり遊</w:t>
            </w:r>
            <w:r>
              <w:rPr>
                <w:rFonts w:hint="eastAsia"/>
                <w:lang w:val="en-GB"/>
              </w:rPr>
              <w:t>んでみては。大人も子供も楽しめるプログラムや商業施設が充実し</w:t>
            </w:r>
            <w:r w:rsidRPr="00670495">
              <w:rPr>
                <w:rFonts w:hint="eastAsia"/>
                <w:lang w:val="en-GB"/>
              </w:rPr>
              <w:t>て</w:t>
            </w:r>
            <w:r>
              <w:rPr>
                <w:rFonts w:hint="eastAsia"/>
                <w:lang w:val="en-GB"/>
              </w:rPr>
              <w:t>います。</w:t>
            </w:r>
            <w:r w:rsidRPr="00670495">
              <w:rPr>
                <w:rFonts w:hint="eastAsia"/>
                <w:lang w:val="en-GB"/>
              </w:rPr>
              <w:t>駅から</w:t>
            </w:r>
            <w:r>
              <w:rPr>
                <w:rFonts w:hint="eastAsia"/>
                <w:lang w:val="en-GB"/>
              </w:rPr>
              <w:t>の</w:t>
            </w:r>
            <w:r w:rsidRPr="00670495">
              <w:rPr>
                <w:rFonts w:hint="eastAsia"/>
                <w:lang w:val="en-GB"/>
              </w:rPr>
              <w:t>アクセス</w:t>
            </w:r>
            <w:r>
              <w:rPr>
                <w:rFonts w:hint="eastAsia"/>
                <w:lang w:val="en-GB"/>
              </w:rPr>
              <w:t>も抜群。</w:t>
            </w:r>
          </w:p>
        </w:tc>
      </w:tr>
      <w:tr w:rsidR="00A54CC8" w:rsidTr="00670495">
        <w:tc>
          <w:tcPr>
            <w:tcW w:w="500" w:type="dxa"/>
            <w:shd w:val="clear" w:color="auto" w:fill="BDD6EE"/>
          </w:tcPr>
          <w:p w:rsidR="00A54CC8" w:rsidRDefault="005568B6">
            <w:r>
              <w:t>23</w:t>
            </w:r>
          </w:p>
        </w:tc>
        <w:tc>
          <w:tcPr>
            <w:tcW w:w="2000" w:type="dxa"/>
            <w:shd w:val="clear" w:color="auto" w:fill="BDD6EE"/>
          </w:tcPr>
          <w:p w:rsidR="00A54CC8" w:rsidRDefault="005568B6">
            <w:proofErr w:type="spellStart"/>
            <w:r>
              <w:t>Paragraph</w:t>
            </w:r>
            <w:proofErr w:type="spellEnd"/>
            <w:r>
              <w:t xml:space="preserve"> 2 venue 1 </w:t>
            </w:r>
            <w:proofErr w:type="spellStart"/>
            <w:r>
              <w:t>name</w:t>
            </w:r>
            <w:proofErr w:type="spellEnd"/>
          </w:p>
        </w:tc>
        <w:tc>
          <w:tcPr>
            <w:tcW w:w="13300" w:type="dxa"/>
            <w:shd w:val="clear" w:color="auto" w:fill="auto"/>
          </w:tcPr>
          <w:p w:rsidR="00A54CC8" w:rsidRPr="00670495" w:rsidRDefault="00D87F74">
            <w:pPr>
              <w:rPr>
                <w:lang w:val="en-GB"/>
              </w:rPr>
            </w:pPr>
            <w:r w:rsidRPr="00670495">
              <w:rPr>
                <w:rFonts w:hint="eastAsia"/>
                <w:lang w:val="en-GB"/>
              </w:rPr>
              <w:t xml:space="preserve">すみだ水族館　</w:t>
            </w:r>
          </w:p>
        </w:tc>
      </w:tr>
      <w:tr w:rsidR="00A54CC8" w:rsidTr="00670495">
        <w:tc>
          <w:tcPr>
            <w:tcW w:w="500" w:type="dxa"/>
            <w:shd w:val="clear" w:color="auto" w:fill="BDD6EE"/>
          </w:tcPr>
          <w:p w:rsidR="00A54CC8" w:rsidRDefault="005568B6">
            <w:r>
              <w:t>24</w:t>
            </w:r>
          </w:p>
        </w:tc>
        <w:tc>
          <w:tcPr>
            <w:tcW w:w="2000" w:type="dxa"/>
            <w:shd w:val="clear" w:color="auto" w:fill="BDD6EE"/>
          </w:tcPr>
          <w:p w:rsidR="00A54CC8" w:rsidRDefault="005568B6">
            <w:proofErr w:type="spellStart"/>
            <w:r>
              <w:t>Paragraph</w:t>
            </w:r>
            <w:proofErr w:type="spellEnd"/>
            <w:r>
              <w:t xml:space="preserve"> 2 venue 1 description</w:t>
            </w:r>
          </w:p>
        </w:tc>
        <w:tc>
          <w:tcPr>
            <w:tcW w:w="13300" w:type="dxa"/>
            <w:shd w:val="clear" w:color="auto" w:fill="auto"/>
          </w:tcPr>
          <w:p w:rsidR="00A54CC8" w:rsidRDefault="00D87F74" w:rsidP="006D0D07">
            <w:r w:rsidRPr="00670495">
              <w:rPr>
                <w:rFonts w:hint="eastAsia"/>
                <w:lang w:val="en-GB"/>
              </w:rPr>
              <w:t>東京スカイツリータウンの中にあるすみだ水族館は</w:t>
            </w:r>
            <w:r w:rsidRPr="00670495">
              <w:rPr>
                <w:rFonts w:hint="eastAsia"/>
                <w:lang w:val="en-GB"/>
              </w:rPr>
              <w:t>2012</w:t>
            </w:r>
            <w:r>
              <w:rPr>
                <w:rFonts w:hint="eastAsia"/>
                <w:lang w:val="en-GB"/>
              </w:rPr>
              <w:t>年にオープン</w:t>
            </w:r>
            <w:r w:rsidRPr="00670495">
              <w:rPr>
                <w:rFonts w:hint="eastAsia"/>
                <w:lang w:val="en-GB"/>
              </w:rPr>
              <w:t>。コンセプト「いのちのゆりかごー水そのはぐくみー」に沿って展示がされたこの水族館は、</w:t>
            </w:r>
            <w:r w:rsidR="006D0D07">
              <w:rPr>
                <w:rFonts w:hint="eastAsia"/>
                <w:lang w:val="en-GB"/>
              </w:rPr>
              <w:t>ペンギンやおっとせいに会える</w:t>
            </w:r>
            <w:r w:rsidRPr="00670495">
              <w:rPr>
                <w:rFonts w:hint="eastAsia"/>
                <w:lang w:val="en-GB"/>
              </w:rPr>
              <w:t>国内最大規模の室</w:t>
            </w:r>
            <w:r>
              <w:rPr>
                <w:rFonts w:hint="eastAsia"/>
                <w:lang w:val="en-GB"/>
              </w:rPr>
              <w:t>内開放型</w:t>
            </w:r>
            <w:bookmarkStart w:id="0" w:name="_GoBack"/>
            <w:bookmarkEnd w:id="0"/>
            <w:r w:rsidRPr="00670495">
              <w:rPr>
                <w:rFonts w:hint="eastAsia"/>
                <w:lang w:val="en-GB"/>
              </w:rPr>
              <w:t>プールや、小笠原諸島の魚が集められた東京大水槽が自慢です。</w:t>
            </w:r>
          </w:p>
        </w:tc>
      </w:tr>
      <w:tr w:rsidR="00A54CC8" w:rsidTr="00670495">
        <w:tc>
          <w:tcPr>
            <w:tcW w:w="500" w:type="dxa"/>
            <w:shd w:val="clear" w:color="auto" w:fill="BDD6EE"/>
          </w:tcPr>
          <w:p w:rsidR="00A54CC8" w:rsidRDefault="005568B6">
            <w:r>
              <w:lastRenderedPageBreak/>
              <w:t>25</w:t>
            </w:r>
          </w:p>
        </w:tc>
        <w:tc>
          <w:tcPr>
            <w:tcW w:w="2000" w:type="dxa"/>
            <w:shd w:val="clear" w:color="auto" w:fill="BDD6EE"/>
          </w:tcPr>
          <w:p w:rsidR="00A54CC8" w:rsidRDefault="005568B6">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A54CC8" w:rsidRDefault="00D87F74" w:rsidP="00B31D46">
            <w:pPr>
              <w:rPr>
                <w:lang w:val="en-GB"/>
              </w:rPr>
            </w:pPr>
            <w:r>
              <w:rPr>
                <w:rFonts w:hint="eastAsia"/>
                <w:lang w:val="en-GB"/>
              </w:rPr>
              <w:t>〒</w:t>
            </w:r>
            <w:r>
              <w:rPr>
                <w:rFonts w:hint="eastAsia"/>
                <w:lang w:val="en-GB"/>
              </w:rPr>
              <w:t xml:space="preserve">131-0045 </w:t>
            </w:r>
            <w:r w:rsidRPr="00670495">
              <w:rPr>
                <w:rFonts w:hint="eastAsia"/>
                <w:lang w:val="en-GB"/>
              </w:rPr>
              <w:t>東京都墨田区押上</w:t>
            </w:r>
            <w:r w:rsidRPr="00670495">
              <w:rPr>
                <w:rFonts w:hint="eastAsia"/>
                <w:lang w:val="en-GB"/>
              </w:rPr>
              <w:t>1-1-2</w:t>
            </w:r>
          </w:p>
          <w:p w:rsidR="00D87F74" w:rsidRDefault="00D87F74" w:rsidP="00B31D46">
            <w:r>
              <w:rPr>
                <w:rFonts w:hint="eastAsia"/>
                <w:lang w:val="en-GB"/>
              </w:rPr>
              <w:t>東京スカイツリータウン</w:t>
            </w:r>
            <w:r>
              <w:rPr>
                <w:rFonts w:hint="eastAsia"/>
                <w:lang w:val="en-GB"/>
              </w:rPr>
              <w:t xml:space="preserve"> </w:t>
            </w:r>
            <w:r>
              <w:rPr>
                <w:rFonts w:hint="eastAsia"/>
                <w:lang w:val="en-GB"/>
              </w:rPr>
              <w:t>ソラマチ</w:t>
            </w:r>
            <w:r>
              <w:rPr>
                <w:rFonts w:hint="eastAsia"/>
                <w:lang w:val="en-GB"/>
              </w:rPr>
              <w:t>5</w:t>
            </w:r>
            <w:r>
              <w:rPr>
                <w:rFonts w:hint="eastAsia"/>
                <w:lang w:val="en-GB"/>
              </w:rPr>
              <w:t>、</w:t>
            </w:r>
            <w:r>
              <w:rPr>
                <w:rFonts w:hint="eastAsia"/>
                <w:lang w:val="en-GB"/>
              </w:rPr>
              <w:t>6</w:t>
            </w:r>
            <w:r>
              <w:rPr>
                <w:rFonts w:hint="eastAsia"/>
                <w:lang w:val="en-GB"/>
              </w:rPr>
              <w:t>階</w:t>
            </w:r>
          </w:p>
        </w:tc>
      </w:tr>
      <w:tr w:rsidR="00A54CC8" w:rsidTr="00670495">
        <w:tc>
          <w:tcPr>
            <w:tcW w:w="500" w:type="dxa"/>
            <w:shd w:val="clear" w:color="auto" w:fill="BDD6EE"/>
          </w:tcPr>
          <w:p w:rsidR="00A54CC8" w:rsidRDefault="005568B6">
            <w:r>
              <w:t>26</w:t>
            </w:r>
          </w:p>
        </w:tc>
        <w:tc>
          <w:tcPr>
            <w:tcW w:w="2000" w:type="dxa"/>
            <w:shd w:val="clear" w:color="auto" w:fill="BDD6EE"/>
          </w:tcPr>
          <w:p w:rsidR="00A54CC8" w:rsidRDefault="005568B6">
            <w:proofErr w:type="spellStart"/>
            <w:r>
              <w:t>Paragraph</w:t>
            </w:r>
            <w:proofErr w:type="spellEnd"/>
            <w:r>
              <w:t xml:space="preserve"> 2 venue 1 contact </w:t>
            </w:r>
            <w:proofErr w:type="spellStart"/>
            <w:r>
              <w:t>number</w:t>
            </w:r>
            <w:proofErr w:type="spellEnd"/>
          </w:p>
        </w:tc>
        <w:tc>
          <w:tcPr>
            <w:tcW w:w="13300" w:type="dxa"/>
            <w:shd w:val="clear" w:color="auto" w:fill="auto"/>
          </w:tcPr>
          <w:p w:rsidR="00A54CC8" w:rsidRDefault="00D87F74">
            <w:r>
              <w:rPr>
                <w:lang w:val="en-GB"/>
              </w:rPr>
              <w:t>+81</w:t>
            </w:r>
            <w:r>
              <w:rPr>
                <w:rFonts w:hint="eastAsia"/>
                <w:lang w:val="en-GB"/>
              </w:rPr>
              <w:t xml:space="preserve"> </w:t>
            </w:r>
            <w:r w:rsidRPr="00670495">
              <w:rPr>
                <w:lang w:val="en-GB"/>
              </w:rPr>
              <w:t xml:space="preserve">3-5619-1821  </w:t>
            </w:r>
          </w:p>
        </w:tc>
      </w:tr>
      <w:tr w:rsidR="00A54CC8" w:rsidTr="00670495">
        <w:tc>
          <w:tcPr>
            <w:tcW w:w="500" w:type="dxa"/>
            <w:shd w:val="clear" w:color="auto" w:fill="BDD6EE"/>
          </w:tcPr>
          <w:p w:rsidR="00A54CC8" w:rsidRDefault="005568B6">
            <w:r>
              <w:t>27</w:t>
            </w:r>
          </w:p>
        </w:tc>
        <w:tc>
          <w:tcPr>
            <w:tcW w:w="2000" w:type="dxa"/>
            <w:shd w:val="clear" w:color="auto" w:fill="BDD6EE"/>
          </w:tcPr>
          <w:p w:rsidR="00A54CC8" w:rsidRDefault="005568B6">
            <w:proofErr w:type="spellStart"/>
            <w:r>
              <w:t>Paragraph</w:t>
            </w:r>
            <w:proofErr w:type="spellEnd"/>
            <w:r>
              <w:t xml:space="preserve"> 2 venue 1 URL</w:t>
            </w:r>
          </w:p>
        </w:tc>
        <w:tc>
          <w:tcPr>
            <w:tcW w:w="13300" w:type="dxa"/>
            <w:shd w:val="clear" w:color="auto" w:fill="auto"/>
          </w:tcPr>
          <w:p w:rsidR="00A54CC8" w:rsidRDefault="006D0D07">
            <w:hyperlink r:id="rId6" w:history="1">
              <w:r w:rsidR="00D87F74" w:rsidRPr="00670495">
                <w:rPr>
                  <w:rStyle w:val="Lienhypertexte"/>
                  <w:rFonts w:ascii="Meiryo" w:eastAsia="Meiryo" w:hAnsi="Meiryo" w:hint="eastAsia"/>
                  <w:sz w:val="18"/>
                  <w:szCs w:val="18"/>
                  <w:shd w:val="clear" w:color="auto" w:fill="FFFFFF"/>
                </w:rPr>
                <w:t>http://www.sumida-aquarium.com/</w:t>
              </w:r>
            </w:hyperlink>
          </w:p>
        </w:tc>
      </w:tr>
      <w:tr w:rsidR="00A54CC8" w:rsidTr="00670495">
        <w:tc>
          <w:tcPr>
            <w:tcW w:w="500" w:type="dxa"/>
            <w:shd w:val="clear" w:color="auto" w:fill="BDD6EE"/>
          </w:tcPr>
          <w:p w:rsidR="00A54CC8" w:rsidRDefault="005568B6">
            <w:r>
              <w:t>28</w:t>
            </w:r>
          </w:p>
        </w:tc>
        <w:tc>
          <w:tcPr>
            <w:tcW w:w="2000" w:type="dxa"/>
            <w:shd w:val="clear" w:color="auto" w:fill="BDD6EE"/>
          </w:tcPr>
          <w:p w:rsidR="00A54CC8" w:rsidRDefault="005568B6">
            <w:proofErr w:type="spellStart"/>
            <w:r>
              <w:t>Paragraph</w:t>
            </w:r>
            <w:proofErr w:type="spellEnd"/>
            <w:r>
              <w:t xml:space="preserve"> 2 venue 2 </w:t>
            </w:r>
            <w:proofErr w:type="spellStart"/>
            <w:r>
              <w:t>name</w:t>
            </w:r>
            <w:proofErr w:type="spellEnd"/>
          </w:p>
        </w:tc>
        <w:tc>
          <w:tcPr>
            <w:tcW w:w="13300" w:type="dxa"/>
            <w:shd w:val="clear" w:color="auto" w:fill="auto"/>
          </w:tcPr>
          <w:p w:rsidR="00A54CC8" w:rsidRDefault="00D87F74">
            <w:r w:rsidRPr="00670495">
              <w:rPr>
                <w:rFonts w:hint="eastAsia"/>
                <w:lang w:val="en-GB"/>
              </w:rPr>
              <w:t>コニカミノルタプラネタリウム「天空」</w:t>
            </w:r>
          </w:p>
        </w:tc>
      </w:tr>
      <w:tr w:rsidR="00A54CC8" w:rsidTr="00670495">
        <w:tc>
          <w:tcPr>
            <w:tcW w:w="500" w:type="dxa"/>
            <w:shd w:val="clear" w:color="auto" w:fill="BDD6EE"/>
          </w:tcPr>
          <w:p w:rsidR="00A54CC8" w:rsidRDefault="005568B6">
            <w:r>
              <w:t>29</w:t>
            </w:r>
          </w:p>
        </w:tc>
        <w:tc>
          <w:tcPr>
            <w:tcW w:w="2000" w:type="dxa"/>
            <w:shd w:val="clear" w:color="auto" w:fill="BDD6EE"/>
          </w:tcPr>
          <w:p w:rsidR="00A54CC8" w:rsidRDefault="005568B6">
            <w:proofErr w:type="spellStart"/>
            <w:r>
              <w:t>Paragraph</w:t>
            </w:r>
            <w:proofErr w:type="spellEnd"/>
            <w:r>
              <w:t xml:space="preserve"> 2 venue 2 </w:t>
            </w:r>
            <w:proofErr w:type="gramStart"/>
            <w:r>
              <w:t>description</w:t>
            </w:r>
            <w:proofErr w:type="gramEnd"/>
          </w:p>
        </w:tc>
        <w:tc>
          <w:tcPr>
            <w:tcW w:w="13300" w:type="dxa"/>
            <w:shd w:val="clear" w:color="auto" w:fill="auto"/>
          </w:tcPr>
          <w:p w:rsidR="00A54CC8" w:rsidRDefault="00D87F74" w:rsidP="00D87F74">
            <w:r w:rsidRPr="00670495">
              <w:rPr>
                <w:rFonts w:hint="eastAsia"/>
                <w:lang w:val="en-GB"/>
              </w:rPr>
              <w:t>東京スカイツリータウン内にあるコニカミノルタプラネタリウム「天空」も</w:t>
            </w:r>
            <w:r w:rsidRPr="00670495">
              <w:rPr>
                <w:rFonts w:hint="eastAsia"/>
                <w:lang w:val="en-GB"/>
              </w:rPr>
              <w:t>2012</w:t>
            </w:r>
            <w:r>
              <w:rPr>
                <w:rFonts w:hint="eastAsia"/>
                <w:lang w:val="en-GB"/>
              </w:rPr>
              <w:t>年にオープン。プログラムにより</w:t>
            </w:r>
            <w:r w:rsidRPr="00670495">
              <w:rPr>
                <w:rFonts w:hint="eastAsia"/>
                <w:lang w:val="en-GB"/>
              </w:rPr>
              <w:t>子供向</w:t>
            </w:r>
            <w:r>
              <w:rPr>
                <w:rFonts w:hint="eastAsia"/>
                <w:lang w:val="en-GB"/>
              </w:rPr>
              <w:t>けやカップル向け、アロマが香るヒーリング体験型と様々</w:t>
            </w:r>
            <w:r w:rsidRPr="00670495">
              <w:rPr>
                <w:rFonts w:hint="eastAsia"/>
                <w:lang w:val="en-GB"/>
              </w:rPr>
              <w:t>で、大人から子供まで楽しめます。</w:t>
            </w:r>
          </w:p>
        </w:tc>
      </w:tr>
      <w:tr w:rsidR="00A54CC8" w:rsidTr="00670495">
        <w:tc>
          <w:tcPr>
            <w:tcW w:w="500" w:type="dxa"/>
            <w:shd w:val="clear" w:color="auto" w:fill="BDD6EE"/>
          </w:tcPr>
          <w:p w:rsidR="00A54CC8" w:rsidRDefault="005568B6">
            <w:r>
              <w:t>30</w:t>
            </w:r>
          </w:p>
        </w:tc>
        <w:tc>
          <w:tcPr>
            <w:tcW w:w="2000" w:type="dxa"/>
            <w:shd w:val="clear" w:color="auto" w:fill="BDD6EE"/>
          </w:tcPr>
          <w:p w:rsidR="00A54CC8" w:rsidRDefault="005568B6">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EA45B6" w:rsidRDefault="00EA45B6" w:rsidP="00EA45B6">
            <w:pPr>
              <w:rPr>
                <w:lang w:val="en-GB"/>
              </w:rPr>
            </w:pPr>
            <w:r>
              <w:rPr>
                <w:rFonts w:hint="eastAsia"/>
                <w:lang w:val="en-GB"/>
              </w:rPr>
              <w:t>〒</w:t>
            </w:r>
            <w:r>
              <w:rPr>
                <w:rFonts w:hint="eastAsia"/>
                <w:lang w:val="en-GB"/>
              </w:rPr>
              <w:t xml:space="preserve">131-0045 </w:t>
            </w:r>
            <w:r w:rsidRPr="00670495">
              <w:rPr>
                <w:rFonts w:hint="eastAsia"/>
                <w:lang w:val="en-GB"/>
              </w:rPr>
              <w:t>東京都墨田区押上</w:t>
            </w:r>
            <w:r w:rsidRPr="00670495">
              <w:rPr>
                <w:rFonts w:hint="eastAsia"/>
                <w:lang w:val="en-GB"/>
              </w:rPr>
              <w:t>1-1-2</w:t>
            </w:r>
          </w:p>
          <w:p w:rsidR="00A54CC8" w:rsidRDefault="00EA45B6" w:rsidP="00EA45B6">
            <w:r>
              <w:rPr>
                <w:rFonts w:hint="eastAsia"/>
                <w:lang w:val="en-GB"/>
              </w:rPr>
              <w:t>東京スカイツリータウン</w:t>
            </w:r>
            <w:r>
              <w:rPr>
                <w:rFonts w:hint="eastAsia"/>
                <w:lang w:val="en-GB"/>
              </w:rPr>
              <w:t xml:space="preserve"> </w:t>
            </w:r>
            <w:r>
              <w:rPr>
                <w:rFonts w:hint="eastAsia"/>
                <w:lang w:val="en-GB"/>
              </w:rPr>
              <w:t>ソラマチ</w:t>
            </w:r>
            <w:r>
              <w:rPr>
                <w:rFonts w:hint="eastAsia"/>
                <w:lang w:val="en-GB"/>
              </w:rPr>
              <w:t xml:space="preserve"> 7 </w:t>
            </w:r>
            <w:r>
              <w:rPr>
                <w:rFonts w:hint="eastAsia"/>
                <w:lang w:val="en-GB"/>
              </w:rPr>
              <w:t>階</w:t>
            </w:r>
          </w:p>
        </w:tc>
      </w:tr>
      <w:tr w:rsidR="00A54CC8" w:rsidTr="00670495">
        <w:tc>
          <w:tcPr>
            <w:tcW w:w="500" w:type="dxa"/>
            <w:shd w:val="clear" w:color="auto" w:fill="BDD6EE"/>
          </w:tcPr>
          <w:p w:rsidR="00A54CC8" w:rsidRDefault="005568B6">
            <w:r>
              <w:t>31</w:t>
            </w:r>
          </w:p>
        </w:tc>
        <w:tc>
          <w:tcPr>
            <w:tcW w:w="2000" w:type="dxa"/>
            <w:shd w:val="clear" w:color="auto" w:fill="BDD6EE"/>
          </w:tcPr>
          <w:p w:rsidR="00A54CC8" w:rsidRDefault="005568B6">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A54CC8" w:rsidRDefault="00EA45B6">
            <w:r>
              <w:rPr>
                <w:lang w:val="en-GB"/>
              </w:rPr>
              <w:t>+81</w:t>
            </w:r>
            <w:r>
              <w:rPr>
                <w:rFonts w:hint="eastAsia"/>
                <w:lang w:val="en-GB"/>
              </w:rPr>
              <w:t xml:space="preserve"> </w:t>
            </w:r>
            <w:r w:rsidRPr="00670495">
              <w:rPr>
                <w:lang w:val="en-GB"/>
              </w:rPr>
              <w:t>3-5610-3043</w:t>
            </w:r>
          </w:p>
        </w:tc>
      </w:tr>
      <w:tr w:rsidR="00A54CC8" w:rsidTr="00670495">
        <w:tc>
          <w:tcPr>
            <w:tcW w:w="500" w:type="dxa"/>
            <w:shd w:val="clear" w:color="auto" w:fill="BDD6EE"/>
          </w:tcPr>
          <w:p w:rsidR="00A54CC8" w:rsidRDefault="005568B6">
            <w:r>
              <w:t>32</w:t>
            </w:r>
          </w:p>
        </w:tc>
        <w:tc>
          <w:tcPr>
            <w:tcW w:w="2000" w:type="dxa"/>
            <w:shd w:val="clear" w:color="auto" w:fill="BDD6EE"/>
          </w:tcPr>
          <w:p w:rsidR="00A54CC8" w:rsidRDefault="005568B6">
            <w:proofErr w:type="spellStart"/>
            <w:r>
              <w:t>Paragraph</w:t>
            </w:r>
            <w:proofErr w:type="spellEnd"/>
            <w:r>
              <w:t xml:space="preserve"> 2 venue 2 URL</w:t>
            </w:r>
          </w:p>
        </w:tc>
        <w:tc>
          <w:tcPr>
            <w:tcW w:w="13300" w:type="dxa"/>
            <w:shd w:val="clear" w:color="auto" w:fill="auto"/>
          </w:tcPr>
          <w:p w:rsidR="00A54CC8" w:rsidRDefault="006D0D07">
            <w:hyperlink r:id="rId7" w:history="1">
              <w:r w:rsidR="00EA45B6" w:rsidRPr="00670495">
                <w:rPr>
                  <w:rStyle w:val="Lienhypertexte"/>
                </w:rPr>
                <w:t>http://www.planetarium.konicaminolta.jp/tenku/</w:t>
              </w:r>
            </w:hyperlink>
          </w:p>
        </w:tc>
      </w:tr>
      <w:tr w:rsidR="00A54CC8" w:rsidTr="00670495">
        <w:tc>
          <w:tcPr>
            <w:tcW w:w="500" w:type="dxa"/>
            <w:shd w:val="clear" w:color="auto" w:fill="B4BAC3"/>
          </w:tcPr>
          <w:p w:rsidR="00A54CC8" w:rsidRDefault="005568B6">
            <w:r>
              <w:t>33</w:t>
            </w:r>
          </w:p>
        </w:tc>
        <w:tc>
          <w:tcPr>
            <w:tcW w:w="2000" w:type="dxa"/>
            <w:shd w:val="clear" w:color="auto" w:fill="B4BAC3"/>
          </w:tcPr>
          <w:p w:rsidR="00A54CC8" w:rsidRDefault="005568B6">
            <w:proofErr w:type="spellStart"/>
            <w:r>
              <w:t>Paragraph</w:t>
            </w:r>
            <w:proofErr w:type="spellEnd"/>
            <w:r>
              <w:t xml:space="preserve"> 3 </w:t>
            </w:r>
            <w:proofErr w:type="spellStart"/>
            <w:r>
              <w:t>heading</w:t>
            </w:r>
            <w:proofErr w:type="spellEnd"/>
          </w:p>
        </w:tc>
        <w:tc>
          <w:tcPr>
            <w:tcW w:w="13300" w:type="dxa"/>
            <w:shd w:val="clear" w:color="auto" w:fill="auto"/>
          </w:tcPr>
          <w:p w:rsidR="00A54CC8" w:rsidRPr="00670495" w:rsidRDefault="00EA45B6" w:rsidP="00EA45B6">
            <w:pPr>
              <w:rPr>
                <w:lang w:val="en-GB"/>
              </w:rPr>
            </w:pPr>
            <w:r>
              <w:rPr>
                <w:rFonts w:hint="eastAsia"/>
                <w:lang w:val="en-GB"/>
              </w:rPr>
              <w:t>子供とゆっくり食事を楽しもう</w:t>
            </w:r>
          </w:p>
        </w:tc>
      </w:tr>
      <w:tr w:rsidR="00A54CC8" w:rsidTr="00670495">
        <w:tc>
          <w:tcPr>
            <w:tcW w:w="500" w:type="dxa"/>
            <w:shd w:val="clear" w:color="auto" w:fill="B4BAC3"/>
          </w:tcPr>
          <w:p w:rsidR="00A54CC8" w:rsidRDefault="005568B6">
            <w:r>
              <w:t>34</w:t>
            </w:r>
          </w:p>
        </w:tc>
        <w:tc>
          <w:tcPr>
            <w:tcW w:w="2000" w:type="dxa"/>
            <w:shd w:val="clear" w:color="auto" w:fill="B4BAC3"/>
          </w:tcPr>
          <w:p w:rsidR="00A54CC8" w:rsidRDefault="005568B6">
            <w:proofErr w:type="spellStart"/>
            <w:r>
              <w:t>Paragraph</w:t>
            </w:r>
            <w:proofErr w:type="spellEnd"/>
            <w:r>
              <w:t xml:space="preserve"> 3 intro</w:t>
            </w:r>
          </w:p>
        </w:tc>
        <w:tc>
          <w:tcPr>
            <w:tcW w:w="13300" w:type="dxa"/>
            <w:shd w:val="clear" w:color="auto" w:fill="auto"/>
          </w:tcPr>
          <w:p w:rsidR="00A54CC8" w:rsidRPr="00670495" w:rsidRDefault="00EA45B6" w:rsidP="00EA45B6">
            <w:pPr>
              <w:rPr>
                <w:lang w:val="en-GB"/>
              </w:rPr>
            </w:pPr>
            <w:r w:rsidRPr="00670495">
              <w:rPr>
                <w:rFonts w:ascii="MS Mincho" w:hAnsi="MS Mincho" w:hint="eastAsia"/>
                <w:shd w:val="clear" w:color="auto" w:fill="FFFFFF"/>
                <w:lang w:val="en-GB"/>
              </w:rPr>
              <w:t>世界の観光都市浅草には、</w:t>
            </w:r>
            <w:r>
              <w:rPr>
                <w:rFonts w:ascii="MS Mincho" w:hAnsi="MS Mincho" w:hint="eastAsia"/>
                <w:shd w:val="clear" w:color="auto" w:fill="FFFFFF"/>
                <w:lang w:val="en-GB"/>
              </w:rPr>
              <w:t>子供連れにも気軽に入れるレストランが多数あります。浅草らしいといえばもんじゃ焼きや鉄板焼きハンバーグは子供にも人気。</w:t>
            </w:r>
            <w:r w:rsidRPr="00670495">
              <w:rPr>
                <w:rFonts w:ascii="MS Mincho" w:hAnsi="MS Mincho" w:hint="eastAsia"/>
                <w:shd w:val="clear" w:color="auto" w:fill="FFFFFF"/>
                <w:lang w:val="en-GB"/>
              </w:rPr>
              <w:t>そば処甲州屋</w:t>
            </w:r>
            <w:r>
              <w:rPr>
                <w:rFonts w:ascii="MS Mincho" w:hAnsi="MS Mincho" w:hint="eastAsia"/>
                <w:shd w:val="clear" w:color="auto" w:fill="FFFFFF"/>
                <w:lang w:val="en-GB"/>
              </w:rPr>
              <w:t>で老舗の味を堪能するのもおすすめ</w:t>
            </w:r>
            <w:r w:rsidRPr="00670495">
              <w:rPr>
                <w:rFonts w:ascii="MS Mincho" w:hAnsi="MS Mincho" w:hint="eastAsia"/>
                <w:shd w:val="clear" w:color="auto" w:fill="FFFFFF"/>
                <w:lang w:val="en-GB"/>
              </w:rPr>
              <w:t>です。</w:t>
            </w:r>
          </w:p>
        </w:tc>
      </w:tr>
      <w:tr w:rsidR="00A54CC8" w:rsidTr="00670495">
        <w:tc>
          <w:tcPr>
            <w:tcW w:w="500" w:type="dxa"/>
            <w:shd w:val="clear" w:color="auto" w:fill="B4BAC3"/>
          </w:tcPr>
          <w:p w:rsidR="00A54CC8" w:rsidRDefault="005568B6">
            <w:r>
              <w:t>35</w:t>
            </w:r>
          </w:p>
        </w:tc>
        <w:tc>
          <w:tcPr>
            <w:tcW w:w="2000" w:type="dxa"/>
            <w:shd w:val="clear" w:color="auto" w:fill="B4BAC3"/>
          </w:tcPr>
          <w:p w:rsidR="00A54CC8" w:rsidRDefault="005568B6">
            <w:proofErr w:type="spellStart"/>
            <w:r>
              <w:t>Paragraph</w:t>
            </w:r>
            <w:proofErr w:type="spellEnd"/>
            <w:r>
              <w:t xml:space="preserve"> 3 venue 1 </w:t>
            </w:r>
            <w:proofErr w:type="spellStart"/>
            <w:r>
              <w:t>name</w:t>
            </w:r>
            <w:proofErr w:type="spellEnd"/>
          </w:p>
        </w:tc>
        <w:tc>
          <w:tcPr>
            <w:tcW w:w="13300" w:type="dxa"/>
            <w:shd w:val="clear" w:color="auto" w:fill="auto"/>
          </w:tcPr>
          <w:p w:rsidR="00A54CC8" w:rsidRDefault="00EA45B6">
            <w:r w:rsidRPr="00670495">
              <w:rPr>
                <w:rFonts w:ascii="MS Mincho" w:hAnsi="MS Mincho" w:hint="eastAsia"/>
                <w:shd w:val="clear" w:color="auto" w:fill="FFFFFF"/>
                <w:lang w:val="en-GB"/>
              </w:rPr>
              <w:t xml:space="preserve">ぱんだカフェ　</w:t>
            </w:r>
          </w:p>
        </w:tc>
      </w:tr>
      <w:tr w:rsidR="00A54CC8" w:rsidTr="00670495">
        <w:tc>
          <w:tcPr>
            <w:tcW w:w="500" w:type="dxa"/>
            <w:shd w:val="clear" w:color="auto" w:fill="B4BAC3"/>
          </w:tcPr>
          <w:p w:rsidR="00A54CC8" w:rsidRDefault="005568B6">
            <w:r>
              <w:lastRenderedPageBreak/>
              <w:t>36</w:t>
            </w:r>
          </w:p>
        </w:tc>
        <w:tc>
          <w:tcPr>
            <w:tcW w:w="2000" w:type="dxa"/>
            <w:shd w:val="clear" w:color="auto" w:fill="B4BAC3"/>
          </w:tcPr>
          <w:p w:rsidR="00A54CC8" w:rsidRDefault="005568B6">
            <w:proofErr w:type="spellStart"/>
            <w:r>
              <w:t>Paragraph</w:t>
            </w:r>
            <w:proofErr w:type="spellEnd"/>
            <w:r>
              <w:t xml:space="preserve"> 3 venue 1 description</w:t>
            </w:r>
          </w:p>
        </w:tc>
        <w:tc>
          <w:tcPr>
            <w:tcW w:w="13300" w:type="dxa"/>
            <w:shd w:val="clear" w:color="auto" w:fill="auto"/>
          </w:tcPr>
          <w:p w:rsidR="00A54CC8" w:rsidRDefault="00EA45B6" w:rsidP="00016C03">
            <w:r w:rsidRPr="00670495">
              <w:rPr>
                <w:rFonts w:ascii="MS Mincho" w:hAnsi="MS Mincho" w:hint="eastAsia"/>
                <w:shd w:val="clear" w:color="auto" w:fill="FFFFFF"/>
                <w:lang w:val="en-GB"/>
              </w:rPr>
              <w:t>0歳</w:t>
            </w:r>
            <w:r>
              <w:rPr>
                <w:rFonts w:ascii="MS Mincho" w:hAnsi="MS Mincho" w:hint="eastAsia"/>
                <w:shd w:val="clear" w:color="auto" w:fill="FFFFFF"/>
                <w:lang w:val="en-GB"/>
              </w:rPr>
              <w:t>児</w:t>
            </w:r>
            <w:r w:rsidRPr="00670495">
              <w:rPr>
                <w:rFonts w:ascii="MS Mincho" w:hAnsi="MS Mincho" w:hint="eastAsia"/>
                <w:shd w:val="clear" w:color="auto" w:fill="FFFFFF"/>
                <w:lang w:val="en-GB"/>
              </w:rPr>
              <w:t>連れでもゆっくり食事ができる工夫がされている</w:t>
            </w:r>
            <w:r w:rsidR="00016C03">
              <w:rPr>
                <w:rFonts w:ascii="MS Mincho" w:hAnsi="MS Mincho" w:hint="eastAsia"/>
                <w:shd w:val="clear" w:color="auto" w:fill="FFFFFF"/>
                <w:lang w:val="en-GB"/>
              </w:rPr>
              <w:t>浅草のカフェ、ぱんだカフェ。</w:t>
            </w:r>
            <w:r w:rsidRPr="00670495">
              <w:rPr>
                <w:rFonts w:ascii="MS Mincho" w:hAnsi="MS Mincho" w:hint="eastAsia"/>
                <w:shd w:val="clear" w:color="auto" w:fill="FFFFFF"/>
                <w:lang w:val="en-GB"/>
              </w:rPr>
              <w:t>東京メトロ銀座線「田原町」から徒歩1</w:t>
            </w:r>
            <w:r>
              <w:rPr>
                <w:rFonts w:ascii="MS Mincho" w:hAnsi="MS Mincho" w:hint="eastAsia"/>
                <w:shd w:val="clear" w:color="auto" w:fill="FFFFFF"/>
                <w:lang w:val="en-GB"/>
              </w:rPr>
              <w:t>分。遊具や授乳スペース、離乳食などが</w:t>
            </w:r>
            <w:r w:rsidRPr="00670495">
              <w:rPr>
                <w:rFonts w:ascii="MS Mincho" w:hAnsi="MS Mincho" w:hint="eastAsia"/>
                <w:shd w:val="clear" w:color="auto" w:fill="FFFFFF"/>
                <w:lang w:val="en-GB"/>
              </w:rPr>
              <w:t>用意されているだけでなく、ボディケアや撮影会などのイベントも開催されて</w:t>
            </w:r>
            <w:r>
              <w:rPr>
                <w:rFonts w:ascii="MS Mincho" w:hAnsi="MS Mincho" w:hint="eastAsia"/>
                <w:shd w:val="clear" w:color="auto" w:fill="FFFFFF"/>
                <w:lang w:val="en-GB"/>
              </w:rPr>
              <w:t>いて、カフェ以外の楽しみも期待できます。</w:t>
            </w:r>
          </w:p>
        </w:tc>
      </w:tr>
      <w:tr w:rsidR="00A54CC8" w:rsidTr="00670495">
        <w:tc>
          <w:tcPr>
            <w:tcW w:w="500" w:type="dxa"/>
            <w:shd w:val="clear" w:color="auto" w:fill="B4BAC3"/>
          </w:tcPr>
          <w:p w:rsidR="00A54CC8" w:rsidRDefault="005568B6">
            <w:r>
              <w:t>37</w:t>
            </w:r>
          </w:p>
        </w:tc>
        <w:tc>
          <w:tcPr>
            <w:tcW w:w="2000" w:type="dxa"/>
            <w:shd w:val="clear" w:color="auto" w:fill="B4BAC3"/>
          </w:tcPr>
          <w:p w:rsidR="00A54CC8" w:rsidRDefault="005568B6">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A54CC8" w:rsidRDefault="00EA45B6">
            <w:r>
              <w:rPr>
                <w:rFonts w:ascii="MS Mincho" w:hAnsi="MS Mincho" w:hint="eastAsia"/>
                <w:shd w:val="clear" w:color="auto" w:fill="FFFFFF"/>
                <w:lang w:val="en-GB"/>
              </w:rPr>
              <w:t>〒</w:t>
            </w:r>
            <w:r w:rsidRPr="00EA45B6">
              <w:rPr>
                <w:shd w:val="clear" w:color="auto" w:fill="FFFFFF"/>
                <w:lang w:val="en-GB"/>
              </w:rPr>
              <w:t xml:space="preserve">111-0034 </w:t>
            </w:r>
            <w:r w:rsidRPr="00670495">
              <w:rPr>
                <w:rFonts w:ascii="MS Mincho" w:hAnsi="MS Mincho" w:hint="eastAsia"/>
                <w:shd w:val="clear" w:color="auto" w:fill="FFFFFF"/>
                <w:lang w:val="en-GB"/>
              </w:rPr>
              <w:t>東京都台東区雷門</w:t>
            </w:r>
            <w:r w:rsidRPr="00EA45B6">
              <w:rPr>
                <w:shd w:val="clear" w:color="auto" w:fill="FFFFFF"/>
                <w:lang w:val="en-GB"/>
              </w:rPr>
              <w:t>1-7-7</w:t>
            </w:r>
          </w:p>
        </w:tc>
      </w:tr>
      <w:tr w:rsidR="00A54CC8" w:rsidTr="00670495">
        <w:tc>
          <w:tcPr>
            <w:tcW w:w="500" w:type="dxa"/>
            <w:shd w:val="clear" w:color="auto" w:fill="B4BAC3"/>
          </w:tcPr>
          <w:p w:rsidR="00A54CC8" w:rsidRDefault="005568B6">
            <w:r>
              <w:t>38</w:t>
            </w:r>
          </w:p>
        </w:tc>
        <w:tc>
          <w:tcPr>
            <w:tcW w:w="2000" w:type="dxa"/>
            <w:shd w:val="clear" w:color="auto" w:fill="B4BAC3"/>
          </w:tcPr>
          <w:p w:rsidR="00A54CC8" w:rsidRDefault="005568B6">
            <w:proofErr w:type="spellStart"/>
            <w:r>
              <w:t>Paragraph</w:t>
            </w:r>
            <w:proofErr w:type="spellEnd"/>
            <w:r>
              <w:t xml:space="preserve"> 3 venue 1 contact </w:t>
            </w:r>
            <w:proofErr w:type="spellStart"/>
            <w:r>
              <w:t>number</w:t>
            </w:r>
            <w:proofErr w:type="spellEnd"/>
          </w:p>
        </w:tc>
        <w:tc>
          <w:tcPr>
            <w:tcW w:w="13300" w:type="dxa"/>
            <w:shd w:val="clear" w:color="auto" w:fill="auto"/>
          </w:tcPr>
          <w:p w:rsidR="00A54CC8" w:rsidRPr="00EA45B6" w:rsidRDefault="00EA45B6">
            <w:r>
              <w:rPr>
                <w:shd w:val="clear" w:color="auto" w:fill="FFFFFF"/>
                <w:lang w:val="en-GB"/>
              </w:rPr>
              <w:t>+81</w:t>
            </w:r>
            <w:r>
              <w:rPr>
                <w:rFonts w:hint="eastAsia"/>
                <w:shd w:val="clear" w:color="auto" w:fill="FFFFFF"/>
                <w:lang w:val="en-GB"/>
              </w:rPr>
              <w:t xml:space="preserve"> </w:t>
            </w:r>
            <w:r w:rsidRPr="00EA45B6">
              <w:rPr>
                <w:shd w:val="clear" w:color="auto" w:fill="FFFFFF"/>
                <w:lang w:val="en-GB"/>
              </w:rPr>
              <w:t>3-5806-0392</w:t>
            </w:r>
          </w:p>
        </w:tc>
      </w:tr>
      <w:tr w:rsidR="00A54CC8" w:rsidTr="00670495">
        <w:tc>
          <w:tcPr>
            <w:tcW w:w="500" w:type="dxa"/>
            <w:shd w:val="clear" w:color="auto" w:fill="B4BAC3"/>
          </w:tcPr>
          <w:p w:rsidR="00A54CC8" w:rsidRDefault="005568B6">
            <w:r>
              <w:t>39</w:t>
            </w:r>
          </w:p>
        </w:tc>
        <w:tc>
          <w:tcPr>
            <w:tcW w:w="2000" w:type="dxa"/>
            <w:shd w:val="clear" w:color="auto" w:fill="B4BAC3"/>
          </w:tcPr>
          <w:p w:rsidR="00A54CC8" w:rsidRDefault="005568B6">
            <w:proofErr w:type="spellStart"/>
            <w:r>
              <w:t>Paragraph</w:t>
            </w:r>
            <w:proofErr w:type="spellEnd"/>
            <w:r>
              <w:t xml:space="preserve"> 3 venue 1 URL</w:t>
            </w:r>
          </w:p>
        </w:tc>
        <w:tc>
          <w:tcPr>
            <w:tcW w:w="13300" w:type="dxa"/>
            <w:shd w:val="clear" w:color="auto" w:fill="auto"/>
          </w:tcPr>
          <w:p w:rsidR="00A54CC8" w:rsidRPr="00EA45B6" w:rsidRDefault="006D0D07">
            <w:hyperlink r:id="rId8" w:history="1">
              <w:r w:rsidR="00EA45B6" w:rsidRPr="00EA45B6">
                <w:rPr>
                  <w:rStyle w:val="Lienhypertexte"/>
                  <w:shd w:val="clear" w:color="auto" w:fill="FFFFFF"/>
                </w:rPr>
                <w:t>http://www.link-up.tokyo/cafe/</w:t>
              </w:r>
            </w:hyperlink>
          </w:p>
        </w:tc>
      </w:tr>
      <w:tr w:rsidR="00A54CC8" w:rsidTr="00670495">
        <w:tc>
          <w:tcPr>
            <w:tcW w:w="500" w:type="dxa"/>
            <w:shd w:val="clear" w:color="auto" w:fill="B4BAC3"/>
          </w:tcPr>
          <w:p w:rsidR="00A54CC8" w:rsidRDefault="005568B6">
            <w:r>
              <w:t>40</w:t>
            </w:r>
          </w:p>
        </w:tc>
        <w:tc>
          <w:tcPr>
            <w:tcW w:w="2000" w:type="dxa"/>
            <w:shd w:val="clear" w:color="auto" w:fill="B4BAC3"/>
          </w:tcPr>
          <w:p w:rsidR="00A54CC8" w:rsidRDefault="005568B6">
            <w:proofErr w:type="spellStart"/>
            <w:r>
              <w:t>Paragraph</w:t>
            </w:r>
            <w:proofErr w:type="spellEnd"/>
            <w:r>
              <w:t xml:space="preserve"> 3 venue 2 </w:t>
            </w:r>
            <w:proofErr w:type="spellStart"/>
            <w:r>
              <w:t>name</w:t>
            </w:r>
            <w:proofErr w:type="spellEnd"/>
          </w:p>
        </w:tc>
        <w:tc>
          <w:tcPr>
            <w:tcW w:w="13300" w:type="dxa"/>
            <w:shd w:val="clear" w:color="auto" w:fill="auto"/>
          </w:tcPr>
          <w:p w:rsidR="00A54CC8" w:rsidRDefault="00A54CC8"/>
        </w:tc>
      </w:tr>
      <w:tr w:rsidR="00A54CC8" w:rsidTr="00670495">
        <w:tc>
          <w:tcPr>
            <w:tcW w:w="500" w:type="dxa"/>
            <w:shd w:val="clear" w:color="auto" w:fill="B4BAC3"/>
          </w:tcPr>
          <w:p w:rsidR="00A54CC8" w:rsidRDefault="005568B6">
            <w:r>
              <w:t>41</w:t>
            </w:r>
          </w:p>
        </w:tc>
        <w:tc>
          <w:tcPr>
            <w:tcW w:w="2000" w:type="dxa"/>
            <w:shd w:val="clear" w:color="auto" w:fill="B4BAC3"/>
          </w:tcPr>
          <w:p w:rsidR="00A54CC8" w:rsidRDefault="005568B6">
            <w:proofErr w:type="spellStart"/>
            <w:r>
              <w:t>Paragraph</w:t>
            </w:r>
            <w:proofErr w:type="spellEnd"/>
            <w:r>
              <w:t xml:space="preserve"> 3 venue 2 </w:t>
            </w:r>
            <w:proofErr w:type="gramStart"/>
            <w:r>
              <w:t>description</w:t>
            </w:r>
            <w:proofErr w:type="gramEnd"/>
          </w:p>
        </w:tc>
        <w:tc>
          <w:tcPr>
            <w:tcW w:w="13300" w:type="dxa"/>
            <w:shd w:val="clear" w:color="auto" w:fill="auto"/>
          </w:tcPr>
          <w:p w:rsidR="00A54CC8" w:rsidRDefault="00A54CC8"/>
        </w:tc>
      </w:tr>
      <w:tr w:rsidR="00A54CC8" w:rsidTr="00670495">
        <w:tc>
          <w:tcPr>
            <w:tcW w:w="500" w:type="dxa"/>
            <w:shd w:val="clear" w:color="auto" w:fill="B4BAC3"/>
          </w:tcPr>
          <w:p w:rsidR="00A54CC8" w:rsidRDefault="005568B6">
            <w:r>
              <w:t>42</w:t>
            </w:r>
          </w:p>
        </w:tc>
        <w:tc>
          <w:tcPr>
            <w:tcW w:w="2000" w:type="dxa"/>
            <w:shd w:val="clear" w:color="auto" w:fill="B4BAC3"/>
          </w:tcPr>
          <w:p w:rsidR="00A54CC8" w:rsidRDefault="005568B6">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A54CC8" w:rsidRDefault="00A54CC8"/>
        </w:tc>
      </w:tr>
      <w:tr w:rsidR="00A54CC8" w:rsidTr="00670495">
        <w:tc>
          <w:tcPr>
            <w:tcW w:w="500" w:type="dxa"/>
            <w:shd w:val="clear" w:color="auto" w:fill="B4BAC3"/>
          </w:tcPr>
          <w:p w:rsidR="00A54CC8" w:rsidRDefault="005568B6">
            <w:r>
              <w:t>43</w:t>
            </w:r>
          </w:p>
        </w:tc>
        <w:tc>
          <w:tcPr>
            <w:tcW w:w="2000" w:type="dxa"/>
            <w:shd w:val="clear" w:color="auto" w:fill="B4BAC3"/>
          </w:tcPr>
          <w:p w:rsidR="00A54CC8" w:rsidRDefault="005568B6">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A54CC8" w:rsidRDefault="00A54CC8"/>
        </w:tc>
      </w:tr>
      <w:tr w:rsidR="00A54CC8" w:rsidTr="00670495">
        <w:tc>
          <w:tcPr>
            <w:tcW w:w="500" w:type="dxa"/>
            <w:shd w:val="clear" w:color="auto" w:fill="B4BAC3"/>
          </w:tcPr>
          <w:p w:rsidR="00A54CC8" w:rsidRDefault="005568B6">
            <w:r>
              <w:t>44</w:t>
            </w:r>
          </w:p>
        </w:tc>
        <w:tc>
          <w:tcPr>
            <w:tcW w:w="2000" w:type="dxa"/>
            <w:shd w:val="clear" w:color="auto" w:fill="B4BAC3"/>
          </w:tcPr>
          <w:p w:rsidR="00A54CC8" w:rsidRDefault="005568B6">
            <w:proofErr w:type="spellStart"/>
            <w:r>
              <w:t>Paragraph</w:t>
            </w:r>
            <w:proofErr w:type="spellEnd"/>
            <w:r>
              <w:t xml:space="preserve"> 3 venue 2 URL</w:t>
            </w:r>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45</w:t>
            </w:r>
          </w:p>
        </w:tc>
        <w:tc>
          <w:tcPr>
            <w:tcW w:w="2000" w:type="dxa"/>
            <w:shd w:val="clear" w:color="auto" w:fill="8E98A5"/>
          </w:tcPr>
          <w:p w:rsidR="00A54CC8" w:rsidRDefault="005568B6">
            <w:proofErr w:type="spellStart"/>
            <w:r>
              <w:t>Paragraph</w:t>
            </w:r>
            <w:proofErr w:type="spellEnd"/>
            <w:r>
              <w:t xml:space="preserve"> 4 </w:t>
            </w:r>
            <w:proofErr w:type="spellStart"/>
            <w:r>
              <w:t>heading</w:t>
            </w:r>
            <w:proofErr w:type="spellEnd"/>
          </w:p>
        </w:tc>
        <w:tc>
          <w:tcPr>
            <w:tcW w:w="13300" w:type="dxa"/>
            <w:shd w:val="clear" w:color="auto" w:fill="auto"/>
          </w:tcPr>
          <w:p w:rsidR="00A54CC8" w:rsidRDefault="00A54CC8" w:rsidP="00EA45B6"/>
        </w:tc>
      </w:tr>
      <w:tr w:rsidR="00A54CC8" w:rsidTr="00670495">
        <w:tc>
          <w:tcPr>
            <w:tcW w:w="500" w:type="dxa"/>
            <w:shd w:val="clear" w:color="auto" w:fill="8E98A5"/>
          </w:tcPr>
          <w:p w:rsidR="00A54CC8" w:rsidRDefault="005568B6">
            <w:r>
              <w:t>46</w:t>
            </w:r>
          </w:p>
        </w:tc>
        <w:tc>
          <w:tcPr>
            <w:tcW w:w="2000" w:type="dxa"/>
            <w:shd w:val="clear" w:color="auto" w:fill="8E98A5"/>
          </w:tcPr>
          <w:p w:rsidR="00A54CC8" w:rsidRDefault="005568B6">
            <w:proofErr w:type="spellStart"/>
            <w:r>
              <w:t>Paragraph</w:t>
            </w:r>
            <w:proofErr w:type="spellEnd"/>
            <w:r>
              <w:t xml:space="preserve"> 4 intro</w:t>
            </w:r>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47</w:t>
            </w:r>
          </w:p>
        </w:tc>
        <w:tc>
          <w:tcPr>
            <w:tcW w:w="2000" w:type="dxa"/>
            <w:shd w:val="clear" w:color="auto" w:fill="8E98A5"/>
          </w:tcPr>
          <w:p w:rsidR="00A54CC8" w:rsidRDefault="005568B6">
            <w:proofErr w:type="spellStart"/>
            <w:r>
              <w:t>Paragraph</w:t>
            </w:r>
            <w:proofErr w:type="spellEnd"/>
            <w:r>
              <w:t xml:space="preserve"> 4 venue 1 </w:t>
            </w:r>
            <w:proofErr w:type="spellStart"/>
            <w:r>
              <w:t>name</w:t>
            </w:r>
            <w:proofErr w:type="spellEnd"/>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lastRenderedPageBreak/>
              <w:t>48</w:t>
            </w:r>
          </w:p>
        </w:tc>
        <w:tc>
          <w:tcPr>
            <w:tcW w:w="2000" w:type="dxa"/>
            <w:shd w:val="clear" w:color="auto" w:fill="8E98A5"/>
          </w:tcPr>
          <w:p w:rsidR="00A54CC8" w:rsidRDefault="005568B6">
            <w:proofErr w:type="spellStart"/>
            <w:r>
              <w:t>Paragraph</w:t>
            </w:r>
            <w:proofErr w:type="spellEnd"/>
            <w:r>
              <w:t xml:space="preserve"> 4 venue 1 description</w:t>
            </w:r>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49</w:t>
            </w:r>
          </w:p>
        </w:tc>
        <w:tc>
          <w:tcPr>
            <w:tcW w:w="2000" w:type="dxa"/>
            <w:shd w:val="clear" w:color="auto" w:fill="8E98A5"/>
          </w:tcPr>
          <w:p w:rsidR="00A54CC8" w:rsidRDefault="005568B6">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A54CC8" w:rsidRPr="00670495" w:rsidRDefault="00A54CC8">
            <w:pPr>
              <w:rPr>
                <w:rFonts w:ascii="MS Mincho" w:hAnsi="MS Mincho"/>
                <w:shd w:val="clear" w:color="auto" w:fill="FFFFFF"/>
                <w:lang w:val="en-GB"/>
              </w:rPr>
            </w:pPr>
          </w:p>
        </w:tc>
      </w:tr>
      <w:tr w:rsidR="00A54CC8" w:rsidTr="00670495">
        <w:tc>
          <w:tcPr>
            <w:tcW w:w="500" w:type="dxa"/>
            <w:shd w:val="clear" w:color="auto" w:fill="8E98A5"/>
          </w:tcPr>
          <w:p w:rsidR="00A54CC8" w:rsidRDefault="005568B6">
            <w:r>
              <w:t>50</w:t>
            </w:r>
          </w:p>
        </w:tc>
        <w:tc>
          <w:tcPr>
            <w:tcW w:w="2000" w:type="dxa"/>
            <w:shd w:val="clear" w:color="auto" w:fill="8E98A5"/>
          </w:tcPr>
          <w:p w:rsidR="00A54CC8" w:rsidRDefault="005568B6">
            <w:proofErr w:type="spellStart"/>
            <w:r>
              <w:t>Paragraph</w:t>
            </w:r>
            <w:proofErr w:type="spellEnd"/>
            <w:r>
              <w:t xml:space="preserve"> 4 venue 1 contact </w:t>
            </w:r>
            <w:proofErr w:type="spellStart"/>
            <w:r>
              <w:t>number</w:t>
            </w:r>
            <w:proofErr w:type="spellEnd"/>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51</w:t>
            </w:r>
          </w:p>
        </w:tc>
        <w:tc>
          <w:tcPr>
            <w:tcW w:w="2000" w:type="dxa"/>
            <w:shd w:val="clear" w:color="auto" w:fill="8E98A5"/>
          </w:tcPr>
          <w:p w:rsidR="00A54CC8" w:rsidRDefault="005568B6">
            <w:proofErr w:type="spellStart"/>
            <w:r>
              <w:t>Paragraph</w:t>
            </w:r>
            <w:proofErr w:type="spellEnd"/>
            <w:r>
              <w:t xml:space="preserve"> 4 venue 1 URL</w:t>
            </w:r>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52</w:t>
            </w:r>
          </w:p>
        </w:tc>
        <w:tc>
          <w:tcPr>
            <w:tcW w:w="2000" w:type="dxa"/>
            <w:shd w:val="clear" w:color="auto" w:fill="8E98A5"/>
          </w:tcPr>
          <w:p w:rsidR="00A54CC8" w:rsidRDefault="005568B6">
            <w:proofErr w:type="spellStart"/>
            <w:r>
              <w:t>Paragraph</w:t>
            </w:r>
            <w:proofErr w:type="spellEnd"/>
            <w:r>
              <w:t xml:space="preserve"> 4 venue 2 </w:t>
            </w:r>
            <w:proofErr w:type="spellStart"/>
            <w:r>
              <w:t>name</w:t>
            </w:r>
            <w:proofErr w:type="spellEnd"/>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53</w:t>
            </w:r>
          </w:p>
        </w:tc>
        <w:tc>
          <w:tcPr>
            <w:tcW w:w="2000" w:type="dxa"/>
            <w:shd w:val="clear" w:color="auto" w:fill="8E98A5"/>
          </w:tcPr>
          <w:p w:rsidR="00A54CC8" w:rsidRDefault="005568B6">
            <w:proofErr w:type="spellStart"/>
            <w:r>
              <w:t>Paragraph</w:t>
            </w:r>
            <w:proofErr w:type="spellEnd"/>
            <w:r>
              <w:t xml:space="preserve"> 4 venue 2 </w:t>
            </w:r>
            <w:proofErr w:type="gramStart"/>
            <w:r>
              <w:t>description</w:t>
            </w:r>
            <w:proofErr w:type="gramEnd"/>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54</w:t>
            </w:r>
          </w:p>
        </w:tc>
        <w:tc>
          <w:tcPr>
            <w:tcW w:w="2000" w:type="dxa"/>
            <w:shd w:val="clear" w:color="auto" w:fill="8E98A5"/>
          </w:tcPr>
          <w:p w:rsidR="00A54CC8" w:rsidRDefault="005568B6">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55</w:t>
            </w:r>
          </w:p>
        </w:tc>
        <w:tc>
          <w:tcPr>
            <w:tcW w:w="2000" w:type="dxa"/>
            <w:shd w:val="clear" w:color="auto" w:fill="8E98A5"/>
          </w:tcPr>
          <w:p w:rsidR="00A54CC8" w:rsidRDefault="005568B6">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A54CC8" w:rsidRDefault="00A54CC8"/>
        </w:tc>
      </w:tr>
      <w:tr w:rsidR="00A54CC8" w:rsidTr="00670495">
        <w:tc>
          <w:tcPr>
            <w:tcW w:w="500" w:type="dxa"/>
            <w:shd w:val="clear" w:color="auto" w:fill="8E98A5"/>
          </w:tcPr>
          <w:p w:rsidR="00A54CC8" w:rsidRDefault="005568B6">
            <w:r>
              <w:t>56</w:t>
            </w:r>
          </w:p>
        </w:tc>
        <w:tc>
          <w:tcPr>
            <w:tcW w:w="2000" w:type="dxa"/>
            <w:shd w:val="clear" w:color="auto" w:fill="8E98A5"/>
          </w:tcPr>
          <w:p w:rsidR="00A54CC8" w:rsidRDefault="005568B6">
            <w:proofErr w:type="spellStart"/>
            <w:r>
              <w:t>Paragraph</w:t>
            </w:r>
            <w:proofErr w:type="spellEnd"/>
            <w:r>
              <w:t xml:space="preserve"> 4 venue 2 URL</w:t>
            </w:r>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57</w:t>
            </w:r>
          </w:p>
        </w:tc>
        <w:tc>
          <w:tcPr>
            <w:tcW w:w="2000" w:type="dxa"/>
            <w:shd w:val="clear" w:color="auto" w:fill="0070C0"/>
          </w:tcPr>
          <w:p w:rsidR="00A54CC8" w:rsidRDefault="005568B6">
            <w:proofErr w:type="spellStart"/>
            <w:r>
              <w:t>Paragraph</w:t>
            </w:r>
            <w:proofErr w:type="spellEnd"/>
            <w:r>
              <w:t xml:space="preserve"> 5 </w:t>
            </w:r>
            <w:proofErr w:type="spellStart"/>
            <w:r>
              <w:t>heading</w:t>
            </w:r>
            <w:proofErr w:type="spellEnd"/>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58</w:t>
            </w:r>
          </w:p>
        </w:tc>
        <w:tc>
          <w:tcPr>
            <w:tcW w:w="2000" w:type="dxa"/>
            <w:shd w:val="clear" w:color="auto" w:fill="0070C0"/>
          </w:tcPr>
          <w:p w:rsidR="00A54CC8" w:rsidRDefault="005568B6">
            <w:proofErr w:type="spellStart"/>
            <w:r>
              <w:t>Paragraph</w:t>
            </w:r>
            <w:proofErr w:type="spellEnd"/>
            <w:r>
              <w:t xml:space="preserve"> 5 intro</w:t>
            </w:r>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59</w:t>
            </w:r>
          </w:p>
        </w:tc>
        <w:tc>
          <w:tcPr>
            <w:tcW w:w="2000" w:type="dxa"/>
            <w:shd w:val="clear" w:color="auto" w:fill="0070C0"/>
          </w:tcPr>
          <w:p w:rsidR="00A54CC8" w:rsidRDefault="005568B6">
            <w:proofErr w:type="spellStart"/>
            <w:r>
              <w:t>Paragraph</w:t>
            </w:r>
            <w:proofErr w:type="spellEnd"/>
            <w:r>
              <w:t xml:space="preserve"> 5 venue 1 </w:t>
            </w:r>
            <w:proofErr w:type="spellStart"/>
            <w:r>
              <w:t>name</w:t>
            </w:r>
            <w:proofErr w:type="spellEnd"/>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60</w:t>
            </w:r>
          </w:p>
        </w:tc>
        <w:tc>
          <w:tcPr>
            <w:tcW w:w="2000" w:type="dxa"/>
            <w:shd w:val="clear" w:color="auto" w:fill="0070C0"/>
          </w:tcPr>
          <w:p w:rsidR="00A54CC8" w:rsidRDefault="005568B6">
            <w:proofErr w:type="spellStart"/>
            <w:r>
              <w:t>Paragraph</w:t>
            </w:r>
            <w:proofErr w:type="spellEnd"/>
            <w:r>
              <w:t xml:space="preserve"> 5 venue 1 description</w:t>
            </w:r>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lastRenderedPageBreak/>
              <w:t>61</w:t>
            </w:r>
          </w:p>
        </w:tc>
        <w:tc>
          <w:tcPr>
            <w:tcW w:w="2000" w:type="dxa"/>
            <w:shd w:val="clear" w:color="auto" w:fill="0070C0"/>
          </w:tcPr>
          <w:p w:rsidR="00A54CC8" w:rsidRDefault="005568B6">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62</w:t>
            </w:r>
          </w:p>
        </w:tc>
        <w:tc>
          <w:tcPr>
            <w:tcW w:w="2000" w:type="dxa"/>
            <w:shd w:val="clear" w:color="auto" w:fill="0070C0"/>
          </w:tcPr>
          <w:p w:rsidR="00A54CC8" w:rsidRDefault="005568B6">
            <w:proofErr w:type="spellStart"/>
            <w:r>
              <w:t>Paragraph</w:t>
            </w:r>
            <w:proofErr w:type="spellEnd"/>
            <w:r>
              <w:t xml:space="preserve"> 5 venue 1 contact </w:t>
            </w:r>
            <w:proofErr w:type="spellStart"/>
            <w:r>
              <w:t>number</w:t>
            </w:r>
            <w:proofErr w:type="spellEnd"/>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63</w:t>
            </w:r>
          </w:p>
        </w:tc>
        <w:tc>
          <w:tcPr>
            <w:tcW w:w="2000" w:type="dxa"/>
            <w:shd w:val="clear" w:color="auto" w:fill="0070C0"/>
          </w:tcPr>
          <w:p w:rsidR="00A54CC8" w:rsidRDefault="005568B6">
            <w:proofErr w:type="spellStart"/>
            <w:r>
              <w:t>Paragraph</w:t>
            </w:r>
            <w:proofErr w:type="spellEnd"/>
            <w:r>
              <w:t xml:space="preserve"> 5 venue 1 URL</w:t>
            </w:r>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64</w:t>
            </w:r>
          </w:p>
        </w:tc>
        <w:tc>
          <w:tcPr>
            <w:tcW w:w="2000" w:type="dxa"/>
            <w:shd w:val="clear" w:color="auto" w:fill="0070C0"/>
          </w:tcPr>
          <w:p w:rsidR="00A54CC8" w:rsidRDefault="005568B6">
            <w:proofErr w:type="spellStart"/>
            <w:r>
              <w:t>Paragraph</w:t>
            </w:r>
            <w:proofErr w:type="spellEnd"/>
            <w:r>
              <w:t xml:space="preserve"> 5 venue 2 </w:t>
            </w:r>
            <w:proofErr w:type="spellStart"/>
            <w:r>
              <w:t>name</w:t>
            </w:r>
            <w:proofErr w:type="spellEnd"/>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65</w:t>
            </w:r>
          </w:p>
        </w:tc>
        <w:tc>
          <w:tcPr>
            <w:tcW w:w="2000" w:type="dxa"/>
            <w:shd w:val="clear" w:color="auto" w:fill="0070C0"/>
          </w:tcPr>
          <w:p w:rsidR="00A54CC8" w:rsidRDefault="005568B6">
            <w:proofErr w:type="spellStart"/>
            <w:r>
              <w:t>Paragraph</w:t>
            </w:r>
            <w:proofErr w:type="spellEnd"/>
            <w:r>
              <w:t xml:space="preserve"> 5 venue 2 </w:t>
            </w:r>
            <w:proofErr w:type="gramStart"/>
            <w:r>
              <w:t>description</w:t>
            </w:r>
            <w:proofErr w:type="gramEnd"/>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66</w:t>
            </w:r>
          </w:p>
        </w:tc>
        <w:tc>
          <w:tcPr>
            <w:tcW w:w="2000" w:type="dxa"/>
            <w:shd w:val="clear" w:color="auto" w:fill="0070C0"/>
          </w:tcPr>
          <w:p w:rsidR="00A54CC8" w:rsidRDefault="005568B6">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67</w:t>
            </w:r>
          </w:p>
        </w:tc>
        <w:tc>
          <w:tcPr>
            <w:tcW w:w="2000" w:type="dxa"/>
            <w:shd w:val="clear" w:color="auto" w:fill="0070C0"/>
          </w:tcPr>
          <w:p w:rsidR="00A54CC8" w:rsidRDefault="005568B6">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A54CC8" w:rsidRDefault="00A54CC8"/>
        </w:tc>
      </w:tr>
      <w:tr w:rsidR="00A54CC8" w:rsidTr="00670495">
        <w:tc>
          <w:tcPr>
            <w:tcW w:w="500" w:type="dxa"/>
            <w:shd w:val="clear" w:color="auto" w:fill="0070C0"/>
          </w:tcPr>
          <w:p w:rsidR="00A54CC8" w:rsidRDefault="005568B6">
            <w:r>
              <w:t>68</w:t>
            </w:r>
          </w:p>
        </w:tc>
        <w:tc>
          <w:tcPr>
            <w:tcW w:w="2000" w:type="dxa"/>
            <w:shd w:val="clear" w:color="auto" w:fill="0070C0"/>
          </w:tcPr>
          <w:p w:rsidR="00A54CC8" w:rsidRDefault="005568B6">
            <w:proofErr w:type="spellStart"/>
            <w:r>
              <w:t>Paragraph</w:t>
            </w:r>
            <w:proofErr w:type="spellEnd"/>
            <w:r>
              <w:t xml:space="preserve"> 5 venue 2 URL</w:t>
            </w:r>
          </w:p>
        </w:tc>
        <w:tc>
          <w:tcPr>
            <w:tcW w:w="13300" w:type="dxa"/>
            <w:shd w:val="clear" w:color="auto" w:fill="auto"/>
          </w:tcPr>
          <w:p w:rsidR="00A54CC8" w:rsidRDefault="00A54CC8"/>
        </w:tc>
      </w:tr>
    </w:tbl>
    <w:p w:rsidR="001D137B" w:rsidRDefault="001D137B"/>
    <w:sectPr w:rsidR="001D137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C8"/>
    <w:rsid w:val="00016C03"/>
    <w:rsid w:val="001D137B"/>
    <w:rsid w:val="00397A62"/>
    <w:rsid w:val="005568B6"/>
    <w:rsid w:val="006053CF"/>
    <w:rsid w:val="00670495"/>
    <w:rsid w:val="006D0D07"/>
    <w:rsid w:val="00A54CC8"/>
    <w:rsid w:val="00B2069D"/>
    <w:rsid w:val="00B31D46"/>
    <w:rsid w:val="00D87F74"/>
    <w:rsid w:val="00EA45B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E26600A-E73C-49A4-82BD-454E7DEE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6053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up.tokyo/cafe/" TargetMode="External"/><Relationship Id="rId3" Type="http://schemas.openxmlformats.org/officeDocument/2006/relationships/settings" Target="settings.xml"/><Relationship Id="rId7" Type="http://schemas.openxmlformats.org/officeDocument/2006/relationships/hyperlink" Target="http://www.planetarium.konicaminolta.jp/ten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mida-aquarium.com/" TargetMode="External"/><Relationship Id="rId5" Type="http://schemas.openxmlformats.org/officeDocument/2006/relationships/hyperlink" Target="http://www.visit-sumida.jp/spot/SpotDetail/tabid/60/pdid/418/catid/26/Default.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641</Words>
  <Characters>3528</Characters>
  <Application>Microsoft Office Word</Application>
  <DocSecurity>0</DocSecurity>
  <Lines>29</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3</cp:revision>
  <dcterms:created xsi:type="dcterms:W3CDTF">2015-07-29T07:50:00Z</dcterms:created>
  <dcterms:modified xsi:type="dcterms:W3CDTF">2015-07-29T10:31:00Z</dcterms:modified>
  <cp:category/>
</cp:coreProperties>
</file>