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9F0EBF" w:rsidRPr="000D27EF" w14:paraId="431C0991" w14:textId="77777777" w:rsidTr="009943E9">
        <w:tc>
          <w:tcPr>
            <w:tcW w:w="500" w:type="dxa"/>
            <w:shd w:val="clear" w:color="auto" w:fill="FF0000"/>
          </w:tcPr>
          <w:p w14:paraId="272CB14F" w14:textId="77777777" w:rsidR="009F0EBF" w:rsidRPr="000D27EF" w:rsidRDefault="009943E9">
            <w:r w:rsidRPr="000D27EF">
              <w:t>1</w:t>
            </w:r>
          </w:p>
        </w:tc>
        <w:tc>
          <w:tcPr>
            <w:tcW w:w="2000" w:type="dxa"/>
            <w:shd w:val="clear" w:color="auto" w:fill="FF0000"/>
          </w:tcPr>
          <w:p w14:paraId="789AF465" w14:textId="77777777" w:rsidR="009F0EBF" w:rsidRPr="000D27EF" w:rsidRDefault="009943E9">
            <w:r w:rsidRPr="000D27EF">
              <w:t>Language</w:t>
            </w:r>
          </w:p>
        </w:tc>
        <w:tc>
          <w:tcPr>
            <w:tcW w:w="13300" w:type="dxa"/>
            <w:shd w:val="clear" w:color="auto" w:fill="auto"/>
          </w:tcPr>
          <w:p w14:paraId="6B9EB894" w14:textId="77777777" w:rsidR="009F0EBF" w:rsidRPr="000D27EF" w:rsidRDefault="009943E9">
            <w:r w:rsidRPr="000D27EF">
              <w:t>fr_FR</w:t>
            </w:r>
          </w:p>
        </w:tc>
      </w:tr>
      <w:tr w:rsidR="009F0EBF" w:rsidRPr="000D27EF" w14:paraId="6D10A814" w14:textId="77777777" w:rsidTr="009943E9">
        <w:tc>
          <w:tcPr>
            <w:tcW w:w="500" w:type="dxa"/>
            <w:shd w:val="clear" w:color="auto" w:fill="FF0000"/>
          </w:tcPr>
          <w:p w14:paraId="25A7C6A3" w14:textId="77777777" w:rsidR="009F0EBF" w:rsidRPr="000D27EF" w:rsidRDefault="009943E9">
            <w:r w:rsidRPr="000D27EF">
              <w:t>2</w:t>
            </w:r>
          </w:p>
        </w:tc>
        <w:tc>
          <w:tcPr>
            <w:tcW w:w="2000" w:type="dxa"/>
            <w:shd w:val="clear" w:color="auto" w:fill="FF0000"/>
          </w:tcPr>
          <w:p w14:paraId="307C0F37" w14:textId="77777777" w:rsidR="009F0EBF" w:rsidRPr="000D27EF" w:rsidRDefault="009943E9">
            <w:r w:rsidRPr="000D27EF">
              <w:t>Destinations</w:t>
            </w:r>
          </w:p>
        </w:tc>
        <w:tc>
          <w:tcPr>
            <w:tcW w:w="13300" w:type="dxa"/>
            <w:shd w:val="clear" w:color="auto" w:fill="auto"/>
          </w:tcPr>
          <w:p w14:paraId="22608D12" w14:textId="77777777" w:rsidR="009F0EBF" w:rsidRPr="000D27EF" w:rsidRDefault="009943E9">
            <w:r w:rsidRPr="000D27EF">
              <w:t>Brittany</w:t>
            </w:r>
          </w:p>
        </w:tc>
      </w:tr>
      <w:tr w:rsidR="009F0EBF" w:rsidRPr="000D27EF" w14:paraId="2DACF281" w14:textId="77777777" w:rsidTr="009943E9">
        <w:tc>
          <w:tcPr>
            <w:tcW w:w="500" w:type="dxa"/>
            <w:shd w:val="clear" w:color="auto" w:fill="FF0000"/>
          </w:tcPr>
          <w:p w14:paraId="330CFE7A" w14:textId="77777777" w:rsidR="009F0EBF" w:rsidRPr="000D27EF" w:rsidRDefault="009943E9">
            <w:r w:rsidRPr="000D27EF">
              <w:t>3</w:t>
            </w:r>
          </w:p>
        </w:tc>
        <w:tc>
          <w:tcPr>
            <w:tcW w:w="2000" w:type="dxa"/>
            <w:shd w:val="clear" w:color="auto" w:fill="FF0000"/>
          </w:tcPr>
          <w:p w14:paraId="148B67DD" w14:textId="77777777" w:rsidR="009F0EBF" w:rsidRPr="000D27EF" w:rsidRDefault="009943E9">
            <w:r w:rsidRPr="000D27EF">
              <w:t>Category</w:t>
            </w:r>
          </w:p>
        </w:tc>
        <w:tc>
          <w:tcPr>
            <w:tcW w:w="13300" w:type="dxa"/>
            <w:shd w:val="clear" w:color="auto" w:fill="auto"/>
          </w:tcPr>
          <w:p w14:paraId="431C3F15" w14:textId="77777777" w:rsidR="009F0EBF" w:rsidRPr="000D27EF" w:rsidRDefault="009943E9">
            <w:r w:rsidRPr="000D27EF">
              <w:t xml:space="preserve">                                                                                             Arts and Culture</w:t>
            </w:r>
          </w:p>
        </w:tc>
      </w:tr>
      <w:tr w:rsidR="009F0EBF" w:rsidRPr="000D27EF" w14:paraId="4F0B83A2" w14:textId="77777777" w:rsidTr="009943E9">
        <w:tc>
          <w:tcPr>
            <w:tcW w:w="500" w:type="dxa"/>
            <w:shd w:val="clear" w:color="auto" w:fill="0070C0"/>
          </w:tcPr>
          <w:p w14:paraId="5EE00B97" w14:textId="77777777" w:rsidR="009F0EBF" w:rsidRPr="000D27EF" w:rsidRDefault="009943E9">
            <w:r w:rsidRPr="000D27EF">
              <w:t>4</w:t>
            </w:r>
          </w:p>
        </w:tc>
        <w:tc>
          <w:tcPr>
            <w:tcW w:w="2000" w:type="dxa"/>
            <w:shd w:val="clear" w:color="auto" w:fill="0070C0"/>
          </w:tcPr>
          <w:p w14:paraId="542979B2" w14:textId="77777777" w:rsidR="009F0EBF" w:rsidRPr="000D27EF" w:rsidRDefault="009943E9">
            <w:r w:rsidRPr="000D27EF">
              <w:t>Destination</w:t>
            </w:r>
          </w:p>
        </w:tc>
        <w:tc>
          <w:tcPr>
            <w:tcW w:w="13300" w:type="dxa"/>
            <w:shd w:val="clear" w:color="auto" w:fill="auto"/>
          </w:tcPr>
          <w:p w14:paraId="562E7356" w14:textId="77777777" w:rsidR="009F0EBF" w:rsidRPr="000D27EF" w:rsidRDefault="00E76A01">
            <w:r w:rsidRPr="000D27EF">
              <w:t>Bretagne</w:t>
            </w:r>
          </w:p>
        </w:tc>
      </w:tr>
      <w:tr w:rsidR="009F0EBF" w:rsidRPr="000D27EF" w14:paraId="283A8AA1" w14:textId="77777777" w:rsidTr="009943E9">
        <w:tc>
          <w:tcPr>
            <w:tcW w:w="500" w:type="dxa"/>
            <w:shd w:val="clear" w:color="auto" w:fill="0070C0"/>
          </w:tcPr>
          <w:p w14:paraId="07C5AC15" w14:textId="77777777" w:rsidR="009F0EBF" w:rsidRPr="000D27EF" w:rsidRDefault="009943E9">
            <w:r w:rsidRPr="000D27EF">
              <w:t>5</w:t>
            </w:r>
          </w:p>
        </w:tc>
        <w:tc>
          <w:tcPr>
            <w:tcW w:w="2000" w:type="dxa"/>
            <w:shd w:val="clear" w:color="auto" w:fill="0070C0"/>
          </w:tcPr>
          <w:p w14:paraId="45674705" w14:textId="77777777" w:rsidR="009F0EBF" w:rsidRPr="000D27EF" w:rsidRDefault="009943E9">
            <w:r w:rsidRPr="000D27EF">
              <w:t>Country</w:t>
            </w:r>
          </w:p>
        </w:tc>
        <w:tc>
          <w:tcPr>
            <w:tcW w:w="13300" w:type="dxa"/>
            <w:shd w:val="clear" w:color="auto" w:fill="auto"/>
          </w:tcPr>
          <w:p w14:paraId="261C56CC" w14:textId="77777777" w:rsidR="009F0EBF" w:rsidRPr="000D27EF" w:rsidRDefault="00E76A01">
            <w:r w:rsidRPr="000D27EF">
              <w:t>France</w:t>
            </w:r>
          </w:p>
        </w:tc>
      </w:tr>
      <w:tr w:rsidR="009F0EBF" w:rsidRPr="000D27EF" w14:paraId="3FDA2AD8" w14:textId="77777777" w:rsidTr="009943E9">
        <w:tc>
          <w:tcPr>
            <w:tcW w:w="500" w:type="dxa"/>
            <w:shd w:val="clear" w:color="auto" w:fill="0070C0"/>
          </w:tcPr>
          <w:p w14:paraId="68E51701" w14:textId="77777777" w:rsidR="009F0EBF" w:rsidRPr="000D27EF" w:rsidRDefault="009943E9">
            <w:r w:rsidRPr="000D27EF">
              <w:t>6</w:t>
            </w:r>
          </w:p>
        </w:tc>
        <w:tc>
          <w:tcPr>
            <w:tcW w:w="2000" w:type="dxa"/>
            <w:shd w:val="clear" w:color="auto" w:fill="0070C0"/>
          </w:tcPr>
          <w:p w14:paraId="37B07D5F" w14:textId="77777777" w:rsidR="009F0EBF" w:rsidRPr="000D27EF" w:rsidRDefault="009943E9">
            <w:r w:rsidRPr="000D27EF">
              <w:t>Content name</w:t>
            </w:r>
          </w:p>
        </w:tc>
        <w:tc>
          <w:tcPr>
            <w:tcW w:w="13300" w:type="dxa"/>
            <w:shd w:val="clear" w:color="auto" w:fill="auto"/>
          </w:tcPr>
          <w:p w14:paraId="08C67098" w14:textId="77777777" w:rsidR="009F0EBF" w:rsidRPr="000D27EF" w:rsidRDefault="00E76A01">
            <w:r w:rsidRPr="000D27EF">
              <w:t>Les visites culturelles en Bretagne</w:t>
            </w:r>
          </w:p>
        </w:tc>
      </w:tr>
      <w:tr w:rsidR="009F0EBF" w:rsidRPr="000D27EF" w14:paraId="752076C1" w14:textId="77777777" w:rsidTr="009943E9">
        <w:tc>
          <w:tcPr>
            <w:tcW w:w="500" w:type="dxa"/>
            <w:shd w:val="clear" w:color="auto" w:fill="FF0000"/>
          </w:tcPr>
          <w:p w14:paraId="2FAA8014" w14:textId="77777777" w:rsidR="009F0EBF" w:rsidRPr="000D27EF" w:rsidRDefault="009943E9">
            <w:r w:rsidRPr="000D27EF">
              <w:t>7</w:t>
            </w:r>
          </w:p>
        </w:tc>
        <w:tc>
          <w:tcPr>
            <w:tcW w:w="2000" w:type="dxa"/>
            <w:shd w:val="clear" w:color="auto" w:fill="FF0000"/>
          </w:tcPr>
          <w:p w14:paraId="3B00506A" w14:textId="77777777" w:rsidR="009F0EBF" w:rsidRPr="000D27EF" w:rsidRDefault="009943E9">
            <w:r w:rsidRPr="000D27EF">
              <w:t>Destination ID</w:t>
            </w:r>
          </w:p>
        </w:tc>
        <w:tc>
          <w:tcPr>
            <w:tcW w:w="13300" w:type="dxa"/>
            <w:shd w:val="clear" w:color="auto" w:fill="auto"/>
          </w:tcPr>
          <w:p w14:paraId="1619C17C" w14:textId="77777777" w:rsidR="009F0EBF" w:rsidRPr="000D27EF" w:rsidRDefault="009943E9">
            <w:r w:rsidRPr="000D27EF">
              <w:t>www.hotels.com/de1709946</w:t>
            </w:r>
          </w:p>
        </w:tc>
      </w:tr>
      <w:tr w:rsidR="009F0EBF" w:rsidRPr="000D27EF" w14:paraId="40E479D6" w14:textId="77777777" w:rsidTr="009943E9">
        <w:tc>
          <w:tcPr>
            <w:tcW w:w="500" w:type="dxa"/>
            <w:shd w:val="clear" w:color="auto" w:fill="0070C0"/>
          </w:tcPr>
          <w:p w14:paraId="7978B99A" w14:textId="77777777" w:rsidR="009F0EBF" w:rsidRPr="000D27EF" w:rsidRDefault="009943E9">
            <w:r w:rsidRPr="000D27EF">
              <w:t>8</w:t>
            </w:r>
          </w:p>
        </w:tc>
        <w:tc>
          <w:tcPr>
            <w:tcW w:w="2000" w:type="dxa"/>
            <w:shd w:val="clear" w:color="auto" w:fill="0070C0"/>
          </w:tcPr>
          <w:p w14:paraId="277553F0" w14:textId="77777777" w:rsidR="009F0EBF" w:rsidRPr="000D27EF" w:rsidRDefault="009943E9">
            <w:r w:rsidRPr="000D27EF">
              <w:t>Introduction</w:t>
            </w:r>
          </w:p>
        </w:tc>
        <w:tc>
          <w:tcPr>
            <w:tcW w:w="13300" w:type="dxa"/>
            <w:shd w:val="clear" w:color="auto" w:fill="auto"/>
          </w:tcPr>
          <w:p w14:paraId="5B21F5ED" w14:textId="77777777" w:rsidR="009F0EBF" w:rsidRPr="000D27EF" w:rsidRDefault="009F0EBF"/>
        </w:tc>
      </w:tr>
      <w:tr w:rsidR="009F0EBF" w:rsidRPr="000D27EF" w14:paraId="1E86661B" w14:textId="77777777" w:rsidTr="009943E9">
        <w:tc>
          <w:tcPr>
            <w:tcW w:w="500" w:type="dxa"/>
            <w:shd w:val="clear" w:color="auto" w:fill="9CC2E5"/>
          </w:tcPr>
          <w:p w14:paraId="1822E06F" w14:textId="77777777" w:rsidR="009F0EBF" w:rsidRPr="000D27EF" w:rsidRDefault="009943E9">
            <w:r w:rsidRPr="000D27EF">
              <w:t>9</w:t>
            </w:r>
          </w:p>
        </w:tc>
        <w:tc>
          <w:tcPr>
            <w:tcW w:w="2000" w:type="dxa"/>
            <w:shd w:val="clear" w:color="auto" w:fill="9CC2E5"/>
          </w:tcPr>
          <w:p w14:paraId="0D08C610" w14:textId="77777777" w:rsidR="009F0EBF" w:rsidRPr="000D27EF" w:rsidRDefault="009943E9">
            <w:r w:rsidRPr="000D27EF">
              <w:t>Paragraph 1 heading</w:t>
            </w:r>
          </w:p>
        </w:tc>
        <w:tc>
          <w:tcPr>
            <w:tcW w:w="13300" w:type="dxa"/>
            <w:shd w:val="clear" w:color="auto" w:fill="auto"/>
          </w:tcPr>
          <w:p w14:paraId="24A30F15" w14:textId="77777777" w:rsidR="009F0EBF" w:rsidRPr="000D27EF" w:rsidRDefault="00E76A01">
            <w:r w:rsidRPr="000D27EF">
              <w:t>Les châteaux</w:t>
            </w:r>
            <w:r w:rsidR="00E91F57" w:rsidRPr="000D27EF">
              <w:t xml:space="preserve"> de Bretagne</w:t>
            </w:r>
          </w:p>
        </w:tc>
      </w:tr>
      <w:tr w:rsidR="009F0EBF" w:rsidRPr="000D27EF" w14:paraId="297B3AC9" w14:textId="77777777" w:rsidTr="009943E9">
        <w:tc>
          <w:tcPr>
            <w:tcW w:w="500" w:type="dxa"/>
            <w:shd w:val="clear" w:color="auto" w:fill="9CC2E5"/>
          </w:tcPr>
          <w:p w14:paraId="2507EC9B" w14:textId="77777777" w:rsidR="009F0EBF" w:rsidRPr="000D27EF" w:rsidRDefault="009943E9">
            <w:r w:rsidRPr="000D27EF">
              <w:t>10</w:t>
            </w:r>
          </w:p>
        </w:tc>
        <w:tc>
          <w:tcPr>
            <w:tcW w:w="2000" w:type="dxa"/>
            <w:shd w:val="clear" w:color="auto" w:fill="9CC2E5"/>
          </w:tcPr>
          <w:p w14:paraId="3C0CC522" w14:textId="77777777" w:rsidR="009F0EBF" w:rsidRPr="000D27EF" w:rsidRDefault="009943E9">
            <w:r w:rsidRPr="000D27EF">
              <w:t>Paragraph 1 intro</w:t>
            </w:r>
          </w:p>
        </w:tc>
        <w:tc>
          <w:tcPr>
            <w:tcW w:w="13300" w:type="dxa"/>
            <w:shd w:val="clear" w:color="auto" w:fill="auto"/>
          </w:tcPr>
          <w:p w14:paraId="50F3867D" w14:textId="6326270C" w:rsidR="009F0EBF" w:rsidRPr="000D27EF" w:rsidRDefault="00E91F57" w:rsidP="00BA1C27">
            <w:r w:rsidRPr="000D27EF">
              <w:t>La Bretagne regorge de châteaux et forteresses, tant</w:t>
            </w:r>
            <w:r w:rsidR="00BA1C27">
              <w:t xml:space="preserve"> sur la côte que dans l’arrière-</w:t>
            </w:r>
            <w:r w:rsidRPr="000D27EF">
              <w:t xml:space="preserve">pays. C’est une opportunité pour approfondir </w:t>
            </w:r>
            <w:r w:rsidR="0086790D" w:rsidRPr="000D27EF">
              <w:t>ses</w:t>
            </w:r>
            <w:r w:rsidRPr="000D27EF">
              <w:t xml:space="preserve"> connaissance</w:t>
            </w:r>
            <w:r w:rsidR="0086790D" w:rsidRPr="000D27EF">
              <w:t>s</w:t>
            </w:r>
            <w:r w:rsidRPr="000D27EF">
              <w:t xml:space="preserve"> sur le passé </w:t>
            </w:r>
            <w:r w:rsidR="009D5F3F" w:rsidRPr="000D27EF">
              <w:t xml:space="preserve">captivant d’une </w:t>
            </w:r>
            <w:r w:rsidR="0086790D" w:rsidRPr="000D27EF">
              <w:t>région</w:t>
            </w:r>
            <w:r w:rsidR="009D5F3F" w:rsidRPr="000D27EF">
              <w:t xml:space="preserve"> longtemps </w:t>
            </w:r>
            <w:r w:rsidR="0086790D" w:rsidRPr="000D27EF">
              <w:t>indépendante</w:t>
            </w:r>
            <w:r w:rsidR="009D5F3F" w:rsidRPr="000D27EF">
              <w:t xml:space="preserve">. </w:t>
            </w:r>
          </w:p>
        </w:tc>
      </w:tr>
      <w:tr w:rsidR="009F0EBF" w:rsidRPr="000D27EF" w14:paraId="3105E541" w14:textId="77777777" w:rsidTr="009943E9">
        <w:tc>
          <w:tcPr>
            <w:tcW w:w="500" w:type="dxa"/>
            <w:shd w:val="clear" w:color="auto" w:fill="9CC2E5"/>
          </w:tcPr>
          <w:p w14:paraId="778AEE88" w14:textId="77777777" w:rsidR="009F0EBF" w:rsidRPr="000D27EF" w:rsidRDefault="009943E9">
            <w:r w:rsidRPr="000D27EF">
              <w:t>11</w:t>
            </w:r>
          </w:p>
        </w:tc>
        <w:tc>
          <w:tcPr>
            <w:tcW w:w="2000" w:type="dxa"/>
            <w:shd w:val="clear" w:color="auto" w:fill="9CC2E5"/>
          </w:tcPr>
          <w:p w14:paraId="27EDDC7B" w14:textId="77777777" w:rsidR="009F0EBF" w:rsidRPr="000D27EF" w:rsidRDefault="009943E9">
            <w:r w:rsidRPr="000D27EF">
              <w:t>Paragraph 1 venue 1 name</w:t>
            </w:r>
          </w:p>
        </w:tc>
        <w:tc>
          <w:tcPr>
            <w:tcW w:w="13300" w:type="dxa"/>
            <w:shd w:val="clear" w:color="auto" w:fill="auto"/>
          </w:tcPr>
          <w:p w14:paraId="6B3024EF" w14:textId="2669265B" w:rsidR="009F0EBF" w:rsidRPr="000D27EF" w:rsidRDefault="00BA1C27" w:rsidP="009D5F3F">
            <w:r>
              <w:t>Le château des d</w:t>
            </w:r>
            <w:r w:rsidR="009D5F3F" w:rsidRPr="000D27EF">
              <w:t>ucs de Bretagne</w:t>
            </w:r>
          </w:p>
        </w:tc>
      </w:tr>
      <w:tr w:rsidR="009F0EBF" w:rsidRPr="000D27EF" w14:paraId="6C2540FF" w14:textId="77777777" w:rsidTr="009943E9">
        <w:tc>
          <w:tcPr>
            <w:tcW w:w="500" w:type="dxa"/>
            <w:shd w:val="clear" w:color="auto" w:fill="9CC2E5"/>
          </w:tcPr>
          <w:p w14:paraId="4A38AEFA" w14:textId="77777777" w:rsidR="009F0EBF" w:rsidRPr="000D27EF" w:rsidRDefault="009943E9">
            <w:r w:rsidRPr="000D27EF">
              <w:t>12</w:t>
            </w:r>
          </w:p>
        </w:tc>
        <w:tc>
          <w:tcPr>
            <w:tcW w:w="2000" w:type="dxa"/>
            <w:shd w:val="clear" w:color="auto" w:fill="9CC2E5"/>
          </w:tcPr>
          <w:p w14:paraId="7B9D87C8" w14:textId="77777777" w:rsidR="009F0EBF" w:rsidRPr="000D27EF" w:rsidRDefault="009943E9">
            <w:r w:rsidRPr="000D27EF">
              <w:t>Paragraph 1 venue 1 description</w:t>
            </w:r>
          </w:p>
        </w:tc>
        <w:tc>
          <w:tcPr>
            <w:tcW w:w="13300" w:type="dxa"/>
            <w:shd w:val="clear" w:color="auto" w:fill="auto"/>
          </w:tcPr>
          <w:p w14:paraId="656EF120" w14:textId="039F89D1" w:rsidR="009F0EBF" w:rsidRPr="000D27EF" w:rsidRDefault="009D5F3F" w:rsidP="0086790D">
            <w:r w:rsidRPr="000D27EF">
              <w:t>Symbole de la puissance passée de</w:t>
            </w:r>
            <w:r w:rsidR="00BA1C27">
              <w:t xml:space="preserve"> la Bretagne, le château des d</w:t>
            </w:r>
            <w:r w:rsidR="006F6CE3" w:rsidRPr="000D27EF">
              <w:t xml:space="preserve">ucs de Bretagne magnifiquement restauré et entretenu mérite votre attention. </w:t>
            </w:r>
            <w:r w:rsidRPr="000D27EF">
              <w:t>Pr</w:t>
            </w:r>
            <w:r w:rsidR="0086790D" w:rsidRPr="000D27EF">
              <w:t>otégée par des douves inondables</w:t>
            </w:r>
            <w:r w:rsidR="000D27EF">
              <w:t>,</w:t>
            </w:r>
            <w:r w:rsidRPr="000D27EF">
              <w:t xml:space="preserve"> la redoutable forteresse</w:t>
            </w:r>
            <w:r w:rsidR="00BA1C27">
              <w:t xml:space="preserve"> de Nantes</w:t>
            </w:r>
            <w:r w:rsidR="0086790D" w:rsidRPr="000D27EF">
              <w:t xml:space="preserve"> se dresse en plein </w:t>
            </w:r>
            <w:r w:rsidR="00BA1C27" w:rsidRPr="00BA1C27">
              <w:rPr>
                <w:rStyle w:val="Emphasis"/>
                <w:rFonts w:eastAsia="Times New Roman" w:cs="Times New Roman"/>
                <w:i w:val="0"/>
              </w:rPr>
              <w:t>cœur</w:t>
            </w:r>
            <w:r w:rsidR="00BA1C27" w:rsidRPr="000D27EF">
              <w:t xml:space="preserve"> </w:t>
            </w:r>
            <w:r w:rsidRPr="000D27EF">
              <w:t xml:space="preserve">de </w:t>
            </w:r>
            <w:r w:rsidR="006F6CE3" w:rsidRPr="000D27EF">
              <w:t>la cité</w:t>
            </w:r>
            <w:r w:rsidRPr="000D27EF">
              <w:t>. Hérissé</w:t>
            </w:r>
            <w:r w:rsidR="006F6CE3" w:rsidRPr="000D27EF">
              <w:t>e</w:t>
            </w:r>
            <w:r w:rsidRPr="000D27EF">
              <w:t xml:space="preserve"> de six tours, </w:t>
            </w:r>
            <w:r w:rsidR="006F6CE3" w:rsidRPr="000D27EF">
              <w:t>elle</w:t>
            </w:r>
            <w:r w:rsidRPr="000D27EF">
              <w:t xml:space="preserve"> </w:t>
            </w:r>
            <w:r w:rsidR="006F6CE3" w:rsidRPr="000D27EF">
              <w:t>défend</w:t>
            </w:r>
            <w:r w:rsidRPr="000D27EF">
              <w:t xml:space="preserve"> le palais gouvernemental, résidence principale des ducs de Bretagne. </w:t>
            </w:r>
            <w:r w:rsidR="006F6CE3" w:rsidRPr="000D27EF">
              <w:t xml:space="preserve">La duchesse </w:t>
            </w:r>
            <w:r w:rsidR="0086790D" w:rsidRPr="000D27EF">
              <w:t xml:space="preserve">Anne </w:t>
            </w:r>
            <w:r w:rsidR="00BA1C27">
              <w:t>y a vécu avant de se marier au R</w:t>
            </w:r>
            <w:r w:rsidRPr="000D27EF">
              <w:t xml:space="preserve">oi de France. </w:t>
            </w:r>
          </w:p>
        </w:tc>
      </w:tr>
      <w:tr w:rsidR="009F0EBF" w:rsidRPr="000D27EF" w14:paraId="6691EC9E" w14:textId="77777777" w:rsidTr="009943E9">
        <w:tc>
          <w:tcPr>
            <w:tcW w:w="500" w:type="dxa"/>
            <w:shd w:val="clear" w:color="auto" w:fill="9CC2E5"/>
          </w:tcPr>
          <w:p w14:paraId="6C3B77D0" w14:textId="77777777" w:rsidR="009F0EBF" w:rsidRPr="000D27EF" w:rsidRDefault="009943E9">
            <w:r w:rsidRPr="000D27EF">
              <w:t>13</w:t>
            </w:r>
          </w:p>
        </w:tc>
        <w:tc>
          <w:tcPr>
            <w:tcW w:w="2000" w:type="dxa"/>
            <w:shd w:val="clear" w:color="auto" w:fill="9CC2E5"/>
          </w:tcPr>
          <w:p w14:paraId="40704619" w14:textId="77777777" w:rsidR="009F0EBF" w:rsidRPr="000D27EF" w:rsidRDefault="009943E9">
            <w:r w:rsidRPr="000D27EF">
              <w:t>Paragraph 1 venue 1 address Line 1</w:t>
            </w:r>
          </w:p>
        </w:tc>
        <w:tc>
          <w:tcPr>
            <w:tcW w:w="13300" w:type="dxa"/>
            <w:shd w:val="clear" w:color="auto" w:fill="auto"/>
          </w:tcPr>
          <w:p w14:paraId="2E3DF756" w14:textId="77777777" w:rsidR="007A6FB6" w:rsidRPr="000D27EF" w:rsidRDefault="007A6FB6" w:rsidP="007A6FB6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20" w:lineRule="atLeast"/>
            </w:pPr>
            <w:r w:rsidRPr="000D27EF">
              <w:rPr>
                <w:bCs/>
              </w:rPr>
              <w:t>4 place Marc-Elder</w:t>
            </w:r>
            <w:r w:rsidRPr="000D27EF">
              <w:t xml:space="preserve"> </w:t>
            </w:r>
          </w:p>
          <w:p w14:paraId="1A46784F" w14:textId="03A7ECD3" w:rsidR="007A6FB6" w:rsidRPr="000D27EF" w:rsidRDefault="007A6FB6" w:rsidP="007A6FB6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20" w:lineRule="atLeast"/>
            </w:pPr>
            <w:r w:rsidRPr="000D27EF">
              <w:t>44</w:t>
            </w:r>
            <w:r w:rsidR="00BA1C27">
              <w:t xml:space="preserve"> </w:t>
            </w:r>
            <w:r w:rsidRPr="000D27EF">
              <w:t>000 Nantes</w:t>
            </w:r>
          </w:p>
          <w:p w14:paraId="1C822EEA" w14:textId="77777777" w:rsidR="007A6FB6" w:rsidRPr="000D27EF" w:rsidRDefault="007A6FB6" w:rsidP="007A6FB6">
            <w:pPr>
              <w:widowControl w:val="0"/>
              <w:numPr>
                <w:ilvl w:val="0"/>
                <w:numId w:val="1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20" w:lineRule="atLeast"/>
              <w:ind w:left="720" w:hanging="720"/>
            </w:pPr>
            <w:r w:rsidRPr="000D27EF">
              <w:rPr>
                <w:bCs/>
              </w:rPr>
              <w:tab/>
            </w:r>
            <w:r w:rsidRPr="000D27EF">
              <w:rPr>
                <w:bCs/>
              </w:rPr>
              <w:tab/>
            </w:r>
          </w:p>
          <w:p w14:paraId="494E9409" w14:textId="77777777" w:rsidR="009F0EBF" w:rsidRPr="000D27EF" w:rsidRDefault="009F0EBF" w:rsidP="007A6FB6"/>
        </w:tc>
      </w:tr>
      <w:tr w:rsidR="009F0EBF" w:rsidRPr="000D27EF" w14:paraId="2B0DD45C" w14:textId="77777777" w:rsidTr="009943E9">
        <w:tc>
          <w:tcPr>
            <w:tcW w:w="500" w:type="dxa"/>
            <w:shd w:val="clear" w:color="auto" w:fill="9CC2E5"/>
          </w:tcPr>
          <w:p w14:paraId="072F50F4" w14:textId="77777777" w:rsidR="009F0EBF" w:rsidRPr="000D27EF" w:rsidRDefault="009943E9">
            <w:r w:rsidRPr="000D27EF">
              <w:t>14</w:t>
            </w:r>
          </w:p>
        </w:tc>
        <w:tc>
          <w:tcPr>
            <w:tcW w:w="2000" w:type="dxa"/>
            <w:shd w:val="clear" w:color="auto" w:fill="9CC2E5"/>
          </w:tcPr>
          <w:p w14:paraId="3D41552A" w14:textId="77777777" w:rsidR="009F0EBF" w:rsidRPr="000D27EF" w:rsidRDefault="009943E9">
            <w:r w:rsidRPr="000D27EF">
              <w:t>Paragraph 1 venue 1 contact number</w:t>
            </w:r>
          </w:p>
        </w:tc>
        <w:tc>
          <w:tcPr>
            <w:tcW w:w="13300" w:type="dxa"/>
            <w:shd w:val="clear" w:color="auto" w:fill="auto"/>
          </w:tcPr>
          <w:p w14:paraId="7D11B305" w14:textId="7C31F95A" w:rsidR="009F0EBF" w:rsidRPr="000D27EF" w:rsidRDefault="007A6FB6" w:rsidP="000D27E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20" w:lineRule="atLeast"/>
            </w:pPr>
            <w:r w:rsidRPr="000D27EF">
              <w:rPr>
                <w:bCs/>
              </w:rPr>
              <w:t>33</w:t>
            </w:r>
            <w:r w:rsidRPr="000D27EF">
              <w:t xml:space="preserve"> (</w:t>
            </w:r>
            <w:r w:rsidRPr="000D27EF">
              <w:rPr>
                <w:bCs/>
              </w:rPr>
              <w:t>0)8 11 46 46 44</w:t>
            </w:r>
          </w:p>
        </w:tc>
      </w:tr>
      <w:tr w:rsidR="009F0EBF" w:rsidRPr="000D27EF" w14:paraId="3F663D80" w14:textId="77777777" w:rsidTr="009943E9">
        <w:tc>
          <w:tcPr>
            <w:tcW w:w="500" w:type="dxa"/>
            <w:shd w:val="clear" w:color="auto" w:fill="9CC2E5"/>
          </w:tcPr>
          <w:p w14:paraId="4C98858B" w14:textId="77777777" w:rsidR="009F0EBF" w:rsidRPr="000D27EF" w:rsidRDefault="009943E9">
            <w:r w:rsidRPr="000D27EF">
              <w:t>15</w:t>
            </w:r>
          </w:p>
        </w:tc>
        <w:tc>
          <w:tcPr>
            <w:tcW w:w="2000" w:type="dxa"/>
            <w:shd w:val="clear" w:color="auto" w:fill="9CC2E5"/>
          </w:tcPr>
          <w:p w14:paraId="12480136" w14:textId="77777777" w:rsidR="009F0EBF" w:rsidRPr="000D27EF" w:rsidRDefault="009943E9">
            <w:r w:rsidRPr="000D27EF">
              <w:t>Paragraph 1 venue 1 URL</w:t>
            </w:r>
          </w:p>
        </w:tc>
        <w:tc>
          <w:tcPr>
            <w:tcW w:w="13300" w:type="dxa"/>
            <w:shd w:val="clear" w:color="auto" w:fill="auto"/>
          </w:tcPr>
          <w:p w14:paraId="6F6334AE" w14:textId="77777777" w:rsidR="007A6FB6" w:rsidRPr="000D27EF" w:rsidRDefault="008707F8" w:rsidP="007A6FB6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20" w:lineRule="atLeast"/>
            </w:pPr>
            <w:hyperlink r:id="rId6" w:history="1">
              <w:r w:rsidR="007A6FB6" w:rsidRPr="000D27EF">
                <w:rPr>
                  <w:rStyle w:val="Hyperlink"/>
                  <w:color w:val="auto"/>
                </w:rPr>
                <w:t>www.chateaunantes.fr</w:t>
              </w:r>
            </w:hyperlink>
          </w:p>
          <w:p w14:paraId="4BE8DCAA" w14:textId="77777777" w:rsidR="009F0EBF" w:rsidRPr="000D27EF" w:rsidRDefault="007A6FB6" w:rsidP="007A6FB6">
            <w:r w:rsidRPr="000D27EF">
              <w:rPr>
                <w:bCs/>
              </w:rPr>
              <w:tab/>
            </w:r>
            <w:r w:rsidRPr="000D27EF">
              <w:rPr>
                <w:bCs/>
              </w:rPr>
              <w:tab/>
            </w:r>
          </w:p>
        </w:tc>
      </w:tr>
      <w:tr w:rsidR="009F0EBF" w:rsidRPr="000D27EF" w14:paraId="646D3B46" w14:textId="77777777" w:rsidTr="009943E9">
        <w:tc>
          <w:tcPr>
            <w:tcW w:w="500" w:type="dxa"/>
            <w:shd w:val="clear" w:color="auto" w:fill="9CC2E5"/>
          </w:tcPr>
          <w:p w14:paraId="505225E0" w14:textId="77777777" w:rsidR="009F0EBF" w:rsidRPr="000D27EF" w:rsidRDefault="009943E9">
            <w:r w:rsidRPr="000D27EF">
              <w:t>16</w:t>
            </w:r>
          </w:p>
        </w:tc>
        <w:tc>
          <w:tcPr>
            <w:tcW w:w="2000" w:type="dxa"/>
            <w:shd w:val="clear" w:color="auto" w:fill="9CC2E5"/>
          </w:tcPr>
          <w:p w14:paraId="7A83DC10" w14:textId="77777777" w:rsidR="009F0EBF" w:rsidRPr="000D27EF" w:rsidRDefault="009943E9">
            <w:r w:rsidRPr="000D27EF">
              <w:t>Paragraph 1 venue 2 name</w:t>
            </w:r>
          </w:p>
        </w:tc>
        <w:tc>
          <w:tcPr>
            <w:tcW w:w="13300" w:type="dxa"/>
            <w:shd w:val="clear" w:color="auto" w:fill="auto"/>
          </w:tcPr>
          <w:p w14:paraId="2F9E3BEA" w14:textId="036F5D7C" w:rsidR="009F0EBF" w:rsidRPr="000D27EF" w:rsidRDefault="0086790D">
            <w:r w:rsidRPr="000D27EF">
              <w:t>Le parlement de Bretagne</w:t>
            </w:r>
          </w:p>
        </w:tc>
      </w:tr>
      <w:tr w:rsidR="009F0EBF" w:rsidRPr="000D27EF" w14:paraId="0C09B950" w14:textId="77777777" w:rsidTr="009943E9">
        <w:tc>
          <w:tcPr>
            <w:tcW w:w="500" w:type="dxa"/>
            <w:shd w:val="clear" w:color="auto" w:fill="9CC2E5"/>
          </w:tcPr>
          <w:p w14:paraId="4D87E045" w14:textId="77777777" w:rsidR="009F0EBF" w:rsidRPr="000D27EF" w:rsidRDefault="009943E9">
            <w:r w:rsidRPr="000D27EF">
              <w:t>17</w:t>
            </w:r>
          </w:p>
        </w:tc>
        <w:tc>
          <w:tcPr>
            <w:tcW w:w="2000" w:type="dxa"/>
            <w:shd w:val="clear" w:color="auto" w:fill="9CC2E5"/>
          </w:tcPr>
          <w:p w14:paraId="70B389DC" w14:textId="77777777" w:rsidR="009F0EBF" w:rsidRPr="000D27EF" w:rsidRDefault="009943E9">
            <w:r w:rsidRPr="000D27EF">
              <w:t>Paragraph 1 venue 2 description</w:t>
            </w:r>
          </w:p>
        </w:tc>
        <w:tc>
          <w:tcPr>
            <w:tcW w:w="13300" w:type="dxa"/>
            <w:shd w:val="clear" w:color="auto" w:fill="auto"/>
          </w:tcPr>
          <w:p w14:paraId="32BCB21C" w14:textId="0DBB7F2C" w:rsidR="009F0EBF" w:rsidRPr="000D27EF" w:rsidRDefault="006F6CE3" w:rsidP="00661463">
            <w:r w:rsidRPr="000D27EF">
              <w:t xml:space="preserve">Incendié en 1994 puis restauré </w:t>
            </w:r>
            <w:r w:rsidR="0086790D" w:rsidRPr="000D27EF">
              <w:t>minutieusement</w:t>
            </w:r>
            <w:r w:rsidR="000D27EF">
              <w:t>,</w:t>
            </w:r>
            <w:r w:rsidRPr="000D27EF">
              <w:t xml:space="preserve"> le parlement de Bretagne est ouvert à la visite.</w:t>
            </w:r>
            <w:r w:rsidR="00661463" w:rsidRPr="000D27EF">
              <w:t xml:space="preserve"> On y admire principalement la Grand'Chambre</w:t>
            </w:r>
            <w:r w:rsidR="000D27EF">
              <w:t>,</w:t>
            </w:r>
            <w:r w:rsidR="00661463" w:rsidRPr="000D27EF">
              <w:t xml:space="preserve"> célèbre pour ses superbes plafonds à la française et ses boiseries sculptées et dorées.</w:t>
            </w:r>
          </w:p>
        </w:tc>
      </w:tr>
      <w:tr w:rsidR="009F0EBF" w:rsidRPr="000D27EF" w14:paraId="3FB998CA" w14:textId="77777777" w:rsidTr="009943E9">
        <w:tc>
          <w:tcPr>
            <w:tcW w:w="500" w:type="dxa"/>
            <w:shd w:val="clear" w:color="auto" w:fill="9CC2E5"/>
          </w:tcPr>
          <w:p w14:paraId="6C16DD12" w14:textId="77777777" w:rsidR="009F0EBF" w:rsidRPr="000D27EF" w:rsidRDefault="009943E9">
            <w:r w:rsidRPr="000D27EF">
              <w:t>18</w:t>
            </w:r>
          </w:p>
        </w:tc>
        <w:tc>
          <w:tcPr>
            <w:tcW w:w="2000" w:type="dxa"/>
            <w:shd w:val="clear" w:color="auto" w:fill="9CC2E5"/>
          </w:tcPr>
          <w:p w14:paraId="442BDF6B" w14:textId="77777777" w:rsidR="009F0EBF" w:rsidRPr="000D27EF" w:rsidRDefault="009943E9">
            <w:r w:rsidRPr="000D27EF">
              <w:t>Paragraph 1 venue 2 address Line 1</w:t>
            </w:r>
          </w:p>
        </w:tc>
        <w:tc>
          <w:tcPr>
            <w:tcW w:w="13300" w:type="dxa"/>
            <w:shd w:val="clear" w:color="auto" w:fill="auto"/>
          </w:tcPr>
          <w:p w14:paraId="6226EAA7" w14:textId="77777777" w:rsidR="00731FEC" w:rsidRPr="000D27EF" w:rsidRDefault="00731FEC" w:rsidP="00731FE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20" w:lineRule="atLeast"/>
            </w:pPr>
            <w:r w:rsidRPr="000D27EF">
              <w:rPr>
                <w:bCs/>
              </w:rPr>
              <w:t>11 rue St-Yves</w:t>
            </w:r>
            <w:r w:rsidRPr="000D27EF">
              <w:t xml:space="preserve"> </w:t>
            </w:r>
          </w:p>
          <w:p w14:paraId="0A050042" w14:textId="5C350CA1" w:rsidR="00731FEC" w:rsidRPr="000D27EF" w:rsidRDefault="00731FEC" w:rsidP="00731FE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20" w:lineRule="atLeast"/>
            </w:pPr>
            <w:r w:rsidRPr="000D27EF">
              <w:lastRenderedPageBreak/>
              <w:t>35</w:t>
            </w:r>
            <w:r w:rsidR="00BA1C27">
              <w:t xml:space="preserve"> </w:t>
            </w:r>
            <w:r w:rsidRPr="000D27EF">
              <w:t>064 Rennes</w:t>
            </w:r>
          </w:p>
          <w:p w14:paraId="7CE7938D" w14:textId="77777777" w:rsidR="00731FEC" w:rsidRPr="000D27EF" w:rsidRDefault="00731FEC" w:rsidP="00731FEC">
            <w:pPr>
              <w:widowControl w:val="0"/>
              <w:numPr>
                <w:ilvl w:val="0"/>
                <w:numId w:val="1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20" w:lineRule="atLeast"/>
              <w:ind w:left="720" w:hanging="720"/>
            </w:pPr>
            <w:r w:rsidRPr="000D27EF">
              <w:rPr>
                <w:bCs/>
              </w:rPr>
              <w:tab/>
            </w:r>
            <w:r w:rsidRPr="000D27EF">
              <w:rPr>
                <w:bCs/>
              </w:rPr>
              <w:tab/>
            </w:r>
          </w:p>
          <w:p w14:paraId="5B149589" w14:textId="77777777" w:rsidR="009F0EBF" w:rsidRPr="000D27EF" w:rsidRDefault="009F0EBF" w:rsidP="00731FEC"/>
        </w:tc>
      </w:tr>
      <w:tr w:rsidR="009F0EBF" w:rsidRPr="000D27EF" w14:paraId="1A19B734" w14:textId="77777777" w:rsidTr="009943E9">
        <w:tc>
          <w:tcPr>
            <w:tcW w:w="500" w:type="dxa"/>
            <w:shd w:val="clear" w:color="auto" w:fill="9CC2E5"/>
          </w:tcPr>
          <w:p w14:paraId="4E274610" w14:textId="77777777" w:rsidR="009F0EBF" w:rsidRPr="000D27EF" w:rsidRDefault="009943E9">
            <w:r w:rsidRPr="000D27EF">
              <w:lastRenderedPageBreak/>
              <w:t>19</w:t>
            </w:r>
          </w:p>
        </w:tc>
        <w:tc>
          <w:tcPr>
            <w:tcW w:w="2000" w:type="dxa"/>
            <w:shd w:val="clear" w:color="auto" w:fill="9CC2E5"/>
          </w:tcPr>
          <w:p w14:paraId="53B7B4FE" w14:textId="77777777" w:rsidR="009F0EBF" w:rsidRPr="000D27EF" w:rsidRDefault="009943E9">
            <w:r w:rsidRPr="000D27EF">
              <w:t>Paragraph 1 venue 2 contact number</w:t>
            </w:r>
          </w:p>
        </w:tc>
        <w:tc>
          <w:tcPr>
            <w:tcW w:w="13300" w:type="dxa"/>
            <w:shd w:val="clear" w:color="auto" w:fill="auto"/>
          </w:tcPr>
          <w:p w14:paraId="49A764AA" w14:textId="0FFA6C8C" w:rsidR="00731FEC" w:rsidRPr="000D27EF" w:rsidRDefault="000D27EF" w:rsidP="00731FE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20" w:lineRule="atLeast"/>
            </w:pPr>
            <w:r>
              <w:rPr>
                <w:bCs/>
              </w:rPr>
              <w:t>33 (</w:t>
            </w:r>
            <w:r w:rsidR="00731FEC" w:rsidRPr="000D27EF">
              <w:rPr>
                <w:bCs/>
              </w:rPr>
              <w:t>0</w:t>
            </w:r>
            <w:r>
              <w:rPr>
                <w:bCs/>
              </w:rPr>
              <w:t>)</w:t>
            </w:r>
            <w:r w:rsidR="00731FEC" w:rsidRPr="000D27EF">
              <w:rPr>
                <w:bCs/>
              </w:rPr>
              <w:t>2 99 67 11 66</w:t>
            </w:r>
          </w:p>
          <w:p w14:paraId="35CDB948" w14:textId="77777777" w:rsidR="00731FEC" w:rsidRPr="000D27EF" w:rsidRDefault="00731FEC" w:rsidP="00731FEC">
            <w:pPr>
              <w:widowControl w:val="0"/>
              <w:numPr>
                <w:ilvl w:val="0"/>
                <w:numId w:val="1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20" w:lineRule="atLeast"/>
              <w:ind w:left="720" w:hanging="720"/>
            </w:pPr>
            <w:r w:rsidRPr="000D27EF">
              <w:rPr>
                <w:bCs/>
              </w:rPr>
              <w:tab/>
            </w:r>
            <w:r w:rsidRPr="000D27EF">
              <w:rPr>
                <w:bCs/>
              </w:rPr>
              <w:tab/>
            </w:r>
          </w:p>
          <w:p w14:paraId="3049CBBC" w14:textId="77777777" w:rsidR="009F0EBF" w:rsidRPr="000D27EF" w:rsidRDefault="009F0EBF" w:rsidP="00731FEC"/>
        </w:tc>
      </w:tr>
      <w:tr w:rsidR="009F0EBF" w:rsidRPr="000D27EF" w14:paraId="7AB2DAC9" w14:textId="77777777" w:rsidTr="009943E9">
        <w:tc>
          <w:tcPr>
            <w:tcW w:w="500" w:type="dxa"/>
            <w:shd w:val="clear" w:color="auto" w:fill="9CC2E5"/>
          </w:tcPr>
          <w:p w14:paraId="6795F970" w14:textId="77777777" w:rsidR="009F0EBF" w:rsidRPr="000D27EF" w:rsidRDefault="009943E9">
            <w:r w:rsidRPr="000D27EF">
              <w:t>20</w:t>
            </w:r>
          </w:p>
        </w:tc>
        <w:tc>
          <w:tcPr>
            <w:tcW w:w="2000" w:type="dxa"/>
            <w:shd w:val="clear" w:color="auto" w:fill="9CC2E5"/>
          </w:tcPr>
          <w:p w14:paraId="7F8F3CB0" w14:textId="77777777" w:rsidR="009F0EBF" w:rsidRPr="000D27EF" w:rsidRDefault="009943E9">
            <w:r w:rsidRPr="000D27EF">
              <w:t>Paragraph 1 venue 2 URL</w:t>
            </w:r>
          </w:p>
        </w:tc>
        <w:tc>
          <w:tcPr>
            <w:tcW w:w="13300" w:type="dxa"/>
            <w:shd w:val="clear" w:color="auto" w:fill="auto"/>
          </w:tcPr>
          <w:p w14:paraId="35182792" w14:textId="1CFED162" w:rsidR="009F0EBF" w:rsidRPr="000D27EF" w:rsidRDefault="00B8303E" w:rsidP="00731FEC">
            <w:hyperlink r:id="rId7" w:history="1">
              <w:r w:rsidR="00731FEC" w:rsidRPr="000D27EF">
                <w:t>http://www.tourisme-rennes.com</w:t>
              </w:r>
            </w:hyperlink>
          </w:p>
        </w:tc>
      </w:tr>
      <w:tr w:rsidR="009F0EBF" w:rsidRPr="000D27EF" w14:paraId="130FD390" w14:textId="77777777" w:rsidTr="009943E9">
        <w:tc>
          <w:tcPr>
            <w:tcW w:w="500" w:type="dxa"/>
            <w:shd w:val="clear" w:color="auto" w:fill="BDD6EE"/>
          </w:tcPr>
          <w:p w14:paraId="3A804D8D" w14:textId="77777777" w:rsidR="009F0EBF" w:rsidRPr="000D27EF" w:rsidRDefault="009943E9">
            <w:r w:rsidRPr="000D27EF">
              <w:t>21</w:t>
            </w:r>
          </w:p>
        </w:tc>
        <w:tc>
          <w:tcPr>
            <w:tcW w:w="2000" w:type="dxa"/>
            <w:shd w:val="clear" w:color="auto" w:fill="BDD6EE"/>
          </w:tcPr>
          <w:p w14:paraId="672BEFDD" w14:textId="77777777" w:rsidR="009F0EBF" w:rsidRPr="000D27EF" w:rsidRDefault="009943E9">
            <w:r w:rsidRPr="000D27EF">
              <w:t>Paragraph 2 heading</w:t>
            </w:r>
          </w:p>
        </w:tc>
        <w:tc>
          <w:tcPr>
            <w:tcW w:w="13300" w:type="dxa"/>
            <w:shd w:val="clear" w:color="auto" w:fill="auto"/>
          </w:tcPr>
          <w:p w14:paraId="1B9DE2BB" w14:textId="77777777" w:rsidR="009F0EBF" w:rsidRPr="000D27EF" w:rsidRDefault="00661463">
            <w:r w:rsidRPr="000D27EF">
              <w:t>Les calvaires monumentaux de Bretagne</w:t>
            </w:r>
          </w:p>
        </w:tc>
      </w:tr>
      <w:tr w:rsidR="009F0EBF" w:rsidRPr="000D27EF" w14:paraId="1530D529" w14:textId="77777777" w:rsidTr="009943E9">
        <w:tc>
          <w:tcPr>
            <w:tcW w:w="500" w:type="dxa"/>
            <w:shd w:val="clear" w:color="auto" w:fill="BDD6EE"/>
          </w:tcPr>
          <w:p w14:paraId="6133F48E" w14:textId="77777777" w:rsidR="009F0EBF" w:rsidRPr="000D27EF" w:rsidRDefault="009943E9">
            <w:r w:rsidRPr="000D27EF">
              <w:t>22</w:t>
            </w:r>
          </w:p>
        </w:tc>
        <w:tc>
          <w:tcPr>
            <w:tcW w:w="2000" w:type="dxa"/>
            <w:shd w:val="clear" w:color="auto" w:fill="BDD6EE"/>
          </w:tcPr>
          <w:p w14:paraId="2139E319" w14:textId="77777777" w:rsidR="009F0EBF" w:rsidRPr="000D27EF" w:rsidRDefault="009943E9">
            <w:r w:rsidRPr="000D27EF">
              <w:t>Paragraph 2 intro</w:t>
            </w:r>
          </w:p>
        </w:tc>
        <w:tc>
          <w:tcPr>
            <w:tcW w:w="13300" w:type="dxa"/>
            <w:shd w:val="clear" w:color="auto" w:fill="auto"/>
          </w:tcPr>
          <w:p w14:paraId="44CA050E" w14:textId="2CB9B355" w:rsidR="009F0EBF" w:rsidRPr="000D27EF" w:rsidRDefault="0041731E" w:rsidP="0041731E">
            <w:r w:rsidRPr="000D27EF">
              <w:t>Classés monuments historiques</w:t>
            </w:r>
            <w:r w:rsidR="00135070" w:rsidRPr="000D27EF">
              <w:t>, l</w:t>
            </w:r>
            <w:r w:rsidR="00C30697" w:rsidRPr="000D27EF">
              <w:t>es calvaires monumentaux, merveill</w:t>
            </w:r>
            <w:r w:rsidR="007B5C0A" w:rsidRPr="000D27EF">
              <w:t>e</w:t>
            </w:r>
            <w:r w:rsidR="00C30697" w:rsidRPr="000D27EF">
              <w:t>s de l’architecture sacrée du</w:t>
            </w:r>
            <w:r w:rsidR="00BA1C27">
              <w:t xml:space="preserve"> XV et XVI</w:t>
            </w:r>
            <w:r w:rsidR="00661463" w:rsidRPr="000D27EF">
              <w:rPr>
                <w:vertAlign w:val="superscript"/>
              </w:rPr>
              <w:t>e</w:t>
            </w:r>
            <w:r w:rsidR="00661463" w:rsidRPr="000D27EF">
              <w:t xml:space="preserve"> siècle</w:t>
            </w:r>
            <w:r w:rsidR="00BA1C27">
              <w:t>s</w:t>
            </w:r>
            <w:r w:rsidR="00661463" w:rsidRPr="000D27EF">
              <w:t xml:space="preserve"> </w:t>
            </w:r>
            <w:r w:rsidRPr="000D27EF">
              <w:t>se p</w:t>
            </w:r>
            <w:r w:rsidR="0086790D" w:rsidRPr="000D27EF">
              <w:t>o</w:t>
            </w:r>
            <w:r w:rsidRPr="000D27EF">
              <w:t xml:space="preserve">sent </w:t>
            </w:r>
            <w:r w:rsidR="0086790D" w:rsidRPr="000D27EF">
              <w:t>en témoins</w:t>
            </w:r>
            <w:r w:rsidRPr="000D27EF">
              <w:t xml:space="preserve"> de l'âge d'or de la Bretagne. Ils rassemblent dans un espace clos</w:t>
            </w:r>
            <w:r w:rsidR="00C30697" w:rsidRPr="000D27EF">
              <w:t xml:space="preserve"> </w:t>
            </w:r>
            <w:r w:rsidRPr="000D27EF">
              <w:t>une</w:t>
            </w:r>
            <w:r w:rsidR="00C30697" w:rsidRPr="000D27EF">
              <w:t xml:space="preserve"> </w:t>
            </w:r>
            <w:r w:rsidR="006D28AE" w:rsidRPr="000D27EF">
              <w:t>porte triomphal</w:t>
            </w:r>
            <w:r w:rsidRPr="000D27EF">
              <w:t xml:space="preserve">e, une </w:t>
            </w:r>
            <w:r w:rsidR="00C30697" w:rsidRPr="000D27EF">
              <w:t>égli</w:t>
            </w:r>
            <w:r w:rsidR="0086790D" w:rsidRPr="000D27EF">
              <w:t xml:space="preserve">se entourée de son cimetière, </w:t>
            </w:r>
            <w:r w:rsidR="00BA1C27">
              <w:t>un calvaire</w:t>
            </w:r>
            <w:r w:rsidR="006D28AE" w:rsidRPr="000D27EF">
              <w:t xml:space="preserve"> </w:t>
            </w:r>
            <w:r w:rsidR="0086790D" w:rsidRPr="000D27EF">
              <w:t xml:space="preserve">et </w:t>
            </w:r>
            <w:r w:rsidR="006D28AE" w:rsidRPr="000D27EF">
              <w:t>un ossuaire.</w:t>
            </w:r>
            <w:r w:rsidR="007B5C0A" w:rsidRPr="000D27EF">
              <w:t xml:space="preserve"> Deux d’entre </w:t>
            </w:r>
            <w:r w:rsidR="00BA1C27">
              <w:t xml:space="preserve">eux </w:t>
            </w:r>
            <w:r w:rsidR="007B5C0A" w:rsidRPr="000D27EF">
              <w:t>méritent une attention particulière pour leur ancienneté.</w:t>
            </w:r>
          </w:p>
        </w:tc>
      </w:tr>
      <w:tr w:rsidR="009F0EBF" w:rsidRPr="000D27EF" w14:paraId="2C9A1D0E" w14:textId="77777777" w:rsidTr="009943E9">
        <w:tc>
          <w:tcPr>
            <w:tcW w:w="500" w:type="dxa"/>
            <w:shd w:val="clear" w:color="auto" w:fill="BDD6EE"/>
          </w:tcPr>
          <w:p w14:paraId="0D6E4F07" w14:textId="77777777" w:rsidR="009F0EBF" w:rsidRPr="000D27EF" w:rsidRDefault="009943E9">
            <w:r w:rsidRPr="000D27EF">
              <w:t>23</w:t>
            </w:r>
          </w:p>
        </w:tc>
        <w:tc>
          <w:tcPr>
            <w:tcW w:w="2000" w:type="dxa"/>
            <w:shd w:val="clear" w:color="auto" w:fill="BDD6EE"/>
          </w:tcPr>
          <w:p w14:paraId="5BDA7DCF" w14:textId="77777777" w:rsidR="009F0EBF" w:rsidRPr="000D27EF" w:rsidRDefault="009943E9">
            <w:r w:rsidRPr="000D27EF">
              <w:t>Paragraph 2 venue 1 name</w:t>
            </w:r>
          </w:p>
        </w:tc>
        <w:tc>
          <w:tcPr>
            <w:tcW w:w="13300" w:type="dxa"/>
            <w:shd w:val="clear" w:color="auto" w:fill="auto"/>
          </w:tcPr>
          <w:p w14:paraId="681945DD" w14:textId="2028E246" w:rsidR="009F0EBF" w:rsidRPr="000D27EF" w:rsidRDefault="00E91F57">
            <w:r w:rsidRPr="000D27EF">
              <w:t xml:space="preserve">L’église et le calvaire de l’enclos </w:t>
            </w:r>
            <w:r w:rsidR="0041731E" w:rsidRPr="000D27EF">
              <w:t>paroissial</w:t>
            </w:r>
            <w:r w:rsidRPr="000D27EF">
              <w:t xml:space="preserve"> de Pleyben</w:t>
            </w:r>
          </w:p>
        </w:tc>
      </w:tr>
      <w:tr w:rsidR="009F0EBF" w:rsidRPr="000D27EF" w14:paraId="1AE169FA" w14:textId="77777777" w:rsidTr="009943E9">
        <w:tc>
          <w:tcPr>
            <w:tcW w:w="500" w:type="dxa"/>
            <w:shd w:val="clear" w:color="auto" w:fill="BDD6EE"/>
          </w:tcPr>
          <w:p w14:paraId="2F597FE6" w14:textId="77777777" w:rsidR="009F0EBF" w:rsidRPr="000D27EF" w:rsidRDefault="009943E9">
            <w:r w:rsidRPr="000D27EF">
              <w:t>24</w:t>
            </w:r>
          </w:p>
        </w:tc>
        <w:tc>
          <w:tcPr>
            <w:tcW w:w="2000" w:type="dxa"/>
            <w:shd w:val="clear" w:color="auto" w:fill="BDD6EE"/>
          </w:tcPr>
          <w:p w14:paraId="178C5DEB" w14:textId="77777777" w:rsidR="009F0EBF" w:rsidRPr="000D27EF" w:rsidRDefault="009943E9">
            <w:r w:rsidRPr="000D27EF">
              <w:t>Paragraph 2 venue 1 description</w:t>
            </w:r>
          </w:p>
        </w:tc>
        <w:tc>
          <w:tcPr>
            <w:tcW w:w="13300" w:type="dxa"/>
            <w:shd w:val="clear" w:color="auto" w:fill="auto"/>
          </w:tcPr>
          <w:p w14:paraId="7EFBBF28" w14:textId="605786A3" w:rsidR="009F0EBF" w:rsidRPr="000D27EF" w:rsidRDefault="0023037D" w:rsidP="00AC4D5E">
            <w:r w:rsidRPr="000D27EF">
              <w:t>Le</w:t>
            </w:r>
            <w:r w:rsidR="00C36080" w:rsidRPr="000D27EF">
              <w:t xml:space="preserve"> </w:t>
            </w:r>
            <w:r w:rsidR="00731FEC" w:rsidRPr="000D27EF">
              <w:t>magnifique calvaire</w:t>
            </w:r>
            <w:r w:rsidR="007B5C0A" w:rsidRPr="000D27EF">
              <w:t xml:space="preserve"> </w:t>
            </w:r>
            <w:r w:rsidR="00C36080" w:rsidRPr="000D27EF">
              <w:t>dédié à</w:t>
            </w:r>
            <w:r w:rsidR="007B5C0A" w:rsidRPr="000D27EF">
              <w:t xml:space="preserve"> l</w:t>
            </w:r>
            <w:r w:rsidR="00731FEC" w:rsidRPr="000D27EF">
              <w:t xml:space="preserve">a </w:t>
            </w:r>
            <w:r w:rsidR="00C36080" w:rsidRPr="000D27EF">
              <w:t xml:space="preserve">passion du Christ, </w:t>
            </w:r>
            <w:r w:rsidRPr="000D27EF">
              <w:t>l’</w:t>
            </w:r>
            <w:r w:rsidR="00C36080" w:rsidRPr="000D27EF">
              <w:t xml:space="preserve">église de style gothique breton tardif, </w:t>
            </w:r>
            <w:r w:rsidR="0086790D" w:rsidRPr="000D27EF">
              <w:t>l‘ossuaire (</w:t>
            </w:r>
            <w:r w:rsidR="00C36080" w:rsidRPr="000D27EF">
              <w:t>un des plus ancien</w:t>
            </w:r>
            <w:r w:rsidRPr="000D27EF">
              <w:t>s</w:t>
            </w:r>
            <w:r w:rsidR="00C36080" w:rsidRPr="000D27EF">
              <w:t xml:space="preserve"> de Bretagne</w:t>
            </w:r>
            <w:r w:rsidR="0086790D" w:rsidRPr="000D27EF">
              <w:t>)</w:t>
            </w:r>
            <w:r w:rsidRPr="000D27EF">
              <w:t xml:space="preserve"> </w:t>
            </w:r>
            <w:r w:rsidR="00C36080" w:rsidRPr="000D27EF">
              <w:t>abritant une vierge allaitante du XVI</w:t>
            </w:r>
            <w:r w:rsidR="00C36080" w:rsidRPr="00AC4D5E">
              <w:rPr>
                <w:vertAlign w:val="superscript"/>
              </w:rPr>
              <w:t>e</w:t>
            </w:r>
            <w:r w:rsidR="00C36080" w:rsidRPr="000D27EF">
              <w:t xml:space="preserve"> siècle : voilà ce qu’il ne faut pas manquer lors d’une visite de l’enclos paroissial de Pleyben.</w:t>
            </w:r>
          </w:p>
        </w:tc>
      </w:tr>
      <w:tr w:rsidR="009F0EBF" w:rsidRPr="000D27EF" w14:paraId="10231722" w14:textId="77777777" w:rsidTr="009943E9">
        <w:tc>
          <w:tcPr>
            <w:tcW w:w="500" w:type="dxa"/>
            <w:shd w:val="clear" w:color="auto" w:fill="BDD6EE"/>
          </w:tcPr>
          <w:p w14:paraId="54AB6CD1" w14:textId="77777777" w:rsidR="009F0EBF" w:rsidRPr="000D27EF" w:rsidRDefault="009943E9">
            <w:r w:rsidRPr="000D27EF">
              <w:t>25</w:t>
            </w:r>
          </w:p>
        </w:tc>
        <w:tc>
          <w:tcPr>
            <w:tcW w:w="2000" w:type="dxa"/>
            <w:shd w:val="clear" w:color="auto" w:fill="BDD6EE"/>
          </w:tcPr>
          <w:p w14:paraId="4F7A7554" w14:textId="77777777" w:rsidR="009F0EBF" w:rsidRPr="000D27EF" w:rsidRDefault="009943E9">
            <w:r w:rsidRPr="000D27EF">
              <w:t>Paragraph 2 venue 1 address Line 1</w:t>
            </w:r>
          </w:p>
        </w:tc>
        <w:tc>
          <w:tcPr>
            <w:tcW w:w="13300" w:type="dxa"/>
            <w:shd w:val="clear" w:color="auto" w:fill="auto"/>
          </w:tcPr>
          <w:p w14:paraId="27F3E478" w14:textId="77777777" w:rsidR="00731FEC" w:rsidRPr="000D27EF" w:rsidRDefault="00731FEC">
            <w:r w:rsidRPr="000D27EF">
              <w:rPr>
                <w:bCs/>
              </w:rPr>
              <w:t>Place Charles-de-Gaulle</w:t>
            </w:r>
          </w:p>
          <w:p w14:paraId="529097F9" w14:textId="18D508FD" w:rsidR="009F0EBF" w:rsidRPr="000D27EF" w:rsidRDefault="00731FEC">
            <w:r w:rsidRPr="000D27EF">
              <w:t>29</w:t>
            </w:r>
            <w:r w:rsidR="00AC4D5E">
              <w:t xml:space="preserve"> </w:t>
            </w:r>
            <w:r w:rsidRPr="000D27EF">
              <w:t>190 Pleyben</w:t>
            </w:r>
          </w:p>
        </w:tc>
      </w:tr>
      <w:tr w:rsidR="009F0EBF" w:rsidRPr="000D27EF" w14:paraId="7D156F90" w14:textId="77777777" w:rsidTr="009943E9">
        <w:tc>
          <w:tcPr>
            <w:tcW w:w="500" w:type="dxa"/>
            <w:shd w:val="clear" w:color="auto" w:fill="BDD6EE"/>
          </w:tcPr>
          <w:p w14:paraId="2D3B2781" w14:textId="77777777" w:rsidR="009F0EBF" w:rsidRPr="000D27EF" w:rsidRDefault="009943E9">
            <w:r w:rsidRPr="000D27EF">
              <w:t>26</w:t>
            </w:r>
          </w:p>
        </w:tc>
        <w:tc>
          <w:tcPr>
            <w:tcW w:w="2000" w:type="dxa"/>
            <w:shd w:val="clear" w:color="auto" w:fill="BDD6EE"/>
          </w:tcPr>
          <w:p w14:paraId="51674386" w14:textId="77777777" w:rsidR="009F0EBF" w:rsidRPr="000D27EF" w:rsidRDefault="009943E9">
            <w:r w:rsidRPr="000D27EF">
              <w:t>Paragraph 2 venue 1 contact number</w:t>
            </w:r>
          </w:p>
        </w:tc>
        <w:tc>
          <w:tcPr>
            <w:tcW w:w="13300" w:type="dxa"/>
            <w:shd w:val="clear" w:color="auto" w:fill="auto"/>
          </w:tcPr>
          <w:p w14:paraId="01964659" w14:textId="78E926E0" w:rsidR="009F0EBF" w:rsidRPr="000D27EF" w:rsidRDefault="000D27EF" w:rsidP="00C36080">
            <w:r>
              <w:t>33 (</w:t>
            </w:r>
            <w:r w:rsidR="00C36080" w:rsidRPr="000D27EF">
              <w:t>0</w:t>
            </w:r>
            <w:r>
              <w:t>)</w:t>
            </w:r>
            <w:r w:rsidR="00C36080" w:rsidRPr="000D27EF">
              <w:t>2 98 26 71 05</w:t>
            </w:r>
          </w:p>
        </w:tc>
      </w:tr>
      <w:tr w:rsidR="009F0EBF" w:rsidRPr="000D27EF" w14:paraId="28AE9045" w14:textId="77777777" w:rsidTr="009943E9">
        <w:tc>
          <w:tcPr>
            <w:tcW w:w="500" w:type="dxa"/>
            <w:shd w:val="clear" w:color="auto" w:fill="BDD6EE"/>
          </w:tcPr>
          <w:p w14:paraId="3A65E019" w14:textId="77777777" w:rsidR="009F0EBF" w:rsidRPr="000D27EF" w:rsidRDefault="009943E9">
            <w:r w:rsidRPr="000D27EF">
              <w:t>27</w:t>
            </w:r>
          </w:p>
        </w:tc>
        <w:tc>
          <w:tcPr>
            <w:tcW w:w="2000" w:type="dxa"/>
            <w:shd w:val="clear" w:color="auto" w:fill="BDD6EE"/>
          </w:tcPr>
          <w:p w14:paraId="7152FCF7" w14:textId="77777777" w:rsidR="009F0EBF" w:rsidRPr="000D27EF" w:rsidRDefault="009943E9">
            <w:r w:rsidRPr="000D27EF">
              <w:t>Paragraph 2 venue 1 URL</w:t>
            </w:r>
          </w:p>
        </w:tc>
        <w:tc>
          <w:tcPr>
            <w:tcW w:w="13300" w:type="dxa"/>
            <w:shd w:val="clear" w:color="auto" w:fill="auto"/>
          </w:tcPr>
          <w:p w14:paraId="17BF806D" w14:textId="3490F0CF" w:rsidR="009F0EBF" w:rsidRPr="000D27EF" w:rsidRDefault="008707F8">
            <w:hyperlink r:id="rId8" w:history="1">
              <w:r w:rsidR="0086790D" w:rsidRPr="000D27EF">
                <w:rPr>
                  <w:rStyle w:val="Hyperlink"/>
                  <w:color w:val="auto"/>
                </w:rPr>
                <w:t>www.mairie</w:t>
              </w:r>
              <w:r w:rsidR="0086790D" w:rsidRPr="000D27EF">
                <w:rPr>
                  <w:rStyle w:val="Hyperlink"/>
                  <w:bCs/>
                  <w:color w:val="auto"/>
                </w:rPr>
                <w:t>pleyben</w:t>
              </w:r>
              <w:r w:rsidR="0086790D" w:rsidRPr="000D27EF">
                <w:rPr>
                  <w:rStyle w:val="Hyperlink"/>
                  <w:color w:val="auto"/>
                </w:rPr>
                <w:t>.fr</w:t>
              </w:r>
            </w:hyperlink>
            <w:r w:rsidR="0086790D" w:rsidRPr="000D27EF">
              <w:t xml:space="preserve"> </w:t>
            </w:r>
          </w:p>
        </w:tc>
      </w:tr>
      <w:tr w:rsidR="009F0EBF" w:rsidRPr="000D27EF" w14:paraId="00299FA3" w14:textId="77777777" w:rsidTr="009943E9">
        <w:tc>
          <w:tcPr>
            <w:tcW w:w="500" w:type="dxa"/>
            <w:shd w:val="clear" w:color="auto" w:fill="BDD6EE"/>
          </w:tcPr>
          <w:p w14:paraId="4BE16329" w14:textId="77777777" w:rsidR="009F0EBF" w:rsidRPr="000D27EF" w:rsidRDefault="009943E9">
            <w:r w:rsidRPr="000D27EF">
              <w:t>28</w:t>
            </w:r>
          </w:p>
        </w:tc>
        <w:tc>
          <w:tcPr>
            <w:tcW w:w="2000" w:type="dxa"/>
            <w:shd w:val="clear" w:color="auto" w:fill="BDD6EE"/>
          </w:tcPr>
          <w:p w14:paraId="20A5E94C" w14:textId="77777777" w:rsidR="009F0EBF" w:rsidRPr="000D27EF" w:rsidRDefault="009943E9">
            <w:r w:rsidRPr="000D27EF">
              <w:t>Paragraph 2 venue 2 name</w:t>
            </w:r>
          </w:p>
        </w:tc>
        <w:tc>
          <w:tcPr>
            <w:tcW w:w="13300" w:type="dxa"/>
            <w:shd w:val="clear" w:color="auto" w:fill="auto"/>
          </w:tcPr>
          <w:p w14:paraId="17F3D471" w14:textId="6F217899" w:rsidR="009F0EBF" w:rsidRPr="000D27EF" w:rsidRDefault="00E91F57">
            <w:r w:rsidRPr="000D27EF">
              <w:t>Le calvaire e</w:t>
            </w:r>
            <w:r w:rsidR="00AC4D5E">
              <w:t>t la chapelle paroissiale Notre-Dame-de-</w:t>
            </w:r>
            <w:r w:rsidRPr="000D27EF">
              <w:t xml:space="preserve">Tronoën </w:t>
            </w:r>
          </w:p>
        </w:tc>
      </w:tr>
      <w:tr w:rsidR="009F0EBF" w:rsidRPr="000D27EF" w14:paraId="61101522" w14:textId="77777777" w:rsidTr="009943E9">
        <w:tc>
          <w:tcPr>
            <w:tcW w:w="500" w:type="dxa"/>
            <w:shd w:val="clear" w:color="auto" w:fill="BDD6EE"/>
          </w:tcPr>
          <w:p w14:paraId="57DDE69D" w14:textId="77777777" w:rsidR="009F0EBF" w:rsidRPr="000D27EF" w:rsidRDefault="009943E9">
            <w:r w:rsidRPr="000D27EF">
              <w:t>29</w:t>
            </w:r>
          </w:p>
        </w:tc>
        <w:tc>
          <w:tcPr>
            <w:tcW w:w="2000" w:type="dxa"/>
            <w:shd w:val="clear" w:color="auto" w:fill="BDD6EE"/>
          </w:tcPr>
          <w:p w14:paraId="76E4E9ED" w14:textId="77777777" w:rsidR="009F0EBF" w:rsidRPr="000D27EF" w:rsidRDefault="009943E9">
            <w:r w:rsidRPr="000D27EF">
              <w:t>Paragraph 2 venue 2 description</w:t>
            </w:r>
          </w:p>
        </w:tc>
        <w:tc>
          <w:tcPr>
            <w:tcW w:w="13300" w:type="dxa"/>
            <w:shd w:val="clear" w:color="auto" w:fill="auto"/>
          </w:tcPr>
          <w:p w14:paraId="46EF2FF8" w14:textId="5F42BBDD" w:rsidR="009F0EBF" w:rsidRPr="000D27EF" w:rsidRDefault="00AC4D5E" w:rsidP="00C20F5E">
            <w:r>
              <w:t>Dressé</w:t>
            </w:r>
            <w:r w:rsidR="007B5C0A" w:rsidRPr="000D27EF">
              <w:t xml:space="preserve"> </w:t>
            </w:r>
            <w:r w:rsidR="00C20F5E" w:rsidRPr="000D27EF">
              <w:t xml:space="preserve">sur un ancien lieu de culte gallo-romain, parmi les dunes </w:t>
            </w:r>
            <w:r w:rsidR="007B5C0A" w:rsidRPr="000D27EF">
              <w:t>sur la baie d'Audierne</w:t>
            </w:r>
            <w:r w:rsidR="00C20F5E" w:rsidRPr="000D27EF">
              <w:t>,</w:t>
            </w:r>
            <w:r w:rsidR="007B5C0A" w:rsidRPr="000D27EF">
              <w:t xml:space="preserve"> </w:t>
            </w:r>
            <w:r w:rsidR="0023037D" w:rsidRPr="000D27EF">
              <w:t xml:space="preserve">l’enclos paroissial </w:t>
            </w:r>
            <w:r>
              <w:t>du XV</w:t>
            </w:r>
            <w:r w:rsidR="00C20F5E" w:rsidRPr="00AC4D5E">
              <w:rPr>
                <w:vertAlign w:val="superscript"/>
              </w:rPr>
              <w:t>e</w:t>
            </w:r>
            <w:r w:rsidR="00C20F5E" w:rsidRPr="000D27EF">
              <w:t xml:space="preserve"> siècle </w:t>
            </w:r>
            <w:r w:rsidR="0023037D" w:rsidRPr="000D27EF">
              <w:t xml:space="preserve">de </w:t>
            </w:r>
            <w:r w:rsidR="00C20F5E" w:rsidRPr="000D27EF">
              <w:t>Tronoën est</w:t>
            </w:r>
            <w:r w:rsidR="0023037D" w:rsidRPr="000D27EF">
              <w:t xml:space="preserve"> considéré comme le plus ancien des grands calvaires de Bretagne</w:t>
            </w:r>
            <w:r w:rsidR="00C20F5E" w:rsidRPr="000D27EF">
              <w:t>.</w:t>
            </w:r>
          </w:p>
        </w:tc>
      </w:tr>
      <w:tr w:rsidR="009F0EBF" w:rsidRPr="000D27EF" w14:paraId="75FCFFF6" w14:textId="77777777" w:rsidTr="009943E9">
        <w:tc>
          <w:tcPr>
            <w:tcW w:w="500" w:type="dxa"/>
            <w:shd w:val="clear" w:color="auto" w:fill="BDD6EE"/>
          </w:tcPr>
          <w:p w14:paraId="4107A39A" w14:textId="77777777" w:rsidR="009F0EBF" w:rsidRPr="000D27EF" w:rsidRDefault="009943E9">
            <w:r w:rsidRPr="000D27EF">
              <w:t>30</w:t>
            </w:r>
          </w:p>
        </w:tc>
        <w:tc>
          <w:tcPr>
            <w:tcW w:w="2000" w:type="dxa"/>
            <w:shd w:val="clear" w:color="auto" w:fill="BDD6EE"/>
          </w:tcPr>
          <w:p w14:paraId="5D1C1426" w14:textId="77777777" w:rsidR="009F0EBF" w:rsidRPr="000D27EF" w:rsidRDefault="009943E9">
            <w:r w:rsidRPr="000D27EF">
              <w:t>Paragraph 2 venue 2 address Line 1</w:t>
            </w:r>
          </w:p>
        </w:tc>
        <w:tc>
          <w:tcPr>
            <w:tcW w:w="13300" w:type="dxa"/>
            <w:shd w:val="clear" w:color="auto" w:fill="auto"/>
          </w:tcPr>
          <w:p w14:paraId="5A968187" w14:textId="77777777" w:rsidR="00C20F5E" w:rsidRPr="000D27EF" w:rsidRDefault="00C20F5E" w:rsidP="00C20F5E">
            <w:pPr>
              <w:widowControl w:val="0"/>
              <w:autoSpaceDE w:val="0"/>
              <w:autoSpaceDN w:val="0"/>
              <w:adjustRightInd w:val="0"/>
              <w:spacing w:line="380" w:lineRule="atLeast"/>
            </w:pPr>
            <w:r w:rsidRPr="000D27EF">
              <w:t>Tronoën</w:t>
            </w:r>
          </w:p>
          <w:p w14:paraId="193DE168" w14:textId="40215A6B" w:rsidR="009F0EBF" w:rsidRPr="000D27EF" w:rsidRDefault="00C20F5E" w:rsidP="00C20F5E">
            <w:pPr>
              <w:widowControl w:val="0"/>
              <w:autoSpaceDE w:val="0"/>
              <w:autoSpaceDN w:val="0"/>
              <w:adjustRightInd w:val="0"/>
              <w:spacing w:line="380" w:lineRule="atLeast"/>
            </w:pPr>
            <w:r w:rsidRPr="000D27EF">
              <w:t>St Jean de Trolimon</w:t>
            </w:r>
          </w:p>
        </w:tc>
      </w:tr>
      <w:tr w:rsidR="009F0EBF" w:rsidRPr="000D27EF" w14:paraId="0A71215F" w14:textId="77777777" w:rsidTr="009943E9">
        <w:tc>
          <w:tcPr>
            <w:tcW w:w="500" w:type="dxa"/>
            <w:shd w:val="clear" w:color="auto" w:fill="BDD6EE"/>
          </w:tcPr>
          <w:p w14:paraId="05F46E84" w14:textId="5AF3FCE5" w:rsidR="009F0EBF" w:rsidRPr="000D27EF" w:rsidRDefault="009943E9">
            <w:r w:rsidRPr="000D27EF">
              <w:t>31</w:t>
            </w:r>
          </w:p>
        </w:tc>
        <w:tc>
          <w:tcPr>
            <w:tcW w:w="2000" w:type="dxa"/>
            <w:shd w:val="clear" w:color="auto" w:fill="BDD6EE"/>
          </w:tcPr>
          <w:p w14:paraId="0D407208" w14:textId="77777777" w:rsidR="009F0EBF" w:rsidRPr="000D27EF" w:rsidRDefault="009943E9">
            <w:r w:rsidRPr="000D27EF">
              <w:t>Paragraph 2 venue 2 contact number</w:t>
            </w:r>
          </w:p>
        </w:tc>
        <w:tc>
          <w:tcPr>
            <w:tcW w:w="13300" w:type="dxa"/>
            <w:shd w:val="clear" w:color="auto" w:fill="auto"/>
          </w:tcPr>
          <w:p w14:paraId="7C635998" w14:textId="77777777" w:rsidR="009F0EBF" w:rsidRPr="000D27EF" w:rsidRDefault="003860FD">
            <w:r w:rsidRPr="000D27EF">
              <w:rPr>
                <w:bCs/>
              </w:rPr>
              <w:t>02 98 82 04 63</w:t>
            </w:r>
          </w:p>
        </w:tc>
      </w:tr>
      <w:tr w:rsidR="009F0EBF" w:rsidRPr="000D27EF" w14:paraId="455FCD6D" w14:textId="77777777" w:rsidTr="009943E9">
        <w:tc>
          <w:tcPr>
            <w:tcW w:w="500" w:type="dxa"/>
            <w:shd w:val="clear" w:color="auto" w:fill="BDD6EE"/>
          </w:tcPr>
          <w:p w14:paraId="3119E472" w14:textId="77777777" w:rsidR="009F0EBF" w:rsidRPr="000D27EF" w:rsidRDefault="009943E9">
            <w:r w:rsidRPr="000D27EF">
              <w:t>32</w:t>
            </w:r>
          </w:p>
        </w:tc>
        <w:tc>
          <w:tcPr>
            <w:tcW w:w="2000" w:type="dxa"/>
            <w:shd w:val="clear" w:color="auto" w:fill="BDD6EE"/>
          </w:tcPr>
          <w:p w14:paraId="495DC653" w14:textId="77777777" w:rsidR="009F0EBF" w:rsidRPr="000D27EF" w:rsidRDefault="009943E9">
            <w:r w:rsidRPr="000D27EF">
              <w:t xml:space="preserve">Paragraph 2 venue </w:t>
            </w:r>
            <w:r w:rsidRPr="000D27EF">
              <w:lastRenderedPageBreak/>
              <w:t>2 URL</w:t>
            </w:r>
          </w:p>
        </w:tc>
        <w:tc>
          <w:tcPr>
            <w:tcW w:w="13300" w:type="dxa"/>
            <w:shd w:val="clear" w:color="auto" w:fill="auto"/>
          </w:tcPr>
          <w:p w14:paraId="2D8E40FC" w14:textId="415B4616" w:rsidR="009F0EBF" w:rsidRPr="000D27EF" w:rsidRDefault="008707F8">
            <w:hyperlink r:id="rId9" w:history="1">
              <w:r w:rsidR="00C20F5E" w:rsidRPr="000D27EF">
                <w:rPr>
                  <w:rStyle w:val="Hyperlink"/>
                  <w:color w:val="auto"/>
                </w:rPr>
                <w:t>www.saintjeantrolimon.fr</w:t>
              </w:r>
            </w:hyperlink>
            <w:r w:rsidR="00C20F5E" w:rsidRPr="000D27EF">
              <w:t xml:space="preserve"> </w:t>
            </w:r>
          </w:p>
        </w:tc>
      </w:tr>
      <w:tr w:rsidR="009F0EBF" w:rsidRPr="000D27EF" w14:paraId="77B7AFFF" w14:textId="77777777" w:rsidTr="009943E9">
        <w:tc>
          <w:tcPr>
            <w:tcW w:w="500" w:type="dxa"/>
            <w:shd w:val="clear" w:color="auto" w:fill="B4BAC3"/>
          </w:tcPr>
          <w:p w14:paraId="0758AC30" w14:textId="77777777" w:rsidR="009F0EBF" w:rsidRPr="000D27EF" w:rsidRDefault="009943E9">
            <w:r w:rsidRPr="000D27EF">
              <w:lastRenderedPageBreak/>
              <w:t>33</w:t>
            </w:r>
          </w:p>
        </w:tc>
        <w:tc>
          <w:tcPr>
            <w:tcW w:w="2000" w:type="dxa"/>
            <w:shd w:val="clear" w:color="auto" w:fill="B4BAC3"/>
          </w:tcPr>
          <w:p w14:paraId="6FD25BE4" w14:textId="77777777" w:rsidR="009F0EBF" w:rsidRPr="000D27EF" w:rsidRDefault="009943E9">
            <w:r w:rsidRPr="000D27EF">
              <w:t>Paragraph 3 heading</w:t>
            </w:r>
          </w:p>
        </w:tc>
        <w:tc>
          <w:tcPr>
            <w:tcW w:w="13300" w:type="dxa"/>
            <w:shd w:val="clear" w:color="auto" w:fill="auto"/>
          </w:tcPr>
          <w:p w14:paraId="741C2B57" w14:textId="1052661E" w:rsidR="009F0EBF" w:rsidRPr="000D27EF" w:rsidRDefault="00E76A01">
            <w:r w:rsidRPr="000D27EF">
              <w:t>Les musées</w:t>
            </w:r>
            <w:r w:rsidR="007F51FD" w:rsidRPr="000D27EF">
              <w:t xml:space="preserve"> de Bretagne</w:t>
            </w:r>
          </w:p>
        </w:tc>
      </w:tr>
      <w:tr w:rsidR="009F0EBF" w:rsidRPr="000D27EF" w14:paraId="1973E637" w14:textId="77777777" w:rsidTr="009943E9">
        <w:tc>
          <w:tcPr>
            <w:tcW w:w="500" w:type="dxa"/>
            <w:shd w:val="clear" w:color="auto" w:fill="B4BAC3"/>
          </w:tcPr>
          <w:p w14:paraId="5CE7D287" w14:textId="77777777" w:rsidR="009F0EBF" w:rsidRPr="000D27EF" w:rsidRDefault="009943E9">
            <w:r w:rsidRPr="000D27EF">
              <w:t>34</w:t>
            </w:r>
          </w:p>
        </w:tc>
        <w:tc>
          <w:tcPr>
            <w:tcW w:w="2000" w:type="dxa"/>
            <w:shd w:val="clear" w:color="auto" w:fill="B4BAC3"/>
          </w:tcPr>
          <w:p w14:paraId="44847FDA" w14:textId="77777777" w:rsidR="009F0EBF" w:rsidRPr="000D27EF" w:rsidRDefault="009943E9">
            <w:r w:rsidRPr="000D27EF">
              <w:t>Paragraph 3 intro</w:t>
            </w:r>
          </w:p>
        </w:tc>
        <w:tc>
          <w:tcPr>
            <w:tcW w:w="13300" w:type="dxa"/>
            <w:shd w:val="clear" w:color="auto" w:fill="auto"/>
          </w:tcPr>
          <w:p w14:paraId="2A299CDF" w14:textId="748732C6" w:rsidR="009F0EBF" w:rsidRPr="000D27EF" w:rsidRDefault="007F51FD" w:rsidP="00D6521C">
            <w:r w:rsidRPr="000D27EF">
              <w:t>Les Beaux-Arts, la photograp</w:t>
            </w:r>
            <w:r w:rsidR="00D6521C">
              <w:t>hie, l’histoire, le monde marin</w:t>
            </w:r>
            <w:r w:rsidRPr="000D27EF">
              <w:t xml:space="preserve"> sont mis à l’honneur dans les musées de Bretagne. Chaque ville offre aux visiteurs une </w:t>
            </w:r>
            <w:r w:rsidR="00F8663C" w:rsidRPr="000D27EF">
              <w:t>nouvelle source de découverte.</w:t>
            </w:r>
          </w:p>
        </w:tc>
      </w:tr>
      <w:tr w:rsidR="009F0EBF" w:rsidRPr="000D27EF" w14:paraId="58EC3047" w14:textId="77777777" w:rsidTr="009943E9">
        <w:tc>
          <w:tcPr>
            <w:tcW w:w="500" w:type="dxa"/>
            <w:shd w:val="clear" w:color="auto" w:fill="B4BAC3"/>
          </w:tcPr>
          <w:p w14:paraId="0E537F3C" w14:textId="77777777" w:rsidR="009F0EBF" w:rsidRPr="000D27EF" w:rsidRDefault="009943E9">
            <w:r w:rsidRPr="000D27EF">
              <w:t>35</w:t>
            </w:r>
          </w:p>
        </w:tc>
        <w:tc>
          <w:tcPr>
            <w:tcW w:w="2000" w:type="dxa"/>
            <w:shd w:val="clear" w:color="auto" w:fill="B4BAC3"/>
          </w:tcPr>
          <w:p w14:paraId="3444DD91" w14:textId="77777777" w:rsidR="009F0EBF" w:rsidRPr="000D27EF" w:rsidRDefault="009943E9">
            <w:r w:rsidRPr="000D27EF">
              <w:t>Paragraph 3 venue 1 name</w:t>
            </w:r>
          </w:p>
        </w:tc>
        <w:tc>
          <w:tcPr>
            <w:tcW w:w="13300" w:type="dxa"/>
            <w:shd w:val="clear" w:color="auto" w:fill="auto"/>
          </w:tcPr>
          <w:p w14:paraId="50F4C310" w14:textId="77777777" w:rsidR="009F0EBF" w:rsidRPr="000D27EF" w:rsidRDefault="003B1FB3">
            <w:r w:rsidRPr="000D27EF">
              <w:t>Musée d’histoire de Nantes</w:t>
            </w:r>
          </w:p>
        </w:tc>
      </w:tr>
      <w:tr w:rsidR="009F0EBF" w:rsidRPr="000D27EF" w14:paraId="6172962E" w14:textId="77777777" w:rsidTr="009943E9">
        <w:tc>
          <w:tcPr>
            <w:tcW w:w="500" w:type="dxa"/>
            <w:shd w:val="clear" w:color="auto" w:fill="B4BAC3"/>
          </w:tcPr>
          <w:p w14:paraId="7804EA1B" w14:textId="77777777" w:rsidR="009F0EBF" w:rsidRPr="000D27EF" w:rsidRDefault="009943E9">
            <w:r w:rsidRPr="000D27EF">
              <w:t>36</w:t>
            </w:r>
          </w:p>
        </w:tc>
        <w:tc>
          <w:tcPr>
            <w:tcW w:w="2000" w:type="dxa"/>
            <w:shd w:val="clear" w:color="auto" w:fill="B4BAC3"/>
          </w:tcPr>
          <w:p w14:paraId="6F961799" w14:textId="77777777" w:rsidR="009F0EBF" w:rsidRPr="000D27EF" w:rsidRDefault="009943E9">
            <w:r w:rsidRPr="000D27EF">
              <w:t>Paragraph 3 venue 1 description</w:t>
            </w:r>
          </w:p>
        </w:tc>
        <w:tc>
          <w:tcPr>
            <w:tcW w:w="13300" w:type="dxa"/>
            <w:shd w:val="clear" w:color="auto" w:fill="auto"/>
          </w:tcPr>
          <w:p w14:paraId="6C144A48" w14:textId="33D12229" w:rsidR="009F0EBF" w:rsidRPr="000D27EF" w:rsidRDefault="00C20F5E" w:rsidP="001326AD">
            <w:r w:rsidRPr="000D27EF">
              <w:t>De François II à</w:t>
            </w:r>
            <w:r w:rsidR="001326AD" w:rsidRPr="000D27EF">
              <w:t xml:space="preserve"> nos jours, le</w:t>
            </w:r>
            <w:r w:rsidRPr="000D27EF">
              <w:t xml:space="preserve"> </w:t>
            </w:r>
            <w:r w:rsidR="001326AD" w:rsidRPr="000D27EF">
              <w:t xml:space="preserve">musée présente l’histoire de Nantes </w:t>
            </w:r>
            <w:r w:rsidR="007A6FB6" w:rsidRPr="000D27EF">
              <w:t>en sept séquences</w:t>
            </w:r>
            <w:r w:rsidR="001326AD" w:rsidRPr="000D27EF">
              <w:t xml:space="preserve"> : </w:t>
            </w:r>
            <w:r w:rsidR="007A6FB6" w:rsidRPr="000D27EF">
              <w:t xml:space="preserve">la vie de l'estuaire et des mariniers sur la Loire </w:t>
            </w:r>
            <w:r w:rsidR="001326AD" w:rsidRPr="000D27EF">
              <w:t>et</w:t>
            </w:r>
            <w:r w:rsidR="007A6FB6" w:rsidRPr="000D27EF">
              <w:t xml:space="preserve"> </w:t>
            </w:r>
            <w:r w:rsidR="001326AD" w:rsidRPr="000D27EF">
              <w:t xml:space="preserve">l'océan, </w:t>
            </w:r>
            <w:r w:rsidR="007A6FB6" w:rsidRPr="000D27EF">
              <w:t>le négoce des esclaves</w:t>
            </w:r>
            <w:r w:rsidR="001326AD" w:rsidRPr="000D27EF">
              <w:t>,</w:t>
            </w:r>
            <w:r w:rsidR="007A6FB6" w:rsidRPr="000D27EF">
              <w:t xml:space="preserve"> </w:t>
            </w:r>
            <w:r w:rsidR="001326AD" w:rsidRPr="000D27EF">
              <w:t>le commerce du sucre, l’essor</w:t>
            </w:r>
            <w:r w:rsidR="007A6FB6" w:rsidRPr="000D27EF">
              <w:t xml:space="preserve"> industriel </w:t>
            </w:r>
            <w:r w:rsidR="001326AD" w:rsidRPr="000D27EF">
              <w:t>et l’époque contemporaine</w:t>
            </w:r>
            <w:r w:rsidR="00D6521C">
              <w:t>.</w:t>
            </w:r>
          </w:p>
        </w:tc>
      </w:tr>
      <w:tr w:rsidR="009F0EBF" w:rsidRPr="000D27EF" w14:paraId="1E04913E" w14:textId="77777777" w:rsidTr="009943E9">
        <w:tc>
          <w:tcPr>
            <w:tcW w:w="500" w:type="dxa"/>
            <w:shd w:val="clear" w:color="auto" w:fill="B4BAC3"/>
          </w:tcPr>
          <w:p w14:paraId="03F83D74" w14:textId="77777777" w:rsidR="009F0EBF" w:rsidRPr="000D27EF" w:rsidRDefault="009943E9">
            <w:r w:rsidRPr="000D27EF">
              <w:t>37</w:t>
            </w:r>
          </w:p>
        </w:tc>
        <w:tc>
          <w:tcPr>
            <w:tcW w:w="2000" w:type="dxa"/>
            <w:shd w:val="clear" w:color="auto" w:fill="B4BAC3"/>
          </w:tcPr>
          <w:p w14:paraId="655A3D57" w14:textId="77777777" w:rsidR="009F0EBF" w:rsidRPr="000D27EF" w:rsidRDefault="009943E9">
            <w:r w:rsidRPr="000D27EF">
              <w:t>Paragraph 3 venue 1 address Line 1</w:t>
            </w:r>
          </w:p>
        </w:tc>
        <w:tc>
          <w:tcPr>
            <w:tcW w:w="13300" w:type="dxa"/>
            <w:shd w:val="clear" w:color="auto" w:fill="auto"/>
          </w:tcPr>
          <w:p w14:paraId="51F02745" w14:textId="77777777" w:rsidR="003B1FB3" w:rsidRPr="000D27EF" w:rsidRDefault="007A6FB6" w:rsidP="007A6FB6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20" w:lineRule="atLeast"/>
            </w:pPr>
            <w:r w:rsidRPr="000D27EF">
              <w:rPr>
                <w:bCs/>
              </w:rPr>
              <w:t>4 place Marc-Elder</w:t>
            </w:r>
          </w:p>
          <w:p w14:paraId="051F54CB" w14:textId="791850B7" w:rsidR="009F0EBF" w:rsidRPr="000D27EF" w:rsidRDefault="007A6FB6" w:rsidP="003B1FB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20" w:lineRule="atLeast"/>
            </w:pPr>
            <w:r w:rsidRPr="000D27EF">
              <w:t>44</w:t>
            </w:r>
            <w:r w:rsidR="00D6521C">
              <w:t xml:space="preserve"> </w:t>
            </w:r>
            <w:r w:rsidRPr="000D27EF">
              <w:t>000 Nantes</w:t>
            </w:r>
          </w:p>
        </w:tc>
      </w:tr>
      <w:tr w:rsidR="009F0EBF" w:rsidRPr="000D27EF" w14:paraId="1964333B" w14:textId="77777777" w:rsidTr="009943E9">
        <w:tc>
          <w:tcPr>
            <w:tcW w:w="500" w:type="dxa"/>
            <w:shd w:val="clear" w:color="auto" w:fill="B4BAC3"/>
          </w:tcPr>
          <w:p w14:paraId="3044B26B" w14:textId="77777777" w:rsidR="009F0EBF" w:rsidRPr="000D27EF" w:rsidRDefault="009943E9">
            <w:r w:rsidRPr="000D27EF">
              <w:t>38</w:t>
            </w:r>
          </w:p>
        </w:tc>
        <w:tc>
          <w:tcPr>
            <w:tcW w:w="2000" w:type="dxa"/>
            <w:shd w:val="clear" w:color="auto" w:fill="B4BAC3"/>
          </w:tcPr>
          <w:p w14:paraId="567D83DE" w14:textId="77777777" w:rsidR="009F0EBF" w:rsidRPr="000D27EF" w:rsidRDefault="009943E9">
            <w:r w:rsidRPr="000D27EF">
              <w:t>Paragraph 3 venue 1 contact number</w:t>
            </w:r>
          </w:p>
        </w:tc>
        <w:tc>
          <w:tcPr>
            <w:tcW w:w="13300" w:type="dxa"/>
            <w:shd w:val="clear" w:color="auto" w:fill="auto"/>
          </w:tcPr>
          <w:p w14:paraId="2838C30D" w14:textId="1EF587AF" w:rsidR="003B1FB3" w:rsidRPr="000D27EF" w:rsidRDefault="000D27EF" w:rsidP="000D27EF">
            <w:pPr>
              <w:widowControl w:val="0"/>
              <w:tabs>
                <w:tab w:val="left" w:pos="52"/>
                <w:tab w:val="left" w:pos="220"/>
              </w:tabs>
              <w:autoSpaceDE w:val="0"/>
              <w:autoSpaceDN w:val="0"/>
              <w:adjustRightInd w:val="0"/>
              <w:spacing w:line="320" w:lineRule="atLeast"/>
              <w:ind w:left="-49"/>
            </w:pPr>
            <w:r>
              <w:rPr>
                <w:bCs/>
              </w:rPr>
              <w:t xml:space="preserve">33 </w:t>
            </w:r>
            <w:r w:rsidR="003B1FB3" w:rsidRPr="000D27EF">
              <w:rPr>
                <w:bCs/>
              </w:rPr>
              <w:t>(0)8 11 46 46 44</w:t>
            </w:r>
          </w:p>
          <w:p w14:paraId="249F96AD" w14:textId="77777777" w:rsidR="009F0EBF" w:rsidRPr="000D27EF" w:rsidRDefault="009F0EBF" w:rsidP="003B1FB3"/>
        </w:tc>
      </w:tr>
      <w:tr w:rsidR="009F0EBF" w:rsidRPr="000D27EF" w14:paraId="186F2D69" w14:textId="77777777" w:rsidTr="009943E9">
        <w:tc>
          <w:tcPr>
            <w:tcW w:w="500" w:type="dxa"/>
            <w:shd w:val="clear" w:color="auto" w:fill="B4BAC3"/>
          </w:tcPr>
          <w:p w14:paraId="340E23BE" w14:textId="77777777" w:rsidR="009F0EBF" w:rsidRPr="000D27EF" w:rsidRDefault="009943E9">
            <w:r w:rsidRPr="000D27EF">
              <w:t>39</w:t>
            </w:r>
          </w:p>
        </w:tc>
        <w:tc>
          <w:tcPr>
            <w:tcW w:w="2000" w:type="dxa"/>
            <w:shd w:val="clear" w:color="auto" w:fill="B4BAC3"/>
          </w:tcPr>
          <w:p w14:paraId="1D7E0A8A" w14:textId="77777777" w:rsidR="009F0EBF" w:rsidRPr="000D27EF" w:rsidRDefault="009943E9">
            <w:r w:rsidRPr="000D27EF">
              <w:t>Paragraph 3 venue 1 URL</w:t>
            </w:r>
          </w:p>
        </w:tc>
        <w:tc>
          <w:tcPr>
            <w:tcW w:w="13300" w:type="dxa"/>
            <w:shd w:val="clear" w:color="auto" w:fill="auto"/>
          </w:tcPr>
          <w:p w14:paraId="076713CC" w14:textId="4B0B3172" w:rsidR="009F0EBF" w:rsidRPr="000D27EF" w:rsidRDefault="008707F8" w:rsidP="003B1FB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20" w:lineRule="atLeast"/>
            </w:pPr>
            <w:hyperlink r:id="rId10" w:history="1">
              <w:r w:rsidR="003B1FB3" w:rsidRPr="000D27EF">
                <w:t>http://www.chateaunantes.fr</w:t>
              </w:r>
            </w:hyperlink>
          </w:p>
        </w:tc>
      </w:tr>
      <w:tr w:rsidR="009F0EBF" w:rsidRPr="000D27EF" w14:paraId="04B15039" w14:textId="77777777" w:rsidTr="009943E9">
        <w:tc>
          <w:tcPr>
            <w:tcW w:w="500" w:type="dxa"/>
            <w:shd w:val="clear" w:color="auto" w:fill="B4BAC3"/>
          </w:tcPr>
          <w:p w14:paraId="7C2DE6BD" w14:textId="77777777" w:rsidR="009F0EBF" w:rsidRPr="000D27EF" w:rsidRDefault="009943E9">
            <w:r w:rsidRPr="000D27EF">
              <w:t>40</w:t>
            </w:r>
          </w:p>
        </w:tc>
        <w:tc>
          <w:tcPr>
            <w:tcW w:w="2000" w:type="dxa"/>
            <w:shd w:val="clear" w:color="auto" w:fill="B4BAC3"/>
          </w:tcPr>
          <w:p w14:paraId="07F9D973" w14:textId="77777777" w:rsidR="009F0EBF" w:rsidRPr="000D27EF" w:rsidRDefault="009943E9">
            <w:r w:rsidRPr="000D27EF">
              <w:t>Paragraph 3 venue 2 name</w:t>
            </w:r>
          </w:p>
        </w:tc>
        <w:tc>
          <w:tcPr>
            <w:tcW w:w="13300" w:type="dxa"/>
            <w:shd w:val="clear" w:color="auto" w:fill="auto"/>
          </w:tcPr>
          <w:p w14:paraId="1717BCC3" w14:textId="77777777" w:rsidR="009F0EBF" w:rsidRPr="000D27EF" w:rsidRDefault="003860FD">
            <w:r w:rsidRPr="000D27EF">
              <w:t>Le musée des Beaux-Arts</w:t>
            </w:r>
          </w:p>
        </w:tc>
      </w:tr>
      <w:tr w:rsidR="009F0EBF" w:rsidRPr="000D27EF" w14:paraId="4FB83E89" w14:textId="77777777" w:rsidTr="009943E9">
        <w:tc>
          <w:tcPr>
            <w:tcW w:w="500" w:type="dxa"/>
            <w:shd w:val="clear" w:color="auto" w:fill="B4BAC3"/>
          </w:tcPr>
          <w:p w14:paraId="215F43D8" w14:textId="77777777" w:rsidR="009F0EBF" w:rsidRPr="000D27EF" w:rsidRDefault="009943E9">
            <w:r w:rsidRPr="000D27EF">
              <w:t>41</w:t>
            </w:r>
          </w:p>
        </w:tc>
        <w:tc>
          <w:tcPr>
            <w:tcW w:w="2000" w:type="dxa"/>
            <w:shd w:val="clear" w:color="auto" w:fill="B4BAC3"/>
          </w:tcPr>
          <w:p w14:paraId="5EBA8497" w14:textId="77777777" w:rsidR="009F0EBF" w:rsidRPr="000D27EF" w:rsidRDefault="009943E9">
            <w:r w:rsidRPr="000D27EF">
              <w:t>Paragraph 3 venue 2 description</w:t>
            </w:r>
          </w:p>
        </w:tc>
        <w:tc>
          <w:tcPr>
            <w:tcW w:w="13300" w:type="dxa"/>
            <w:shd w:val="clear" w:color="auto" w:fill="auto"/>
          </w:tcPr>
          <w:p w14:paraId="347D8DDE" w14:textId="4316B512" w:rsidR="009F0EBF" w:rsidRPr="000D27EF" w:rsidRDefault="001326AD" w:rsidP="001326AD">
            <w:r w:rsidRPr="000D27EF">
              <w:t>Célèbre pour sa fresque de Lemordant (27</w:t>
            </w:r>
            <w:r w:rsidR="00D6521C">
              <w:t xml:space="preserve"> </w:t>
            </w:r>
            <w:r w:rsidRPr="000D27EF">
              <w:t>m</w:t>
            </w:r>
            <w:r w:rsidR="00D6521C">
              <w:t>ètres</w:t>
            </w:r>
            <w:r w:rsidRPr="000D27EF">
              <w:t xml:space="preserve"> de long), l</w:t>
            </w:r>
            <w:r w:rsidR="003B1FB3" w:rsidRPr="000D27EF">
              <w:t xml:space="preserve">e </w:t>
            </w:r>
            <w:r w:rsidR="008707F8">
              <w:t>M</w:t>
            </w:r>
            <w:r w:rsidR="003B1FB3" w:rsidRPr="000D27EF">
              <w:t xml:space="preserve">usée des Beaux-Arts de Quimper </w:t>
            </w:r>
            <w:r w:rsidRPr="000D27EF">
              <w:t>abrite</w:t>
            </w:r>
            <w:r w:rsidR="003B1FB3" w:rsidRPr="000D27EF">
              <w:t xml:space="preserve"> une collection </w:t>
            </w:r>
            <w:r w:rsidRPr="000D27EF">
              <w:t xml:space="preserve">centrée autour des écoles du Nord, </w:t>
            </w:r>
            <w:r w:rsidR="008707F8">
              <w:t>I</w:t>
            </w:r>
            <w:r w:rsidRPr="000D27EF">
              <w:t xml:space="preserve">talienne et </w:t>
            </w:r>
            <w:r w:rsidR="008707F8">
              <w:t>F</w:t>
            </w:r>
            <w:r w:rsidRPr="000D27EF">
              <w:t>rançaise et s’</w:t>
            </w:r>
            <w:r w:rsidR="0086790D" w:rsidRPr="000D27EF">
              <w:t>intéresse</w:t>
            </w:r>
            <w:r w:rsidRPr="000D27EF">
              <w:t xml:space="preserve"> aux peintures et </w:t>
            </w:r>
            <w:r w:rsidR="0086790D" w:rsidRPr="000D27EF">
              <w:t>sculptures</w:t>
            </w:r>
            <w:r w:rsidRPr="000D27EF">
              <w:t xml:space="preserve"> régionales </w:t>
            </w:r>
            <w:r w:rsidR="003B1FB3" w:rsidRPr="000D27EF">
              <w:t xml:space="preserve">dont </w:t>
            </w:r>
            <w:r w:rsidRPr="000D27EF">
              <w:t>l’œuvre de</w:t>
            </w:r>
            <w:r w:rsidR="003B1FB3" w:rsidRPr="000D27EF">
              <w:t xml:space="preserve"> Max Jacob, </w:t>
            </w:r>
            <w:r w:rsidRPr="000D27EF">
              <w:t>natif</w:t>
            </w:r>
            <w:r w:rsidR="003B1FB3" w:rsidRPr="000D27EF">
              <w:t xml:space="preserve"> de Quimper. </w:t>
            </w:r>
          </w:p>
        </w:tc>
      </w:tr>
      <w:tr w:rsidR="009F0EBF" w:rsidRPr="000D27EF" w14:paraId="31DC3005" w14:textId="77777777" w:rsidTr="009943E9">
        <w:tc>
          <w:tcPr>
            <w:tcW w:w="500" w:type="dxa"/>
            <w:shd w:val="clear" w:color="auto" w:fill="B4BAC3"/>
          </w:tcPr>
          <w:p w14:paraId="6A43F325" w14:textId="77777777" w:rsidR="009F0EBF" w:rsidRPr="000D27EF" w:rsidRDefault="009943E9">
            <w:r w:rsidRPr="000D27EF">
              <w:t>42</w:t>
            </w:r>
          </w:p>
        </w:tc>
        <w:tc>
          <w:tcPr>
            <w:tcW w:w="2000" w:type="dxa"/>
            <w:shd w:val="clear" w:color="auto" w:fill="B4BAC3"/>
          </w:tcPr>
          <w:p w14:paraId="4BD3C96D" w14:textId="77777777" w:rsidR="009F0EBF" w:rsidRPr="000D27EF" w:rsidRDefault="009943E9">
            <w:r w:rsidRPr="000D27EF">
              <w:t>Paragraph 3 venue 2 address Line 1</w:t>
            </w:r>
          </w:p>
        </w:tc>
        <w:tc>
          <w:tcPr>
            <w:tcW w:w="13300" w:type="dxa"/>
            <w:shd w:val="clear" w:color="auto" w:fill="auto"/>
          </w:tcPr>
          <w:p w14:paraId="16E34586" w14:textId="77777777" w:rsidR="003B1FB3" w:rsidRPr="000D27EF" w:rsidRDefault="003B1FB3" w:rsidP="003B1FB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20" w:lineRule="atLeast"/>
            </w:pPr>
            <w:r w:rsidRPr="000D27EF">
              <w:rPr>
                <w:bCs/>
              </w:rPr>
              <w:t>40 pl. St-Corentin</w:t>
            </w:r>
          </w:p>
          <w:p w14:paraId="27EEE0E0" w14:textId="45ECF972" w:rsidR="003B1FB3" w:rsidRPr="000D27EF" w:rsidRDefault="003B1FB3" w:rsidP="003B1FB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20" w:lineRule="atLeast"/>
            </w:pPr>
            <w:r w:rsidRPr="000D27EF">
              <w:t>29</w:t>
            </w:r>
            <w:r w:rsidR="00D6521C">
              <w:t xml:space="preserve"> </w:t>
            </w:r>
            <w:r w:rsidRPr="000D27EF">
              <w:t>000 Quimper</w:t>
            </w:r>
          </w:p>
          <w:p w14:paraId="1235B7E3" w14:textId="77777777" w:rsidR="009F0EBF" w:rsidRPr="000D27EF" w:rsidRDefault="009F0EBF" w:rsidP="003B1FB3"/>
        </w:tc>
      </w:tr>
      <w:tr w:rsidR="009F0EBF" w:rsidRPr="000D27EF" w14:paraId="2509F5A6" w14:textId="77777777" w:rsidTr="009943E9">
        <w:tc>
          <w:tcPr>
            <w:tcW w:w="500" w:type="dxa"/>
            <w:shd w:val="clear" w:color="auto" w:fill="B4BAC3"/>
          </w:tcPr>
          <w:p w14:paraId="672AFE44" w14:textId="77777777" w:rsidR="009F0EBF" w:rsidRPr="000D27EF" w:rsidRDefault="009943E9">
            <w:r w:rsidRPr="000D27EF">
              <w:t>43</w:t>
            </w:r>
          </w:p>
        </w:tc>
        <w:tc>
          <w:tcPr>
            <w:tcW w:w="2000" w:type="dxa"/>
            <w:shd w:val="clear" w:color="auto" w:fill="B4BAC3"/>
          </w:tcPr>
          <w:p w14:paraId="7769575C" w14:textId="77777777" w:rsidR="009F0EBF" w:rsidRPr="000D27EF" w:rsidRDefault="009943E9">
            <w:r w:rsidRPr="000D27EF">
              <w:t>Paragraph 3 venue 2 contact number</w:t>
            </w:r>
          </w:p>
        </w:tc>
        <w:tc>
          <w:tcPr>
            <w:tcW w:w="13300" w:type="dxa"/>
            <w:shd w:val="clear" w:color="auto" w:fill="auto"/>
          </w:tcPr>
          <w:p w14:paraId="1F494A67" w14:textId="77777777" w:rsidR="003B1FB3" w:rsidRPr="000D27EF" w:rsidRDefault="003B1FB3" w:rsidP="003B1FB3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spacing w:line="320" w:lineRule="atLeast"/>
              <w:ind w:left="335"/>
            </w:pPr>
            <w:r w:rsidRPr="000D27EF">
              <w:rPr>
                <w:bCs/>
              </w:rPr>
              <w:t>(0)2 98 95 45 20</w:t>
            </w:r>
          </w:p>
          <w:p w14:paraId="59B80D22" w14:textId="77777777" w:rsidR="003B1FB3" w:rsidRPr="000D27EF" w:rsidRDefault="003B1FB3" w:rsidP="003B1FB3">
            <w:pPr>
              <w:widowControl w:val="0"/>
              <w:numPr>
                <w:ilvl w:val="0"/>
                <w:numId w:val="1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20" w:lineRule="atLeast"/>
              <w:ind w:left="720" w:hanging="720"/>
            </w:pPr>
            <w:r w:rsidRPr="000D27EF">
              <w:rPr>
                <w:bCs/>
              </w:rPr>
              <w:tab/>
            </w:r>
            <w:r w:rsidRPr="000D27EF">
              <w:rPr>
                <w:bCs/>
              </w:rPr>
              <w:tab/>
            </w:r>
          </w:p>
          <w:p w14:paraId="04DCC8A4" w14:textId="77777777" w:rsidR="009F0EBF" w:rsidRPr="000D27EF" w:rsidRDefault="009F0EBF" w:rsidP="003B1FB3"/>
        </w:tc>
      </w:tr>
      <w:tr w:rsidR="009F0EBF" w:rsidRPr="000D27EF" w14:paraId="5CA92399" w14:textId="77777777" w:rsidTr="009943E9">
        <w:tc>
          <w:tcPr>
            <w:tcW w:w="500" w:type="dxa"/>
            <w:shd w:val="clear" w:color="auto" w:fill="B4BAC3"/>
          </w:tcPr>
          <w:p w14:paraId="0A21B261" w14:textId="77777777" w:rsidR="009F0EBF" w:rsidRPr="000D27EF" w:rsidRDefault="009943E9">
            <w:r w:rsidRPr="000D27EF">
              <w:t>44</w:t>
            </w:r>
          </w:p>
        </w:tc>
        <w:tc>
          <w:tcPr>
            <w:tcW w:w="2000" w:type="dxa"/>
            <w:shd w:val="clear" w:color="auto" w:fill="B4BAC3"/>
          </w:tcPr>
          <w:p w14:paraId="49C4FB3E" w14:textId="77777777" w:rsidR="009F0EBF" w:rsidRPr="000D27EF" w:rsidRDefault="009943E9">
            <w:r w:rsidRPr="000D27EF">
              <w:t>Paragraph 3 venue 2 URL</w:t>
            </w:r>
          </w:p>
        </w:tc>
        <w:tc>
          <w:tcPr>
            <w:tcW w:w="13300" w:type="dxa"/>
            <w:shd w:val="clear" w:color="auto" w:fill="auto"/>
          </w:tcPr>
          <w:p w14:paraId="24E768B8" w14:textId="5F7CC977" w:rsidR="009F0EBF" w:rsidRPr="000D27EF" w:rsidRDefault="008707F8" w:rsidP="003B1FB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20" w:lineRule="atLeast"/>
            </w:pPr>
            <w:hyperlink r:id="rId11" w:history="1">
              <w:r w:rsidR="003B1FB3" w:rsidRPr="000D27EF">
                <w:t>http://www.mbaq.fr</w:t>
              </w:r>
            </w:hyperlink>
          </w:p>
        </w:tc>
      </w:tr>
      <w:tr w:rsidR="009F0EBF" w:rsidRPr="000D27EF" w14:paraId="48CAEA70" w14:textId="77777777" w:rsidTr="009943E9">
        <w:tc>
          <w:tcPr>
            <w:tcW w:w="500" w:type="dxa"/>
            <w:shd w:val="clear" w:color="auto" w:fill="8E98A5"/>
          </w:tcPr>
          <w:p w14:paraId="5FC78CBB" w14:textId="77777777" w:rsidR="009F0EBF" w:rsidRPr="000D27EF" w:rsidRDefault="009943E9">
            <w:r w:rsidRPr="000D27EF">
              <w:t>45</w:t>
            </w:r>
          </w:p>
        </w:tc>
        <w:tc>
          <w:tcPr>
            <w:tcW w:w="2000" w:type="dxa"/>
            <w:shd w:val="clear" w:color="auto" w:fill="8E98A5"/>
          </w:tcPr>
          <w:p w14:paraId="056ECE35" w14:textId="77777777" w:rsidR="009F0EBF" w:rsidRPr="000D27EF" w:rsidRDefault="009943E9">
            <w:r w:rsidRPr="000D27EF">
              <w:t>Paragraph 4 heading</w:t>
            </w:r>
          </w:p>
        </w:tc>
        <w:tc>
          <w:tcPr>
            <w:tcW w:w="13300" w:type="dxa"/>
            <w:shd w:val="clear" w:color="auto" w:fill="auto"/>
          </w:tcPr>
          <w:p w14:paraId="06E98CCB" w14:textId="77777777" w:rsidR="009F0EBF" w:rsidRPr="000D27EF" w:rsidRDefault="00C44CE2">
            <w:r w:rsidRPr="000D27EF">
              <w:t>La culture océane</w:t>
            </w:r>
          </w:p>
        </w:tc>
      </w:tr>
      <w:tr w:rsidR="009F0EBF" w:rsidRPr="000D27EF" w14:paraId="4802E494" w14:textId="77777777" w:rsidTr="009943E9">
        <w:tc>
          <w:tcPr>
            <w:tcW w:w="500" w:type="dxa"/>
            <w:shd w:val="clear" w:color="auto" w:fill="8E98A5"/>
          </w:tcPr>
          <w:p w14:paraId="2B90A859" w14:textId="77777777" w:rsidR="009F0EBF" w:rsidRPr="000D27EF" w:rsidRDefault="009943E9">
            <w:r w:rsidRPr="000D27EF">
              <w:t>46</w:t>
            </w:r>
          </w:p>
        </w:tc>
        <w:tc>
          <w:tcPr>
            <w:tcW w:w="2000" w:type="dxa"/>
            <w:shd w:val="clear" w:color="auto" w:fill="8E98A5"/>
          </w:tcPr>
          <w:p w14:paraId="67973A1E" w14:textId="77777777" w:rsidR="009F0EBF" w:rsidRPr="000D27EF" w:rsidRDefault="009943E9">
            <w:r w:rsidRPr="000D27EF">
              <w:t>Paragraph 4 intro</w:t>
            </w:r>
          </w:p>
        </w:tc>
        <w:tc>
          <w:tcPr>
            <w:tcW w:w="13300" w:type="dxa"/>
            <w:shd w:val="clear" w:color="auto" w:fill="auto"/>
          </w:tcPr>
          <w:p w14:paraId="2F9D7E4C" w14:textId="4D958B9D" w:rsidR="009F0EBF" w:rsidRPr="000D27EF" w:rsidRDefault="009A50B8" w:rsidP="009A50B8">
            <w:r w:rsidRPr="000D27EF">
              <w:t>Musée naval, de la pêche, de l’océanographie, de la marine : la Bretagne, a</w:t>
            </w:r>
            <w:r w:rsidR="002B7F3A" w:rsidRPr="000D27EF">
              <w:t xml:space="preserve">vec près de 3 000 km de côtes, entretient des liens </w:t>
            </w:r>
            <w:r w:rsidRPr="000D27EF">
              <w:t xml:space="preserve">historiques et identitaires </w:t>
            </w:r>
            <w:r w:rsidR="002B7F3A" w:rsidRPr="000D27EF">
              <w:t>étroits avec la m</w:t>
            </w:r>
            <w:r w:rsidRPr="000D27EF">
              <w:t>er et constitue une terre de prédilection pour les espaces culturels tournés vers</w:t>
            </w:r>
            <w:r w:rsidR="002B7F3A" w:rsidRPr="000D27EF">
              <w:t xml:space="preserve"> </w:t>
            </w:r>
            <w:r w:rsidRPr="000D27EF">
              <w:t>l’espace maritime.</w:t>
            </w:r>
          </w:p>
        </w:tc>
      </w:tr>
      <w:tr w:rsidR="009F0EBF" w:rsidRPr="000D27EF" w14:paraId="4544ED04" w14:textId="77777777" w:rsidTr="009943E9">
        <w:tc>
          <w:tcPr>
            <w:tcW w:w="500" w:type="dxa"/>
            <w:shd w:val="clear" w:color="auto" w:fill="8E98A5"/>
          </w:tcPr>
          <w:p w14:paraId="3207D9BC" w14:textId="77777777" w:rsidR="009F0EBF" w:rsidRPr="000D27EF" w:rsidRDefault="009943E9">
            <w:r w:rsidRPr="000D27EF">
              <w:lastRenderedPageBreak/>
              <w:t>47</w:t>
            </w:r>
          </w:p>
        </w:tc>
        <w:tc>
          <w:tcPr>
            <w:tcW w:w="2000" w:type="dxa"/>
            <w:shd w:val="clear" w:color="auto" w:fill="8E98A5"/>
          </w:tcPr>
          <w:p w14:paraId="7238BE36" w14:textId="77777777" w:rsidR="009F0EBF" w:rsidRPr="000D27EF" w:rsidRDefault="009943E9">
            <w:r w:rsidRPr="000D27EF">
              <w:t>Paragraph 4 venue 1 name</w:t>
            </w:r>
          </w:p>
        </w:tc>
        <w:tc>
          <w:tcPr>
            <w:tcW w:w="13300" w:type="dxa"/>
            <w:shd w:val="clear" w:color="auto" w:fill="auto"/>
          </w:tcPr>
          <w:p w14:paraId="05E6114F" w14:textId="77777777" w:rsidR="00C44CE2" w:rsidRPr="000D27EF" w:rsidRDefault="00C44CE2" w:rsidP="00C44CE2">
            <w:pPr>
              <w:widowControl w:val="0"/>
              <w:numPr>
                <w:ilvl w:val="0"/>
                <w:numId w:val="1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20" w:lineRule="atLeast"/>
              <w:ind w:left="720" w:hanging="720"/>
            </w:pPr>
            <w:r w:rsidRPr="000D27EF">
              <w:rPr>
                <w:bCs/>
              </w:rPr>
              <w:tab/>
            </w:r>
            <w:r w:rsidRPr="000D27EF">
              <w:rPr>
                <w:bCs/>
              </w:rPr>
              <w:tab/>
            </w:r>
          </w:p>
          <w:p w14:paraId="6632C88E" w14:textId="77777777" w:rsidR="009F0EBF" w:rsidRPr="000D27EF" w:rsidRDefault="00C44CE2" w:rsidP="00C44CE2">
            <w:r w:rsidRPr="000D27EF">
              <w:t>Océanopolis</w:t>
            </w:r>
          </w:p>
        </w:tc>
      </w:tr>
      <w:tr w:rsidR="009F0EBF" w:rsidRPr="000D27EF" w14:paraId="43174656" w14:textId="77777777" w:rsidTr="009943E9">
        <w:tc>
          <w:tcPr>
            <w:tcW w:w="500" w:type="dxa"/>
            <w:shd w:val="clear" w:color="auto" w:fill="8E98A5"/>
          </w:tcPr>
          <w:p w14:paraId="00458ED8" w14:textId="77777777" w:rsidR="009F0EBF" w:rsidRPr="000D27EF" w:rsidRDefault="009943E9">
            <w:r w:rsidRPr="000D27EF">
              <w:t>48</w:t>
            </w:r>
          </w:p>
        </w:tc>
        <w:tc>
          <w:tcPr>
            <w:tcW w:w="2000" w:type="dxa"/>
            <w:shd w:val="clear" w:color="auto" w:fill="8E98A5"/>
          </w:tcPr>
          <w:p w14:paraId="0785A686" w14:textId="77777777" w:rsidR="009F0EBF" w:rsidRPr="000D27EF" w:rsidRDefault="009943E9">
            <w:r w:rsidRPr="000D27EF">
              <w:t>Paragraph 4 venue 1 description</w:t>
            </w:r>
          </w:p>
        </w:tc>
        <w:tc>
          <w:tcPr>
            <w:tcW w:w="13300" w:type="dxa"/>
            <w:shd w:val="clear" w:color="auto" w:fill="auto"/>
          </w:tcPr>
          <w:p w14:paraId="2D52230C" w14:textId="592D5D6A" w:rsidR="009F0EBF" w:rsidRPr="000D27EF" w:rsidRDefault="00B7027B" w:rsidP="00CC0115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20" w:lineRule="atLeast"/>
            </w:pPr>
            <w:r w:rsidRPr="000D27EF">
              <w:t xml:space="preserve">Organisé en quatre pavillons, </w:t>
            </w:r>
            <w:r w:rsidR="00CC0115" w:rsidRPr="000D27EF">
              <w:t xml:space="preserve">Océanopolis propose une approche interactive du milieu marin des zones polaires aux zones tropicales en passant par les eaux tempérées. </w:t>
            </w:r>
            <w:r w:rsidR="002B7F3A" w:rsidRPr="000D27EF">
              <w:t xml:space="preserve">Des animations hautes en couleur ponctuent la visite : </w:t>
            </w:r>
            <w:r w:rsidR="0086790D" w:rsidRPr="000D27EF">
              <w:t>nourrissage</w:t>
            </w:r>
            <w:r w:rsidR="00CC0115" w:rsidRPr="000D27EF">
              <w:t xml:space="preserve"> des phoques et </w:t>
            </w:r>
            <w:r w:rsidR="002B7F3A" w:rsidRPr="000D27EF">
              <w:t xml:space="preserve">des </w:t>
            </w:r>
            <w:bookmarkStart w:id="0" w:name="_GoBack"/>
            <w:r w:rsidR="00CC0115" w:rsidRPr="000D27EF">
              <w:t>manchots</w:t>
            </w:r>
            <w:bookmarkEnd w:id="0"/>
            <w:r w:rsidR="00CC0115" w:rsidRPr="000D27EF">
              <w:t>, ascenseur panoramique au bassin des requins</w:t>
            </w:r>
            <w:r w:rsidR="00D6521C">
              <w:t>.</w:t>
            </w:r>
          </w:p>
        </w:tc>
      </w:tr>
      <w:tr w:rsidR="009F0EBF" w:rsidRPr="000D27EF" w14:paraId="7EF0F924" w14:textId="77777777" w:rsidTr="009943E9">
        <w:tc>
          <w:tcPr>
            <w:tcW w:w="500" w:type="dxa"/>
            <w:shd w:val="clear" w:color="auto" w:fill="8E98A5"/>
          </w:tcPr>
          <w:p w14:paraId="6EF22AAB" w14:textId="77777777" w:rsidR="009F0EBF" w:rsidRPr="000D27EF" w:rsidRDefault="009943E9">
            <w:r w:rsidRPr="000D27EF">
              <w:t>49</w:t>
            </w:r>
          </w:p>
        </w:tc>
        <w:tc>
          <w:tcPr>
            <w:tcW w:w="2000" w:type="dxa"/>
            <w:shd w:val="clear" w:color="auto" w:fill="8E98A5"/>
          </w:tcPr>
          <w:p w14:paraId="5B5BC6F9" w14:textId="77777777" w:rsidR="009F0EBF" w:rsidRPr="000D27EF" w:rsidRDefault="009943E9">
            <w:r w:rsidRPr="000D27EF">
              <w:t>Paragraph 4 venue 1 address Line 1</w:t>
            </w:r>
          </w:p>
        </w:tc>
        <w:tc>
          <w:tcPr>
            <w:tcW w:w="13300" w:type="dxa"/>
            <w:shd w:val="clear" w:color="auto" w:fill="auto"/>
          </w:tcPr>
          <w:p w14:paraId="6AED2B2D" w14:textId="77777777" w:rsidR="00C44CE2" w:rsidRPr="000D27EF" w:rsidRDefault="00C44CE2" w:rsidP="00C44CE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20" w:lineRule="atLeast"/>
            </w:pPr>
            <w:r w:rsidRPr="000D27EF">
              <w:rPr>
                <w:bCs/>
              </w:rPr>
              <w:t>Port de Plaisance du Moulin-Blanc</w:t>
            </w:r>
            <w:r w:rsidRPr="000D27EF">
              <w:t xml:space="preserve"> </w:t>
            </w:r>
          </w:p>
          <w:p w14:paraId="279E4CB1" w14:textId="1AC1A073" w:rsidR="009F0EBF" w:rsidRPr="000D27EF" w:rsidRDefault="00C44CE2" w:rsidP="00C44CE2">
            <w:r w:rsidRPr="000D27EF">
              <w:t>29</w:t>
            </w:r>
            <w:r w:rsidR="00D6521C">
              <w:t xml:space="preserve"> </w:t>
            </w:r>
            <w:r w:rsidRPr="000D27EF">
              <w:t>200 Brest</w:t>
            </w:r>
          </w:p>
        </w:tc>
      </w:tr>
      <w:tr w:rsidR="009F0EBF" w:rsidRPr="000D27EF" w14:paraId="0272B0FD" w14:textId="77777777" w:rsidTr="009943E9">
        <w:tc>
          <w:tcPr>
            <w:tcW w:w="500" w:type="dxa"/>
            <w:shd w:val="clear" w:color="auto" w:fill="8E98A5"/>
          </w:tcPr>
          <w:p w14:paraId="7D92C7EB" w14:textId="77777777" w:rsidR="009F0EBF" w:rsidRPr="000D27EF" w:rsidRDefault="009943E9">
            <w:r w:rsidRPr="000D27EF">
              <w:t>50</w:t>
            </w:r>
          </w:p>
        </w:tc>
        <w:tc>
          <w:tcPr>
            <w:tcW w:w="2000" w:type="dxa"/>
            <w:shd w:val="clear" w:color="auto" w:fill="8E98A5"/>
          </w:tcPr>
          <w:p w14:paraId="030C8DAB" w14:textId="77777777" w:rsidR="009F0EBF" w:rsidRPr="000D27EF" w:rsidRDefault="009943E9">
            <w:r w:rsidRPr="000D27EF">
              <w:t>Paragraph 4 venue 1 contact number</w:t>
            </w:r>
          </w:p>
        </w:tc>
        <w:tc>
          <w:tcPr>
            <w:tcW w:w="13300" w:type="dxa"/>
            <w:shd w:val="clear" w:color="auto" w:fill="auto"/>
          </w:tcPr>
          <w:p w14:paraId="13A38003" w14:textId="77777777" w:rsidR="009F0EBF" w:rsidRPr="000D27EF" w:rsidRDefault="00C44CE2" w:rsidP="00C44CE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20" w:lineRule="atLeast"/>
            </w:pPr>
            <w:r w:rsidRPr="000D27EF">
              <w:rPr>
                <w:bCs/>
              </w:rPr>
              <w:t>33</w:t>
            </w:r>
            <w:r w:rsidRPr="000D27EF">
              <w:t xml:space="preserve"> (</w:t>
            </w:r>
            <w:r w:rsidRPr="000D27EF">
              <w:rPr>
                <w:bCs/>
              </w:rPr>
              <w:t>0)2 98 34 40 40</w:t>
            </w:r>
          </w:p>
        </w:tc>
      </w:tr>
      <w:tr w:rsidR="009F0EBF" w:rsidRPr="000D27EF" w14:paraId="04DDDCE8" w14:textId="77777777" w:rsidTr="009943E9">
        <w:tc>
          <w:tcPr>
            <w:tcW w:w="500" w:type="dxa"/>
            <w:shd w:val="clear" w:color="auto" w:fill="8E98A5"/>
          </w:tcPr>
          <w:p w14:paraId="04FC7F61" w14:textId="77777777" w:rsidR="009F0EBF" w:rsidRPr="000D27EF" w:rsidRDefault="009943E9">
            <w:r w:rsidRPr="000D27EF">
              <w:t>51</w:t>
            </w:r>
          </w:p>
        </w:tc>
        <w:tc>
          <w:tcPr>
            <w:tcW w:w="2000" w:type="dxa"/>
            <w:shd w:val="clear" w:color="auto" w:fill="8E98A5"/>
          </w:tcPr>
          <w:p w14:paraId="65AF58D2" w14:textId="77777777" w:rsidR="009F0EBF" w:rsidRPr="000D27EF" w:rsidRDefault="009943E9">
            <w:r w:rsidRPr="000D27EF">
              <w:t>Paragraph 4 venue 1 URL</w:t>
            </w:r>
          </w:p>
        </w:tc>
        <w:tc>
          <w:tcPr>
            <w:tcW w:w="13300" w:type="dxa"/>
            <w:shd w:val="clear" w:color="auto" w:fill="auto"/>
          </w:tcPr>
          <w:p w14:paraId="12EF640C" w14:textId="2AC30F7C" w:rsidR="009F0EBF" w:rsidRPr="000D27EF" w:rsidRDefault="008707F8">
            <w:hyperlink r:id="rId12" w:history="1">
              <w:r w:rsidR="00C44CE2" w:rsidRPr="000D27EF">
                <w:t>http://www.oceanopolis.com</w:t>
              </w:r>
            </w:hyperlink>
          </w:p>
        </w:tc>
      </w:tr>
      <w:tr w:rsidR="009F0EBF" w:rsidRPr="000D27EF" w14:paraId="716F260E" w14:textId="77777777" w:rsidTr="009943E9">
        <w:tc>
          <w:tcPr>
            <w:tcW w:w="500" w:type="dxa"/>
            <w:shd w:val="clear" w:color="auto" w:fill="8E98A5"/>
          </w:tcPr>
          <w:p w14:paraId="4E705AC4" w14:textId="77777777" w:rsidR="009F0EBF" w:rsidRPr="000D27EF" w:rsidRDefault="009943E9">
            <w:r w:rsidRPr="000D27EF">
              <w:t>52</w:t>
            </w:r>
          </w:p>
        </w:tc>
        <w:tc>
          <w:tcPr>
            <w:tcW w:w="2000" w:type="dxa"/>
            <w:shd w:val="clear" w:color="auto" w:fill="8E98A5"/>
          </w:tcPr>
          <w:p w14:paraId="4756EAAB" w14:textId="77777777" w:rsidR="009F0EBF" w:rsidRPr="000D27EF" w:rsidRDefault="009943E9">
            <w:r w:rsidRPr="000D27EF">
              <w:t>Paragraph 4 venue 2 name</w:t>
            </w:r>
          </w:p>
        </w:tc>
        <w:tc>
          <w:tcPr>
            <w:tcW w:w="13300" w:type="dxa"/>
            <w:shd w:val="clear" w:color="auto" w:fill="auto"/>
          </w:tcPr>
          <w:p w14:paraId="6C757750" w14:textId="2A8275B3" w:rsidR="009F0EBF" w:rsidRPr="000D27EF" w:rsidRDefault="00C94DA3">
            <w:r>
              <w:t>Cité de la V</w:t>
            </w:r>
            <w:r w:rsidR="00CD2332" w:rsidRPr="000D27EF">
              <w:t>oile Eric Tabarly</w:t>
            </w:r>
          </w:p>
        </w:tc>
      </w:tr>
      <w:tr w:rsidR="009F0EBF" w:rsidRPr="000D27EF" w14:paraId="5B17C9E5" w14:textId="77777777" w:rsidTr="009943E9">
        <w:tc>
          <w:tcPr>
            <w:tcW w:w="500" w:type="dxa"/>
            <w:shd w:val="clear" w:color="auto" w:fill="8E98A5"/>
          </w:tcPr>
          <w:p w14:paraId="5013D9CD" w14:textId="77777777" w:rsidR="009F0EBF" w:rsidRPr="000D27EF" w:rsidRDefault="009943E9">
            <w:r w:rsidRPr="000D27EF">
              <w:t>53</w:t>
            </w:r>
          </w:p>
        </w:tc>
        <w:tc>
          <w:tcPr>
            <w:tcW w:w="2000" w:type="dxa"/>
            <w:shd w:val="clear" w:color="auto" w:fill="8E98A5"/>
          </w:tcPr>
          <w:p w14:paraId="24976AE9" w14:textId="77777777" w:rsidR="009F0EBF" w:rsidRPr="000D27EF" w:rsidRDefault="009943E9">
            <w:r w:rsidRPr="000D27EF">
              <w:t>Paragraph 4 venue 2 description</w:t>
            </w:r>
          </w:p>
        </w:tc>
        <w:tc>
          <w:tcPr>
            <w:tcW w:w="13300" w:type="dxa"/>
            <w:shd w:val="clear" w:color="auto" w:fill="auto"/>
          </w:tcPr>
          <w:p w14:paraId="29DE9571" w14:textId="599BBDB7" w:rsidR="009F0EBF" w:rsidRPr="000D27EF" w:rsidRDefault="00B8303E" w:rsidP="004A0894">
            <w:pPr>
              <w:widowControl w:val="0"/>
              <w:autoSpaceDE w:val="0"/>
              <w:autoSpaceDN w:val="0"/>
              <w:adjustRightInd w:val="0"/>
              <w:spacing w:after="140" w:line="380" w:lineRule="atLeast"/>
            </w:pPr>
            <w:r>
              <w:t>Située au cœur de la base sous-marine</w:t>
            </w:r>
            <w:r w:rsidR="004A0894" w:rsidRPr="000D27EF">
              <w:t xml:space="preserve"> de Lorient, la Cité de la Voile Éric Tabarly propose une découverte de la navigation à voile dans le sillage d’Éric Tabarly, des initiations au char à voile, au paddle ou au kayak, des sorties en mer… </w:t>
            </w:r>
            <w:r w:rsidR="001326AD" w:rsidRPr="000D27EF">
              <w:t xml:space="preserve"> </w:t>
            </w:r>
          </w:p>
        </w:tc>
      </w:tr>
      <w:tr w:rsidR="009F0EBF" w:rsidRPr="000D27EF" w14:paraId="76EE4AF1" w14:textId="77777777" w:rsidTr="009943E9">
        <w:tc>
          <w:tcPr>
            <w:tcW w:w="500" w:type="dxa"/>
            <w:shd w:val="clear" w:color="auto" w:fill="8E98A5"/>
          </w:tcPr>
          <w:p w14:paraId="3AA938B9" w14:textId="77777777" w:rsidR="009F0EBF" w:rsidRPr="000D27EF" w:rsidRDefault="009943E9">
            <w:r w:rsidRPr="000D27EF">
              <w:t>54</w:t>
            </w:r>
          </w:p>
        </w:tc>
        <w:tc>
          <w:tcPr>
            <w:tcW w:w="2000" w:type="dxa"/>
            <w:shd w:val="clear" w:color="auto" w:fill="8E98A5"/>
          </w:tcPr>
          <w:p w14:paraId="08F1E594" w14:textId="77777777" w:rsidR="009F0EBF" w:rsidRPr="000D27EF" w:rsidRDefault="009943E9">
            <w:r w:rsidRPr="000D27EF">
              <w:t>Paragraph 4 venue 2 address Line 1</w:t>
            </w:r>
          </w:p>
        </w:tc>
        <w:tc>
          <w:tcPr>
            <w:tcW w:w="13300" w:type="dxa"/>
            <w:shd w:val="clear" w:color="auto" w:fill="auto"/>
          </w:tcPr>
          <w:p w14:paraId="6D0F8362" w14:textId="77777777" w:rsidR="00CD2332" w:rsidRPr="000D27EF" w:rsidRDefault="00CD2332" w:rsidP="00CD233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20" w:lineRule="atLeast"/>
            </w:pPr>
            <w:r w:rsidRPr="000D27EF">
              <w:t>Base de sous-marins de Keroman</w:t>
            </w:r>
          </w:p>
          <w:p w14:paraId="5CA95408" w14:textId="69EA1EBB" w:rsidR="003B1FB3" w:rsidRPr="000D27EF" w:rsidRDefault="00CD2332" w:rsidP="00CD233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20" w:lineRule="atLeast"/>
            </w:pPr>
            <w:r w:rsidRPr="000D27EF">
              <w:t>56</w:t>
            </w:r>
            <w:r w:rsidR="00C94DA3">
              <w:t xml:space="preserve"> </w:t>
            </w:r>
            <w:r w:rsidRPr="000D27EF">
              <w:t>100 Lorient</w:t>
            </w:r>
            <w:r w:rsidR="003B1FB3" w:rsidRPr="000D27EF">
              <w:rPr>
                <w:bCs/>
              </w:rPr>
              <w:tab/>
            </w:r>
            <w:r w:rsidR="003B1FB3" w:rsidRPr="000D27EF">
              <w:rPr>
                <w:bCs/>
              </w:rPr>
              <w:tab/>
            </w:r>
          </w:p>
          <w:p w14:paraId="67099D8E" w14:textId="77777777" w:rsidR="009F0EBF" w:rsidRPr="000D27EF" w:rsidRDefault="009F0EBF" w:rsidP="003B1FB3"/>
        </w:tc>
      </w:tr>
      <w:tr w:rsidR="009F0EBF" w:rsidRPr="000D27EF" w14:paraId="5B5C7FEC" w14:textId="77777777" w:rsidTr="009943E9">
        <w:tc>
          <w:tcPr>
            <w:tcW w:w="500" w:type="dxa"/>
            <w:shd w:val="clear" w:color="auto" w:fill="8E98A5"/>
          </w:tcPr>
          <w:p w14:paraId="2EBDF125" w14:textId="0730362C" w:rsidR="009F0EBF" w:rsidRPr="000D27EF" w:rsidRDefault="009943E9">
            <w:r w:rsidRPr="000D27EF">
              <w:t>55</w:t>
            </w:r>
          </w:p>
        </w:tc>
        <w:tc>
          <w:tcPr>
            <w:tcW w:w="2000" w:type="dxa"/>
            <w:shd w:val="clear" w:color="auto" w:fill="8E98A5"/>
          </w:tcPr>
          <w:p w14:paraId="47D8DA01" w14:textId="77777777" w:rsidR="009F0EBF" w:rsidRPr="000D27EF" w:rsidRDefault="009943E9">
            <w:r w:rsidRPr="000D27EF">
              <w:t>Paragraph 4 venue 2 contact number</w:t>
            </w:r>
          </w:p>
        </w:tc>
        <w:tc>
          <w:tcPr>
            <w:tcW w:w="13300" w:type="dxa"/>
            <w:shd w:val="clear" w:color="auto" w:fill="auto"/>
          </w:tcPr>
          <w:p w14:paraId="1F74B550" w14:textId="1D059C51" w:rsidR="009F0EBF" w:rsidRPr="000D27EF" w:rsidRDefault="003B1FB3" w:rsidP="003B1FB3">
            <w:r w:rsidRPr="000D27EF">
              <w:t>33 (</w:t>
            </w:r>
            <w:r w:rsidRPr="000D27EF">
              <w:rPr>
                <w:bCs/>
              </w:rPr>
              <w:t xml:space="preserve">0)2 97 </w:t>
            </w:r>
            <w:r w:rsidR="00CD2332" w:rsidRPr="000D27EF">
              <w:t>65 56 56</w:t>
            </w:r>
          </w:p>
        </w:tc>
      </w:tr>
      <w:tr w:rsidR="009F0EBF" w:rsidRPr="000D27EF" w14:paraId="475D0D35" w14:textId="77777777" w:rsidTr="009943E9">
        <w:tc>
          <w:tcPr>
            <w:tcW w:w="500" w:type="dxa"/>
            <w:shd w:val="clear" w:color="auto" w:fill="8E98A5"/>
          </w:tcPr>
          <w:p w14:paraId="06A473FA" w14:textId="77777777" w:rsidR="009F0EBF" w:rsidRPr="000D27EF" w:rsidRDefault="009943E9">
            <w:r w:rsidRPr="000D27EF">
              <w:t>56</w:t>
            </w:r>
          </w:p>
        </w:tc>
        <w:tc>
          <w:tcPr>
            <w:tcW w:w="2000" w:type="dxa"/>
            <w:shd w:val="clear" w:color="auto" w:fill="8E98A5"/>
          </w:tcPr>
          <w:p w14:paraId="6E01FF3B" w14:textId="77777777" w:rsidR="009F0EBF" w:rsidRPr="000D27EF" w:rsidRDefault="009943E9">
            <w:r w:rsidRPr="000D27EF">
              <w:t>Paragraph 4 venue 2 URL</w:t>
            </w:r>
          </w:p>
        </w:tc>
        <w:tc>
          <w:tcPr>
            <w:tcW w:w="13300" w:type="dxa"/>
            <w:shd w:val="clear" w:color="auto" w:fill="auto"/>
          </w:tcPr>
          <w:p w14:paraId="5DA96A3A" w14:textId="72F26103" w:rsidR="00CD2332" w:rsidRPr="000D27EF" w:rsidRDefault="008707F8" w:rsidP="003B1FB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20" w:lineRule="atLeast"/>
              <w:rPr>
                <w:bCs/>
              </w:rPr>
            </w:pPr>
            <w:hyperlink r:id="rId13" w:history="1">
              <w:r w:rsidR="00CD2332" w:rsidRPr="000D27EF">
                <w:rPr>
                  <w:rStyle w:val="Hyperlink"/>
                  <w:bCs/>
                  <w:color w:val="auto"/>
                </w:rPr>
                <w:t>www.citevoile-tabarly.com</w:t>
              </w:r>
            </w:hyperlink>
            <w:r w:rsidR="00CD2332" w:rsidRPr="000D27EF">
              <w:rPr>
                <w:bCs/>
              </w:rPr>
              <w:t xml:space="preserve"> </w:t>
            </w:r>
          </w:p>
        </w:tc>
      </w:tr>
      <w:tr w:rsidR="009F0EBF" w:rsidRPr="000D27EF" w14:paraId="57A0F565" w14:textId="77777777" w:rsidTr="009943E9">
        <w:tc>
          <w:tcPr>
            <w:tcW w:w="500" w:type="dxa"/>
            <w:shd w:val="clear" w:color="auto" w:fill="0070C0"/>
          </w:tcPr>
          <w:p w14:paraId="57D097CC" w14:textId="77777777" w:rsidR="009F0EBF" w:rsidRPr="000D27EF" w:rsidRDefault="009943E9">
            <w:r w:rsidRPr="000D27EF">
              <w:t>57</w:t>
            </w:r>
          </w:p>
        </w:tc>
        <w:tc>
          <w:tcPr>
            <w:tcW w:w="2000" w:type="dxa"/>
            <w:shd w:val="clear" w:color="auto" w:fill="0070C0"/>
          </w:tcPr>
          <w:p w14:paraId="785C5C60" w14:textId="77777777" w:rsidR="009F0EBF" w:rsidRPr="000D27EF" w:rsidRDefault="009943E9">
            <w:r w:rsidRPr="000D27EF">
              <w:t>Paragraph 5 heading</w:t>
            </w:r>
          </w:p>
        </w:tc>
        <w:tc>
          <w:tcPr>
            <w:tcW w:w="13300" w:type="dxa"/>
            <w:shd w:val="clear" w:color="auto" w:fill="auto"/>
          </w:tcPr>
          <w:p w14:paraId="0A50C4F7" w14:textId="77777777" w:rsidR="009F0EBF" w:rsidRPr="000D27EF" w:rsidRDefault="00E76A01">
            <w:r w:rsidRPr="000D27EF">
              <w:t>L’art vivant</w:t>
            </w:r>
          </w:p>
        </w:tc>
      </w:tr>
      <w:tr w:rsidR="009F0EBF" w:rsidRPr="000D27EF" w14:paraId="67E91226" w14:textId="77777777" w:rsidTr="009943E9">
        <w:tc>
          <w:tcPr>
            <w:tcW w:w="500" w:type="dxa"/>
            <w:shd w:val="clear" w:color="auto" w:fill="0070C0"/>
          </w:tcPr>
          <w:p w14:paraId="54F31056" w14:textId="77777777" w:rsidR="009F0EBF" w:rsidRPr="000D27EF" w:rsidRDefault="009943E9">
            <w:r w:rsidRPr="000D27EF">
              <w:t>58</w:t>
            </w:r>
          </w:p>
        </w:tc>
        <w:tc>
          <w:tcPr>
            <w:tcW w:w="2000" w:type="dxa"/>
            <w:shd w:val="clear" w:color="auto" w:fill="0070C0"/>
          </w:tcPr>
          <w:p w14:paraId="0BC69B9F" w14:textId="77777777" w:rsidR="009F0EBF" w:rsidRPr="000D27EF" w:rsidRDefault="009943E9">
            <w:r w:rsidRPr="000D27EF">
              <w:t>Paragraph 5 intro</w:t>
            </w:r>
          </w:p>
        </w:tc>
        <w:tc>
          <w:tcPr>
            <w:tcW w:w="13300" w:type="dxa"/>
            <w:shd w:val="clear" w:color="auto" w:fill="auto"/>
          </w:tcPr>
          <w:p w14:paraId="5D4CD736" w14:textId="77777777" w:rsidR="009F0EBF" w:rsidRPr="000D27EF" w:rsidRDefault="009F0EBF"/>
        </w:tc>
      </w:tr>
      <w:tr w:rsidR="009F0EBF" w:rsidRPr="000D27EF" w14:paraId="727D5D21" w14:textId="77777777" w:rsidTr="009943E9">
        <w:tc>
          <w:tcPr>
            <w:tcW w:w="500" w:type="dxa"/>
            <w:shd w:val="clear" w:color="auto" w:fill="0070C0"/>
          </w:tcPr>
          <w:p w14:paraId="736A2C58" w14:textId="77777777" w:rsidR="009F0EBF" w:rsidRPr="000D27EF" w:rsidRDefault="009943E9">
            <w:r w:rsidRPr="000D27EF">
              <w:t>59</w:t>
            </w:r>
          </w:p>
        </w:tc>
        <w:tc>
          <w:tcPr>
            <w:tcW w:w="2000" w:type="dxa"/>
            <w:shd w:val="clear" w:color="auto" w:fill="0070C0"/>
          </w:tcPr>
          <w:p w14:paraId="4B34256D" w14:textId="77777777" w:rsidR="009F0EBF" w:rsidRPr="000D27EF" w:rsidRDefault="009943E9">
            <w:r w:rsidRPr="000D27EF">
              <w:t>Paragraph 5 venue 1 name</w:t>
            </w:r>
          </w:p>
        </w:tc>
        <w:tc>
          <w:tcPr>
            <w:tcW w:w="13300" w:type="dxa"/>
            <w:shd w:val="clear" w:color="auto" w:fill="auto"/>
          </w:tcPr>
          <w:p w14:paraId="2A8CB15F" w14:textId="77777777" w:rsidR="009F0EBF" w:rsidRPr="000D27EF" w:rsidRDefault="003860FD" w:rsidP="003860FD">
            <w:r w:rsidRPr="000D27EF">
              <w:t xml:space="preserve">Les Machines de l’île </w:t>
            </w:r>
          </w:p>
        </w:tc>
      </w:tr>
      <w:tr w:rsidR="009F0EBF" w:rsidRPr="000D27EF" w14:paraId="5C0C3796" w14:textId="77777777" w:rsidTr="009943E9">
        <w:tc>
          <w:tcPr>
            <w:tcW w:w="500" w:type="dxa"/>
            <w:shd w:val="clear" w:color="auto" w:fill="0070C0"/>
          </w:tcPr>
          <w:p w14:paraId="4E6AB01A" w14:textId="77777777" w:rsidR="009F0EBF" w:rsidRPr="000D27EF" w:rsidRDefault="009943E9">
            <w:r w:rsidRPr="000D27EF">
              <w:t>60</w:t>
            </w:r>
          </w:p>
        </w:tc>
        <w:tc>
          <w:tcPr>
            <w:tcW w:w="2000" w:type="dxa"/>
            <w:shd w:val="clear" w:color="auto" w:fill="0070C0"/>
          </w:tcPr>
          <w:p w14:paraId="6DF2ABAF" w14:textId="77777777" w:rsidR="009F0EBF" w:rsidRPr="000D27EF" w:rsidRDefault="009943E9">
            <w:r w:rsidRPr="000D27EF">
              <w:t>Paragraph 5 venue 1 description</w:t>
            </w:r>
          </w:p>
        </w:tc>
        <w:tc>
          <w:tcPr>
            <w:tcW w:w="13300" w:type="dxa"/>
            <w:shd w:val="clear" w:color="auto" w:fill="auto"/>
          </w:tcPr>
          <w:p w14:paraId="11B15B67" w14:textId="4E8B8FBB" w:rsidR="009F0EBF" w:rsidRPr="000D27EF" w:rsidRDefault="00ED5EA4" w:rsidP="00ED5EA4">
            <w:r w:rsidRPr="000D27EF">
              <w:t>A</w:t>
            </w:r>
            <w:r w:rsidR="003860FD" w:rsidRPr="000D27EF">
              <w:t xml:space="preserve">u </w:t>
            </w:r>
            <w:r w:rsidR="00C94DA3" w:rsidRPr="00C94DA3">
              <w:rPr>
                <w:rStyle w:val="Emphasis"/>
                <w:rFonts w:eastAsia="Times New Roman" w:cs="Times New Roman"/>
                <w:i w:val="0"/>
              </w:rPr>
              <w:t>cœur</w:t>
            </w:r>
            <w:r w:rsidR="00C94DA3" w:rsidRPr="000D27EF">
              <w:t xml:space="preserve"> </w:t>
            </w:r>
            <w:r w:rsidR="003860FD" w:rsidRPr="000D27EF">
              <w:t>des anciens atel</w:t>
            </w:r>
            <w:r w:rsidR="00C94DA3">
              <w:t>iers des Chantiers de la Loire</w:t>
            </w:r>
            <w:r w:rsidRPr="000D27EF">
              <w:t xml:space="preserve"> explose</w:t>
            </w:r>
            <w:r w:rsidR="003860FD" w:rsidRPr="000D27EF">
              <w:t xml:space="preserve"> un monde tout droit sorti de l'imaginaire de Jules Verne </w:t>
            </w:r>
            <w:r w:rsidRPr="000D27EF">
              <w:t xml:space="preserve">avec ses gigantesques machines </w:t>
            </w:r>
            <w:r w:rsidR="003860FD" w:rsidRPr="000D27EF">
              <w:t>: l'arbre géant aux hérons, le manège des mondes sous-marin</w:t>
            </w:r>
            <w:r w:rsidRPr="000D27EF">
              <w:t>s, l'éléphant à bord duquel on part en promenade jusqu'au Hangar à bananes</w:t>
            </w:r>
            <w:r w:rsidR="003860FD" w:rsidRPr="000D27EF">
              <w:t>.</w:t>
            </w:r>
          </w:p>
        </w:tc>
      </w:tr>
      <w:tr w:rsidR="009F0EBF" w:rsidRPr="000D27EF" w14:paraId="03B2E339" w14:textId="77777777" w:rsidTr="009943E9">
        <w:tc>
          <w:tcPr>
            <w:tcW w:w="500" w:type="dxa"/>
            <w:shd w:val="clear" w:color="auto" w:fill="0070C0"/>
          </w:tcPr>
          <w:p w14:paraId="5BBD6608" w14:textId="77777777" w:rsidR="009F0EBF" w:rsidRPr="000D27EF" w:rsidRDefault="009943E9">
            <w:r w:rsidRPr="000D27EF">
              <w:lastRenderedPageBreak/>
              <w:t>61</w:t>
            </w:r>
          </w:p>
        </w:tc>
        <w:tc>
          <w:tcPr>
            <w:tcW w:w="2000" w:type="dxa"/>
            <w:shd w:val="clear" w:color="auto" w:fill="0070C0"/>
          </w:tcPr>
          <w:p w14:paraId="0C003A5E" w14:textId="77777777" w:rsidR="009F0EBF" w:rsidRPr="000D27EF" w:rsidRDefault="009943E9">
            <w:r w:rsidRPr="000D27EF">
              <w:t>Paragraph 5 venue 1 address Line 1</w:t>
            </w:r>
          </w:p>
        </w:tc>
        <w:tc>
          <w:tcPr>
            <w:tcW w:w="13300" w:type="dxa"/>
            <w:shd w:val="clear" w:color="auto" w:fill="auto"/>
          </w:tcPr>
          <w:p w14:paraId="7FCBEC7B" w14:textId="77777777" w:rsidR="003860FD" w:rsidRPr="000D27EF" w:rsidRDefault="003860FD" w:rsidP="003860FD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20" w:lineRule="atLeast"/>
            </w:pPr>
            <w:r w:rsidRPr="000D27EF">
              <w:rPr>
                <w:bCs/>
              </w:rPr>
              <w:t>Boulevard Léon-Bureau</w:t>
            </w:r>
          </w:p>
          <w:p w14:paraId="4D3C1DB3" w14:textId="5B15D731" w:rsidR="003860FD" w:rsidRPr="000D27EF" w:rsidRDefault="003860FD" w:rsidP="003860FD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20" w:lineRule="atLeast"/>
            </w:pPr>
            <w:r w:rsidRPr="000D27EF">
              <w:t>44</w:t>
            </w:r>
            <w:r w:rsidR="00C94DA3">
              <w:t xml:space="preserve"> </w:t>
            </w:r>
            <w:r w:rsidRPr="000D27EF">
              <w:t>200 Nantes</w:t>
            </w:r>
          </w:p>
          <w:p w14:paraId="164C2EFA" w14:textId="77777777" w:rsidR="009F0EBF" w:rsidRPr="000D27EF" w:rsidRDefault="009F0EBF" w:rsidP="003860FD"/>
        </w:tc>
      </w:tr>
      <w:tr w:rsidR="009F0EBF" w:rsidRPr="000D27EF" w14:paraId="6FA728AB" w14:textId="77777777" w:rsidTr="009943E9">
        <w:tc>
          <w:tcPr>
            <w:tcW w:w="500" w:type="dxa"/>
            <w:shd w:val="clear" w:color="auto" w:fill="0070C0"/>
          </w:tcPr>
          <w:p w14:paraId="00C3B03E" w14:textId="77777777" w:rsidR="009F0EBF" w:rsidRPr="000D27EF" w:rsidRDefault="009943E9">
            <w:r w:rsidRPr="000D27EF">
              <w:t>62</w:t>
            </w:r>
          </w:p>
        </w:tc>
        <w:tc>
          <w:tcPr>
            <w:tcW w:w="2000" w:type="dxa"/>
            <w:shd w:val="clear" w:color="auto" w:fill="0070C0"/>
          </w:tcPr>
          <w:p w14:paraId="6E4CE647" w14:textId="77777777" w:rsidR="009F0EBF" w:rsidRPr="000D27EF" w:rsidRDefault="009943E9">
            <w:r w:rsidRPr="000D27EF">
              <w:t>Paragraph 5 venue 1 contact number</w:t>
            </w:r>
          </w:p>
        </w:tc>
        <w:tc>
          <w:tcPr>
            <w:tcW w:w="13300" w:type="dxa"/>
            <w:shd w:val="clear" w:color="auto" w:fill="auto"/>
          </w:tcPr>
          <w:p w14:paraId="172B34FF" w14:textId="77777777" w:rsidR="003860FD" w:rsidRPr="000D27EF" w:rsidRDefault="003860FD" w:rsidP="003860FD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20" w:lineRule="atLeast"/>
            </w:pPr>
            <w:r w:rsidRPr="000D27EF">
              <w:t>33 (</w:t>
            </w:r>
            <w:r w:rsidRPr="000D27EF">
              <w:rPr>
                <w:bCs/>
              </w:rPr>
              <w:t>0)8 10 12 12 25</w:t>
            </w:r>
          </w:p>
          <w:p w14:paraId="6F9CDBBF" w14:textId="77777777" w:rsidR="009F0EBF" w:rsidRPr="000D27EF" w:rsidRDefault="009F0EBF" w:rsidP="003860FD"/>
        </w:tc>
      </w:tr>
      <w:tr w:rsidR="009F0EBF" w:rsidRPr="000D27EF" w14:paraId="1CFF0F49" w14:textId="77777777" w:rsidTr="009943E9">
        <w:tc>
          <w:tcPr>
            <w:tcW w:w="500" w:type="dxa"/>
            <w:shd w:val="clear" w:color="auto" w:fill="0070C0"/>
          </w:tcPr>
          <w:p w14:paraId="7AD012BE" w14:textId="77777777" w:rsidR="009F0EBF" w:rsidRPr="000D27EF" w:rsidRDefault="009943E9">
            <w:r w:rsidRPr="000D27EF">
              <w:t>63</w:t>
            </w:r>
          </w:p>
        </w:tc>
        <w:tc>
          <w:tcPr>
            <w:tcW w:w="2000" w:type="dxa"/>
            <w:shd w:val="clear" w:color="auto" w:fill="0070C0"/>
          </w:tcPr>
          <w:p w14:paraId="1B6BEF26" w14:textId="77777777" w:rsidR="009F0EBF" w:rsidRPr="000D27EF" w:rsidRDefault="009943E9">
            <w:r w:rsidRPr="000D27EF">
              <w:t>Paragraph 5 venue 1 URL</w:t>
            </w:r>
          </w:p>
        </w:tc>
        <w:tc>
          <w:tcPr>
            <w:tcW w:w="13300" w:type="dxa"/>
            <w:shd w:val="clear" w:color="auto" w:fill="auto"/>
          </w:tcPr>
          <w:p w14:paraId="16C23C7B" w14:textId="6E0D856E" w:rsidR="003860FD" w:rsidRPr="000D27EF" w:rsidRDefault="008707F8" w:rsidP="003860FD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20" w:lineRule="atLeast"/>
            </w:pPr>
            <w:hyperlink r:id="rId14" w:history="1">
              <w:r w:rsidR="003860FD" w:rsidRPr="000D27EF">
                <w:t>http://www.lesmachines-nantes.fr</w:t>
              </w:r>
            </w:hyperlink>
          </w:p>
          <w:p w14:paraId="3496EC96" w14:textId="77777777" w:rsidR="009F0EBF" w:rsidRPr="000D27EF" w:rsidRDefault="003860FD" w:rsidP="003860FD">
            <w:r w:rsidRPr="000D27EF">
              <w:rPr>
                <w:bCs/>
              </w:rPr>
              <w:tab/>
            </w:r>
            <w:r w:rsidRPr="000D27EF">
              <w:rPr>
                <w:bCs/>
              </w:rPr>
              <w:tab/>
            </w:r>
          </w:p>
        </w:tc>
      </w:tr>
      <w:tr w:rsidR="009F0EBF" w:rsidRPr="000D27EF" w14:paraId="3C79EFCC" w14:textId="77777777" w:rsidTr="009943E9">
        <w:tc>
          <w:tcPr>
            <w:tcW w:w="500" w:type="dxa"/>
            <w:shd w:val="clear" w:color="auto" w:fill="0070C0"/>
          </w:tcPr>
          <w:p w14:paraId="7FFA205C" w14:textId="77777777" w:rsidR="009F0EBF" w:rsidRPr="000D27EF" w:rsidRDefault="009943E9">
            <w:r w:rsidRPr="000D27EF">
              <w:t>64</w:t>
            </w:r>
          </w:p>
        </w:tc>
        <w:tc>
          <w:tcPr>
            <w:tcW w:w="2000" w:type="dxa"/>
            <w:shd w:val="clear" w:color="auto" w:fill="0070C0"/>
          </w:tcPr>
          <w:p w14:paraId="39B85625" w14:textId="77777777" w:rsidR="009F0EBF" w:rsidRPr="000D27EF" w:rsidRDefault="009943E9">
            <w:r w:rsidRPr="000D27EF">
              <w:t>Paragraph 5 venue 2 name</w:t>
            </w:r>
          </w:p>
        </w:tc>
        <w:tc>
          <w:tcPr>
            <w:tcW w:w="13300" w:type="dxa"/>
            <w:shd w:val="clear" w:color="auto" w:fill="auto"/>
          </w:tcPr>
          <w:p w14:paraId="6FCD927E" w14:textId="77777777" w:rsidR="009F0EBF" w:rsidRPr="000D27EF" w:rsidRDefault="003860FD">
            <w:r w:rsidRPr="000D27EF">
              <w:t>Le Lieu Unique</w:t>
            </w:r>
          </w:p>
        </w:tc>
      </w:tr>
      <w:tr w:rsidR="009F0EBF" w:rsidRPr="000D27EF" w14:paraId="52B31406" w14:textId="77777777" w:rsidTr="009943E9">
        <w:tc>
          <w:tcPr>
            <w:tcW w:w="500" w:type="dxa"/>
            <w:shd w:val="clear" w:color="auto" w:fill="0070C0"/>
          </w:tcPr>
          <w:p w14:paraId="2CF1410C" w14:textId="77777777" w:rsidR="009F0EBF" w:rsidRPr="000D27EF" w:rsidRDefault="009943E9">
            <w:r w:rsidRPr="000D27EF">
              <w:t>65</w:t>
            </w:r>
          </w:p>
        </w:tc>
        <w:tc>
          <w:tcPr>
            <w:tcW w:w="2000" w:type="dxa"/>
            <w:shd w:val="clear" w:color="auto" w:fill="0070C0"/>
          </w:tcPr>
          <w:p w14:paraId="3E593E54" w14:textId="77777777" w:rsidR="009F0EBF" w:rsidRPr="000D27EF" w:rsidRDefault="009943E9">
            <w:r w:rsidRPr="000D27EF">
              <w:t>Paragraph 5 venue 2 description</w:t>
            </w:r>
          </w:p>
        </w:tc>
        <w:tc>
          <w:tcPr>
            <w:tcW w:w="13300" w:type="dxa"/>
            <w:shd w:val="clear" w:color="auto" w:fill="auto"/>
          </w:tcPr>
          <w:p w14:paraId="00B8F59C" w14:textId="17C4AF1F" w:rsidR="009F0EBF" w:rsidRPr="000D27EF" w:rsidRDefault="003860FD" w:rsidP="0086790D">
            <w:r w:rsidRPr="000D27EF">
              <w:t>Les anciennes biscuiteries LU</w:t>
            </w:r>
            <w:r w:rsidR="00C94DA3">
              <w:t>,</w:t>
            </w:r>
            <w:r w:rsidRPr="000D27EF">
              <w:t xml:space="preserve"> devenues </w:t>
            </w:r>
            <w:r w:rsidR="00C430BA" w:rsidRPr="000D27EF">
              <w:t xml:space="preserve">le </w:t>
            </w:r>
            <w:r w:rsidRPr="000D27EF">
              <w:t xml:space="preserve">Lieu Unique, </w:t>
            </w:r>
            <w:r w:rsidR="0086790D" w:rsidRPr="000D27EF">
              <w:t>offrent à la culture un espace de rencontres,</w:t>
            </w:r>
            <w:r w:rsidR="00ED5EA4" w:rsidRPr="000D27EF">
              <w:t xml:space="preserve"> </w:t>
            </w:r>
            <w:r w:rsidR="0086790D" w:rsidRPr="000D27EF">
              <w:t xml:space="preserve">un </w:t>
            </w:r>
            <w:r w:rsidR="00ED5EA4" w:rsidRPr="000D27EF">
              <w:t xml:space="preserve">café, </w:t>
            </w:r>
            <w:r w:rsidR="0086790D" w:rsidRPr="000D27EF">
              <w:t xml:space="preserve">une </w:t>
            </w:r>
            <w:r w:rsidR="00ED5EA4" w:rsidRPr="000D27EF">
              <w:t xml:space="preserve">bibliothèque </w:t>
            </w:r>
            <w:r w:rsidR="0086790D" w:rsidRPr="000D27EF">
              <w:t>où foisonnent l</w:t>
            </w:r>
            <w:r w:rsidR="00ED5EA4" w:rsidRPr="000D27EF">
              <w:t>es p</w:t>
            </w:r>
            <w:r w:rsidRPr="000D27EF">
              <w:t xml:space="preserve">ièces de théâtre, </w:t>
            </w:r>
            <w:r w:rsidR="0086790D" w:rsidRPr="000D27EF">
              <w:t>les concerts et les happenings.</w:t>
            </w:r>
            <w:r w:rsidRPr="000D27EF">
              <w:t xml:space="preserve"> </w:t>
            </w:r>
          </w:p>
        </w:tc>
      </w:tr>
      <w:tr w:rsidR="009F0EBF" w:rsidRPr="000D27EF" w14:paraId="3120749D" w14:textId="77777777" w:rsidTr="009943E9">
        <w:tc>
          <w:tcPr>
            <w:tcW w:w="500" w:type="dxa"/>
            <w:shd w:val="clear" w:color="auto" w:fill="0070C0"/>
          </w:tcPr>
          <w:p w14:paraId="3B14066B" w14:textId="77777777" w:rsidR="009F0EBF" w:rsidRPr="000D27EF" w:rsidRDefault="009943E9">
            <w:r w:rsidRPr="000D27EF">
              <w:t>66</w:t>
            </w:r>
          </w:p>
        </w:tc>
        <w:tc>
          <w:tcPr>
            <w:tcW w:w="2000" w:type="dxa"/>
            <w:shd w:val="clear" w:color="auto" w:fill="0070C0"/>
          </w:tcPr>
          <w:p w14:paraId="0A470CD1" w14:textId="77777777" w:rsidR="009F0EBF" w:rsidRPr="000D27EF" w:rsidRDefault="009943E9">
            <w:r w:rsidRPr="000D27EF">
              <w:t>Paragraph 5 venue 2 address Line 1</w:t>
            </w:r>
          </w:p>
        </w:tc>
        <w:tc>
          <w:tcPr>
            <w:tcW w:w="13300" w:type="dxa"/>
            <w:shd w:val="clear" w:color="auto" w:fill="auto"/>
          </w:tcPr>
          <w:p w14:paraId="62C36E83" w14:textId="77777777" w:rsidR="003860FD" w:rsidRPr="000D27EF" w:rsidRDefault="003860FD" w:rsidP="003860FD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20" w:lineRule="atLeast"/>
            </w:pPr>
            <w:r w:rsidRPr="000D27EF">
              <w:rPr>
                <w:bCs/>
              </w:rPr>
              <w:t>15 quai Ferdinand-Favre</w:t>
            </w:r>
          </w:p>
          <w:p w14:paraId="7E738774" w14:textId="6F7EF553" w:rsidR="009F0EBF" w:rsidRPr="000D27EF" w:rsidRDefault="003860FD" w:rsidP="003860FD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20" w:lineRule="atLeast"/>
            </w:pPr>
            <w:r w:rsidRPr="000D27EF">
              <w:t>44</w:t>
            </w:r>
            <w:r w:rsidR="00C94DA3">
              <w:t xml:space="preserve"> </w:t>
            </w:r>
            <w:r w:rsidRPr="000D27EF">
              <w:t>000 Nantes</w:t>
            </w:r>
          </w:p>
        </w:tc>
      </w:tr>
      <w:tr w:rsidR="009F0EBF" w:rsidRPr="000D27EF" w14:paraId="41400945" w14:textId="77777777" w:rsidTr="009943E9">
        <w:tc>
          <w:tcPr>
            <w:tcW w:w="500" w:type="dxa"/>
            <w:shd w:val="clear" w:color="auto" w:fill="0070C0"/>
          </w:tcPr>
          <w:p w14:paraId="45266E19" w14:textId="77777777" w:rsidR="009F0EBF" w:rsidRPr="000D27EF" w:rsidRDefault="009943E9">
            <w:r w:rsidRPr="000D27EF">
              <w:t>67</w:t>
            </w:r>
          </w:p>
        </w:tc>
        <w:tc>
          <w:tcPr>
            <w:tcW w:w="2000" w:type="dxa"/>
            <w:shd w:val="clear" w:color="auto" w:fill="0070C0"/>
          </w:tcPr>
          <w:p w14:paraId="6E5A7E5C" w14:textId="77777777" w:rsidR="009F0EBF" w:rsidRPr="000D27EF" w:rsidRDefault="009943E9">
            <w:r w:rsidRPr="000D27EF">
              <w:t>Paragraph 5 venue 2 contact number</w:t>
            </w:r>
          </w:p>
        </w:tc>
        <w:tc>
          <w:tcPr>
            <w:tcW w:w="13300" w:type="dxa"/>
            <w:shd w:val="clear" w:color="auto" w:fill="auto"/>
          </w:tcPr>
          <w:p w14:paraId="20AE81FD" w14:textId="77777777" w:rsidR="003860FD" w:rsidRPr="000D27EF" w:rsidRDefault="003860FD" w:rsidP="003860FD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20" w:lineRule="atLeast"/>
            </w:pPr>
            <w:r w:rsidRPr="000D27EF">
              <w:t>33 (</w:t>
            </w:r>
            <w:r w:rsidRPr="000D27EF">
              <w:rPr>
                <w:bCs/>
              </w:rPr>
              <w:t>0)2 40 12 14 34</w:t>
            </w:r>
          </w:p>
          <w:p w14:paraId="61BD9668" w14:textId="77777777" w:rsidR="009F0EBF" w:rsidRPr="000D27EF" w:rsidRDefault="003860FD" w:rsidP="003860FD">
            <w:pPr>
              <w:widowControl w:val="0"/>
              <w:numPr>
                <w:ilvl w:val="0"/>
                <w:numId w:val="1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20" w:lineRule="atLeast"/>
              <w:ind w:left="720" w:hanging="720"/>
            </w:pPr>
            <w:r w:rsidRPr="000D27EF">
              <w:rPr>
                <w:bCs/>
              </w:rPr>
              <w:tab/>
            </w:r>
            <w:r w:rsidRPr="000D27EF">
              <w:rPr>
                <w:bCs/>
              </w:rPr>
              <w:tab/>
            </w:r>
            <w:r w:rsidRPr="000D27EF">
              <w:rPr>
                <w:bCs/>
              </w:rPr>
              <w:tab/>
            </w:r>
          </w:p>
        </w:tc>
      </w:tr>
      <w:tr w:rsidR="009F0EBF" w:rsidRPr="000D27EF" w14:paraId="1756B5AB" w14:textId="77777777" w:rsidTr="009943E9">
        <w:tc>
          <w:tcPr>
            <w:tcW w:w="500" w:type="dxa"/>
            <w:shd w:val="clear" w:color="auto" w:fill="0070C0"/>
          </w:tcPr>
          <w:p w14:paraId="50B06EB6" w14:textId="77777777" w:rsidR="009F0EBF" w:rsidRPr="000D27EF" w:rsidRDefault="009943E9">
            <w:r w:rsidRPr="000D27EF">
              <w:t>68</w:t>
            </w:r>
          </w:p>
        </w:tc>
        <w:tc>
          <w:tcPr>
            <w:tcW w:w="2000" w:type="dxa"/>
            <w:shd w:val="clear" w:color="auto" w:fill="0070C0"/>
          </w:tcPr>
          <w:p w14:paraId="1B94235F" w14:textId="77777777" w:rsidR="009F0EBF" w:rsidRPr="000D27EF" w:rsidRDefault="009943E9">
            <w:r w:rsidRPr="000D27EF">
              <w:t>Paragraph 5 venue 2 URL</w:t>
            </w:r>
          </w:p>
        </w:tc>
        <w:tc>
          <w:tcPr>
            <w:tcW w:w="13300" w:type="dxa"/>
            <w:shd w:val="clear" w:color="auto" w:fill="auto"/>
          </w:tcPr>
          <w:p w14:paraId="1D1DB287" w14:textId="7AC8580F" w:rsidR="009F0EBF" w:rsidRPr="000D27EF" w:rsidRDefault="00B8303E">
            <w:hyperlink r:id="rId15" w:history="1">
              <w:r w:rsidR="003860FD" w:rsidRPr="000D27EF">
                <w:t>http://www.lelieuunique.com</w:t>
              </w:r>
            </w:hyperlink>
          </w:p>
        </w:tc>
      </w:tr>
    </w:tbl>
    <w:p w14:paraId="748425AD" w14:textId="77777777" w:rsidR="009943E9" w:rsidRPr="000D27EF" w:rsidRDefault="009943E9"/>
    <w:sectPr w:rsidR="009943E9" w:rsidRPr="000D27EF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0">
      <w:start w:val="1"/>
      <w:numFmt w:val="bullet"/>
      <w:lvlText w:val="%6."/>
      <w:lvlJc w:val="righ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0B198C"/>
    <w:multiLevelType w:val="hybridMultilevel"/>
    <w:tmpl w:val="3D427EC8"/>
    <w:lvl w:ilvl="0" w:tplc="5A6EBF4E">
      <w:start w:val="33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D256E4C"/>
    <w:multiLevelType w:val="hybridMultilevel"/>
    <w:tmpl w:val="60E4A0EC"/>
    <w:lvl w:ilvl="0" w:tplc="BFEA0EF0">
      <w:start w:val="3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5A540BB6"/>
    <w:multiLevelType w:val="hybridMultilevel"/>
    <w:tmpl w:val="0804EF3E"/>
    <w:lvl w:ilvl="0" w:tplc="8E7E0F2A">
      <w:start w:val="3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6B4D2C7C"/>
    <w:multiLevelType w:val="multilevel"/>
    <w:tmpl w:val="0804EF3E"/>
    <w:lvl w:ilvl="0">
      <w:start w:val="3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7C03CA"/>
    <w:multiLevelType w:val="hybridMultilevel"/>
    <w:tmpl w:val="4DC606FA"/>
    <w:lvl w:ilvl="0" w:tplc="457C3254">
      <w:start w:val="3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13"/>
  </w:num>
  <w:num w:numId="5">
    <w:abstractNumId w:val="8"/>
  </w:num>
  <w:num w:numId="6">
    <w:abstractNumId w:val="14"/>
  </w:num>
  <w:num w:numId="7">
    <w:abstractNumId w:val="4"/>
  </w:num>
  <w:num w:numId="8">
    <w:abstractNumId w:val="5"/>
  </w:num>
  <w:num w:numId="9">
    <w:abstractNumId w:val="2"/>
  </w:num>
  <w:num w:numId="10">
    <w:abstractNumId w:val="0"/>
  </w:num>
  <w:num w:numId="11">
    <w:abstractNumId w:val="3"/>
  </w:num>
  <w:num w:numId="12">
    <w:abstractNumId w:val="9"/>
  </w:num>
  <w:num w:numId="13">
    <w:abstractNumId w:val="12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EBF"/>
    <w:rsid w:val="000D27EF"/>
    <w:rsid w:val="001326AD"/>
    <w:rsid w:val="00135070"/>
    <w:rsid w:val="0023037D"/>
    <w:rsid w:val="002B7F3A"/>
    <w:rsid w:val="003860FD"/>
    <w:rsid w:val="003B1FB3"/>
    <w:rsid w:val="0041731E"/>
    <w:rsid w:val="004A0894"/>
    <w:rsid w:val="00661463"/>
    <w:rsid w:val="006D28AE"/>
    <w:rsid w:val="006F6CE3"/>
    <w:rsid w:val="00731FEC"/>
    <w:rsid w:val="007A2EBD"/>
    <w:rsid w:val="007A6FB6"/>
    <w:rsid w:val="007B5C0A"/>
    <w:rsid w:val="007F51FD"/>
    <w:rsid w:val="008073A7"/>
    <w:rsid w:val="008237E7"/>
    <w:rsid w:val="0086790D"/>
    <w:rsid w:val="008707F8"/>
    <w:rsid w:val="009943E9"/>
    <w:rsid w:val="009A50B8"/>
    <w:rsid w:val="009D5F3F"/>
    <w:rsid w:val="009F0EBF"/>
    <w:rsid w:val="00AC4D5E"/>
    <w:rsid w:val="00B7027B"/>
    <w:rsid w:val="00B77397"/>
    <w:rsid w:val="00B8303E"/>
    <w:rsid w:val="00BA1C27"/>
    <w:rsid w:val="00C20F5E"/>
    <w:rsid w:val="00C30697"/>
    <w:rsid w:val="00C36080"/>
    <w:rsid w:val="00C430BA"/>
    <w:rsid w:val="00C44CE2"/>
    <w:rsid w:val="00C62A14"/>
    <w:rsid w:val="00C850DF"/>
    <w:rsid w:val="00C94DA3"/>
    <w:rsid w:val="00CC0115"/>
    <w:rsid w:val="00CD2332"/>
    <w:rsid w:val="00D6521C"/>
    <w:rsid w:val="00E26C72"/>
    <w:rsid w:val="00E76A01"/>
    <w:rsid w:val="00E91F57"/>
    <w:rsid w:val="00ED0C44"/>
    <w:rsid w:val="00ED5EA4"/>
    <w:rsid w:val="00F8663C"/>
    <w:rsid w:val="00FB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9AFD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basedOn w:val="DefaultParagraphFont"/>
    <w:uiPriority w:val="99"/>
    <w:unhideWhenUsed/>
    <w:rsid w:val="007A6FB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1FB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A1C27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basedOn w:val="DefaultParagraphFont"/>
    <w:uiPriority w:val="99"/>
    <w:unhideWhenUsed/>
    <w:rsid w:val="007A6FB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1FB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A1C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mbaq.fr/" TargetMode="External"/><Relationship Id="rId12" Type="http://schemas.openxmlformats.org/officeDocument/2006/relationships/hyperlink" Target="http://www.oceanopolis.com/" TargetMode="External"/><Relationship Id="rId13" Type="http://schemas.openxmlformats.org/officeDocument/2006/relationships/hyperlink" Target="http://www.citevoile-tabarly.com" TargetMode="External"/><Relationship Id="rId14" Type="http://schemas.openxmlformats.org/officeDocument/2006/relationships/hyperlink" Target="http://www.lesmachines-nantes.fr/" TargetMode="External"/><Relationship Id="rId15" Type="http://schemas.openxmlformats.org/officeDocument/2006/relationships/hyperlink" Target="http://www.lelieuunique.com/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hateaunantes.fr" TargetMode="External"/><Relationship Id="rId7" Type="http://schemas.openxmlformats.org/officeDocument/2006/relationships/hyperlink" Target="http://www.tourisme-rennes.com/" TargetMode="External"/><Relationship Id="rId8" Type="http://schemas.openxmlformats.org/officeDocument/2006/relationships/hyperlink" Target="http://www.mairiepleyben.fr" TargetMode="External"/><Relationship Id="rId9" Type="http://schemas.openxmlformats.org/officeDocument/2006/relationships/hyperlink" Target="http://www.saintjeantrolimon.fr" TargetMode="External"/><Relationship Id="rId10" Type="http://schemas.openxmlformats.org/officeDocument/2006/relationships/hyperlink" Target="http://www.chateaunantes.f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1147</Words>
  <Characters>6540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laura</cp:lastModifiedBy>
  <cp:revision>8</cp:revision>
  <dcterms:created xsi:type="dcterms:W3CDTF">2015-08-09T20:09:00Z</dcterms:created>
  <dcterms:modified xsi:type="dcterms:W3CDTF">2015-08-28T07:04:00Z</dcterms:modified>
  <cp:category/>
</cp:coreProperties>
</file>