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pPr w:leftFromText="180" w:rightFromText="180" w:vertAnchor="text" w:tblpY="1"/>
        <w:tblOverlap w:val="never"/>
        <w:tblW w:w="0" w:type="auto"/>
        <w:tblInd w:w="0" w:type="dxa"/>
        <w:tblLook w:val="04A0" w:firstRow="1" w:lastRow="0" w:firstColumn="1" w:lastColumn="0" w:noHBand="0" w:noVBand="1"/>
      </w:tblPr>
      <w:tblGrid>
        <w:gridCol w:w="500"/>
        <w:gridCol w:w="2000"/>
        <w:gridCol w:w="13298"/>
      </w:tblGrid>
      <w:tr w:rsidR="00EE3887" w:rsidRPr="00447512" w14:paraId="0BDC8460" w14:textId="77777777" w:rsidTr="001F14E2">
        <w:tc>
          <w:tcPr>
            <w:tcW w:w="500" w:type="dxa"/>
            <w:shd w:val="clear" w:color="auto" w:fill="FF0000"/>
          </w:tcPr>
          <w:p w14:paraId="3364670D" w14:textId="77777777" w:rsidR="00EE3887" w:rsidRPr="00447512" w:rsidRDefault="00A62272" w:rsidP="0082721B">
            <w:pPr>
              <w:rPr>
                <w:lang w:val="es-ES_tradnl"/>
              </w:rPr>
            </w:pPr>
            <w:r w:rsidRPr="00447512">
              <w:rPr>
                <w:b/>
                <w:lang w:val="es-ES_tradnl"/>
              </w:rPr>
              <w:t>1</w:t>
            </w:r>
          </w:p>
        </w:tc>
        <w:tc>
          <w:tcPr>
            <w:tcW w:w="2000" w:type="dxa"/>
            <w:shd w:val="clear" w:color="auto" w:fill="FF0000"/>
          </w:tcPr>
          <w:p w14:paraId="2DD2340B" w14:textId="77777777" w:rsidR="00EE3887" w:rsidRPr="00447512" w:rsidRDefault="00A62272" w:rsidP="0082721B">
            <w:pPr>
              <w:rPr>
                <w:lang w:val="es-ES_tradnl"/>
              </w:rPr>
            </w:pPr>
            <w:proofErr w:type="spellStart"/>
            <w:r w:rsidRPr="00447512">
              <w:rPr>
                <w:b/>
                <w:lang w:val="es-ES_tradnl"/>
              </w:rPr>
              <w:t>Language</w:t>
            </w:r>
            <w:proofErr w:type="spellEnd"/>
          </w:p>
        </w:tc>
        <w:tc>
          <w:tcPr>
            <w:tcW w:w="13298" w:type="dxa"/>
          </w:tcPr>
          <w:p w14:paraId="74235E10" w14:textId="77777777" w:rsidR="00EE3887" w:rsidRPr="00447512" w:rsidRDefault="00A62272" w:rsidP="0082721B">
            <w:pPr>
              <w:rPr>
                <w:lang w:val="es-ES_tradnl"/>
              </w:rPr>
            </w:pPr>
            <w:proofErr w:type="spellStart"/>
            <w:r w:rsidRPr="00447512">
              <w:rPr>
                <w:lang w:val="es-ES_tradnl"/>
              </w:rPr>
              <w:t>es_MX</w:t>
            </w:r>
            <w:proofErr w:type="spellEnd"/>
          </w:p>
        </w:tc>
      </w:tr>
      <w:tr w:rsidR="00EE3887" w:rsidRPr="00447512" w14:paraId="4D6EBA87" w14:textId="77777777" w:rsidTr="001F14E2">
        <w:tc>
          <w:tcPr>
            <w:tcW w:w="500" w:type="dxa"/>
            <w:shd w:val="clear" w:color="auto" w:fill="FF0000"/>
          </w:tcPr>
          <w:p w14:paraId="25CF1465" w14:textId="77777777" w:rsidR="00EE3887" w:rsidRPr="00447512" w:rsidRDefault="00A62272" w:rsidP="0082721B">
            <w:pPr>
              <w:rPr>
                <w:lang w:val="es-ES_tradnl"/>
              </w:rPr>
            </w:pPr>
            <w:r w:rsidRPr="00447512">
              <w:rPr>
                <w:b/>
                <w:lang w:val="es-ES_tradnl"/>
              </w:rPr>
              <w:t>2</w:t>
            </w:r>
          </w:p>
        </w:tc>
        <w:tc>
          <w:tcPr>
            <w:tcW w:w="2000" w:type="dxa"/>
            <w:shd w:val="clear" w:color="auto" w:fill="FF0000"/>
          </w:tcPr>
          <w:p w14:paraId="144E1F0A" w14:textId="77777777" w:rsidR="00EE3887" w:rsidRPr="00447512" w:rsidRDefault="00A62272" w:rsidP="0082721B">
            <w:pPr>
              <w:rPr>
                <w:lang w:val="es-ES_tradnl"/>
              </w:rPr>
            </w:pPr>
            <w:proofErr w:type="spellStart"/>
            <w:r w:rsidRPr="00447512">
              <w:rPr>
                <w:b/>
                <w:lang w:val="es-ES_tradnl"/>
              </w:rPr>
              <w:t>Destinations</w:t>
            </w:r>
            <w:proofErr w:type="spellEnd"/>
          </w:p>
        </w:tc>
        <w:tc>
          <w:tcPr>
            <w:tcW w:w="13298" w:type="dxa"/>
          </w:tcPr>
          <w:p w14:paraId="14098CE4" w14:textId="77777777" w:rsidR="00EE3887" w:rsidRPr="00447512" w:rsidRDefault="00A62272" w:rsidP="0082721B">
            <w:pPr>
              <w:rPr>
                <w:lang w:val="es-ES_tradnl"/>
              </w:rPr>
            </w:pPr>
            <w:r w:rsidRPr="00447512">
              <w:rPr>
                <w:lang w:val="es-ES_tradnl"/>
              </w:rPr>
              <w:t>Puerto Vallarta</w:t>
            </w:r>
          </w:p>
        </w:tc>
      </w:tr>
      <w:tr w:rsidR="00EE3887" w:rsidRPr="00447512" w14:paraId="3952507C" w14:textId="77777777" w:rsidTr="001F14E2">
        <w:tc>
          <w:tcPr>
            <w:tcW w:w="500" w:type="dxa"/>
            <w:shd w:val="clear" w:color="auto" w:fill="FF0000"/>
          </w:tcPr>
          <w:p w14:paraId="2BF6B39F" w14:textId="77777777" w:rsidR="00EE3887" w:rsidRPr="00447512" w:rsidRDefault="00A62272" w:rsidP="0082721B">
            <w:pPr>
              <w:rPr>
                <w:lang w:val="es-ES_tradnl"/>
              </w:rPr>
            </w:pPr>
            <w:r w:rsidRPr="00447512">
              <w:rPr>
                <w:lang w:val="es-ES_tradnl"/>
              </w:rPr>
              <w:t>3</w:t>
            </w:r>
          </w:p>
        </w:tc>
        <w:tc>
          <w:tcPr>
            <w:tcW w:w="2000" w:type="dxa"/>
            <w:shd w:val="clear" w:color="auto" w:fill="FF0000"/>
          </w:tcPr>
          <w:p w14:paraId="3255A7CA" w14:textId="77777777" w:rsidR="00EE3887" w:rsidRPr="00447512" w:rsidRDefault="00A62272" w:rsidP="0082721B">
            <w:pPr>
              <w:rPr>
                <w:lang w:val="es-ES_tradnl"/>
              </w:rPr>
            </w:pPr>
            <w:proofErr w:type="spellStart"/>
            <w:r w:rsidRPr="00447512">
              <w:rPr>
                <w:lang w:val="es-ES_tradnl"/>
              </w:rPr>
              <w:t>Category</w:t>
            </w:r>
            <w:proofErr w:type="spellEnd"/>
          </w:p>
        </w:tc>
        <w:tc>
          <w:tcPr>
            <w:tcW w:w="13298" w:type="dxa"/>
          </w:tcPr>
          <w:p w14:paraId="1B12BFBC" w14:textId="77777777" w:rsidR="00EE3887" w:rsidRPr="00447512" w:rsidRDefault="00A62272" w:rsidP="0082721B">
            <w:pPr>
              <w:rPr>
                <w:lang w:val="es-ES_tradnl"/>
              </w:rPr>
            </w:pPr>
            <w:r w:rsidRPr="00447512">
              <w:rPr>
                <w:lang w:val="es-ES_tradnl"/>
              </w:rPr>
              <w:t xml:space="preserve">                                                                                             </w:t>
            </w:r>
            <w:proofErr w:type="spellStart"/>
            <w:r w:rsidRPr="00447512">
              <w:rPr>
                <w:lang w:val="es-ES_tradnl"/>
              </w:rPr>
              <w:t>Arts</w:t>
            </w:r>
            <w:proofErr w:type="spellEnd"/>
            <w:r w:rsidRPr="00447512">
              <w:rPr>
                <w:lang w:val="es-ES_tradnl"/>
              </w:rPr>
              <w:t xml:space="preserve"> and Culture</w:t>
            </w:r>
          </w:p>
        </w:tc>
      </w:tr>
      <w:tr w:rsidR="00EE3887" w:rsidRPr="00447512" w14:paraId="0E1470E0" w14:textId="77777777" w:rsidTr="001F14E2">
        <w:tc>
          <w:tcPr>
            <w:tcW w:w="500" w:type="dxa"/>
            <w:shd w:val="clear" w:color="auto" w:fill="0070C0"/>
          </w:tcPr>
          <w:p w14:paraId="25E67FF0" w14:textId="77777777" w:rsidR="00EE3887" w:rsidRPr="00447512" w:rsidRDefault="00A62272" w:rsidP="0082721B">
            <w:pPr>
              <w:rPr>
                <w:lang w:val="es-ES_tradnl"/>
              </w:rPr>
            </w:pPr>
            <w:r w:rsidRPr="00447512">
              <w:rPr>
                <w:lang w:val="es-ES_tradnl"/>
              </w:rPr>
              <w:t>4</w:t>
            </w:r>
          </w:p>
        </w:tc>
        <w:tc>
          <w:tcPr>
            <w:tcW w:w="2000" w:type="dxa"/>
            <w:shd w:val="clear" w:color="auto" w:fill="0070C0"/>
          </w:tcPr>
          <w:p w14:paraId="16C6DA54" w14:textId="77777777" w:rsidR="00EE3887" w:rsidRPr="00447512" w:rsidRDefault="00A62272" w:rsidP="0082721B">
            <w:pPr>
              <w:rPr>
                <w:lang w:val="es-ES_tradnl"/>
              </w:rPr>
            </w:pPr>
            <w:proofErr w:type="spellStart"/>
            <w:r w:rsidRPr="00447512">
              <w:rPr>
                <w:lang w:val="es-ES_tradnl"/>
              </w:rPr>
              <w:t>Destination</w:t>
            </w:r>
            <w:proofErr w:type="spellEnd"/>
          </w:p>
        </w:tc>
        <w:tc>
          <w:tcPr>
            <w:tcW w:w="13298" w:type="dxa"/>
          </w:tcPr>
          <w:p w14:paraId="65B28E92" w14:textId="77777777" w:rsidR="00EE3887" w:rsidRPr="00447512" w:rsidRDefault="00A62272" w:rsidP="0082721B">
            <w:pPr>
              <w:rPr>
                <w:lang w:val="es-ES_tradnl"/>
              </w:rPr>
            </w:pPr>
            <w:r w:rsidRPr="00447512">
              <w:rPr>
                <w:lang w:val="es-ES_tradnl"/>
              </w:rPr>
              <w:t>Puerto Vallarta</w:t>
            </w:r>
          </w:p>
        </w:tc>
      </w:tr>
      <w:tr w:rsidR="00EE3887" w:rsidRPr="00447512" w14:paraId="7E5C17F2" w14:textId="77777777" w:rsidTr="001F14E2">
        <w:tc>
          <w:tcPr>
            <w:tcW w:w="500" w:type="dxa"/>
            <w:shd w:val="clear" w:color="auto" w:fill="0070C0"/>
          </w:tcPr>
          <w:p w14:paraId="413B0230" w14:textId="77777777" w:rsidR="00EE3887" w:rsidRPr="00447512" w:rsidRDefault="00A62272" w:rsidP="0082721B">
            <w:pPr>
              <w:rPr>
                <w:lang w:val="es-ES_tradnl"/>
              </w:rPr>
            </w:pPr>
            <w:r w:rsidRPr="00447512">
              <w:rPr>
                <w:lang w:val="es-ES_tradnl"/>
              </w:rPr>
              <w:t>5</w:t>
            </w:r>
          </w:p>
        </w:tc>
        <w:tc>
          <w:tcPr>
            <w:tcW w:w="2000" w:type="dxa"/>
            <w:shd w:val="clear" w:color="auto" w:fill="0070C0"/>
          </w:tcPr>
          <w:p w14:paraId="0FCFC9DA" w14:textId="77777777" w:rsidR="00EE3887" w:rsidRPr="00447512" w:rsidRDefault="00A62272" w:rsidP="0082721B">
            <w:pPr>
              <w:rPr>
                <w:lang w:val="es-ES_tradnl"/>
              </w:rPr>
            </w:pPr>
            <w:r w:rsidRPr="00447512">
              <w:rPr>
                <w:lang w:val="es-ES_tradnl"/>
              </w:rPr>
              <w:t>Country</w:t>
            </w:r>
          </w:p>
        </w:tc>
        <w:tc>
          <w:tcPr>
            <w:tcW w:w="13298" w:type="dxa"/>
          </w:tcPr>
          <w:p w14:paraId="317F5E94" w14:textId="77777777" w:rsidR="00EE3887" w:rsidRPr="00447512" w:rsidRDefault="00A62272" w:rsidP="0082721B">
            <w:pPr>
              <w:rPr>
                <w:lang w:val="es-ES_tradnl"/>
              </w:rPr>
            </w:pPr>
            <w:r w:rsidRPr="00447512">
              <w:rPr>
                <w:lang w:val="es-ES_tradnl"/>
              </w:rPr>
              <w:t>México</w:t>
            </w:r>
          </w:p>
        </w:tc>
      </w:tr>
      <w:tr w:rsidR="00EE3887" w:rsidRPr="00561821" w14:paraId="5B822F7E" w14:textId="77777777" w:rsidTr="001F14E2">
        <w:tc>
          <w:tcPr>
            <w:tcW w:w="500" w:type="dxa"/>
            <w:shd w:val="clear" w:color="auto" w:fill="0070C0"/>
          </w:tcPr>
          <w:p w14:paraId="2E0FAA5B" w14:textId="77777777" w:rsidR="00EE3887" w:rsidRPr="00447512" w:rsidRDefault="00A62272" w:rsidP="0082721B">
            <w:pPr>
              <w:rPr>
                <w:lang w:val="es-ES_tradnl"/>
              </w:rPr>
            </w:pPr>
            <w:r w:rsidRPr="00447512">
              <w:rPr>
                <w:lang w:val="es-ES_tradnl"/>
              </w:rPr>
              <w:t>6</w:t>
            </w:r>
          </w:p>
        </w:tc>
        <w:tc>
          <w:tcPr>
            <w:tcW w:w="2000" w:type="dxa"/>
            <w:shd w:val="clear" w:color="auto" w:fill="0070C0"/>
          </w:tcPr>
          <w:p w14:paraId="2A07403F" w14:textId="77777777" w:rsidR="00EE3887" w:rsidRPr="00447512" w:rsidRDefault="00A62272" w:rsidP="0082721B">
            <w:pPr>
              <w:rPr>
                <w:lang w:val="es-ES_tradnl"/>
              </w:rPr>
            </w:pPr>
            <w:r w:rsidRPr="00447512">
              <w:rPr>
                <w:lang w:val="es-ES_tradnl"/>
              </w:rPr>
              <w:t xml:space="preserve">Content </w:t>
            </w:r>
            <w:proofErr w:type="spellStart"/>
            <w:r w:rsidRPr="00447512">
              <w:rPr>
                <w:lang w:val="es-ES_tradnl"/>
              </w:rPr>
              <w:t>name</w:t>
            </w:r>
            <w:proofErr w:type="spellEnd"/>
          </w:p>
        </w:tc>
        <w:tc>
          <w:tcPr>
            <w:tcW w:w="13298" w:type="dxa"/>
          </w:tcPr>
          <w:p w14:paraId="73388CE5" w14:textId="27584D8E" w:rsidR="00EE3887" w:rsidRPr="00447512" w:rsidRDefault="008C7B05" w:rsidP="0082721B">
            <w:pPr>
              <w:rPr>
                <w:lang w:val="es-ES_tradnl"/>
              </w:rPr>
            </w:pPr>
            <w:r w:rsidRPr="00447512">
              <w:rPr>
                <w:lang w:val="es-ES_tradnl"/>
              </w:rPr>
              <w:t xml:space="preserve">Puerto Vallarta: </w:t>
            </w:r>
            <w:r w:rsidR="00BF7A31">
              <w:rPr>
                <w:lang w:val="es-ES_tradnl"/>
              </w:rPr>
              <w:t>d</w:t>
            </w:r>
            <w:r w:rsidR="00CF2B76">
              <w:rPr>
                <w:lang w:val="es-ES_tradnl"/>
              </w:rPr>
              <w:t>o</w:t>
            </w:r>
            <w:r w:rsidRPr="00447512">
              <w:rPr>
                <w:lang w:val="es-ES_tradnl"/>
              </w:rPr>
              <w:t>nde convergen cultura, historia y el mar</w:t>
            </w:r>
          </w:p>
        </w:tc>
      </w:tr>
      <w:tr w:rsidR="00EE3887" w:rsidRPr="00447512" w14:paraId="49E2DFB0" w14:textId="77777777" w:rsidTr="001F14E2">
        <w:tc>
          <w:tcPr>
            <w:tcW w:w="500" w:type="dxa"/>
            <w:shd w:val="clear" w:color="auto" w:fill="FF0000"/>
          </w:tcPr>
          <w:p w14:paraId="2C64C9D2" w14:textId="77777777" w:rsidR="00EE3887" w:rsidRPr="00447512" w:rsidRDefault="00A62272" w:rsidP="0082721B">
            <w:pPr>
              <w:rPr>
                <w:lang w:val="es-ES_tradnl"/>
              </w:rPr>
            </w:pPr>
            <w:r w:rsidRPr="00447512">
              <w:rPr>
                <w:lang w:val="es-ES_tradnl"/>
              </w:rPr>
              <w:t>7</w:t>
            </w:r>
          </w:p>
        </w:tc>
        <w:tc>
          <w:tcPr>
            <w:tcW w:w="2000" w:type="dxa"/>
            <w:shd w:val="clear" w:color="auto" w:fill="FF0000"/>
          </w:tcPr>
          <w:p w14:paraId="319F36FC" w14:textId="77777777" w:rsidR="00EE3887" w:rsidRPr="00447512" w:rsidRDefault="00A62272" w:rsidP="0082721B">
            <w:pPr>
              <w:rPr>
                <w:lang w:val="es-ES_tradnl"/>
              </w:rPr>
            </w:pPr>
            <w:proofErr w:type="spellStart"/>
            <w:r w:rsidRPr="00447512">
              <w:rPr>
                <w:lang w:val="es-ES_tradnl"/>
              </w:rPr>
              <w:t>Destination</w:t>
            </w:r>
            <w:proofErr w:type="spellEnd"/>
            <w:r w:rsidRPr="00447512">
              <w:rPr>
                <w:lang w:val="es-ES_tradnl"/>
              </w:rPr>
              <w:t xml:space="preserve"> ID</w:t>
            </w:r>
          </w:p>
        </w:tc>
        <w:tc>
          <w:tcPr>
            <w:tcW w:w="13298" w:type="dxa"/>
          </w:tcPr>
          <w:p w14:paraId="440D3624" w14:textId="77777777" w:rsidR="00EE3887" w:rsidRPr="00447512" w:rsidRDefault="00A62272" w:rsidP="0082721B">
            <w:pPr>
              <w:rPr>
                <w:lang w:val="es-ES_tradnl"/>
              </w:rPr>
            </w:pPr>
            <w:r w:rsidRPr="00447512">
              <w:rPr>
                <w:lang w:val="es-ES_tradnl"/>
              </w:rPr>
              <w:t>www.hotels.com/de861815</w:t>
            </w:r>
          </w:p>
        </w:tc>
      </w:tr>
      <w:tr w:rsidR="00EE3887" w:rsidRPr="00561821" w14:paraId="498C5835" w14:textId="77777777" w:rsidTr="001F14E2">
        <w:tc>
          <w:tcPr>
            <w:tcW w:w="500" w:type="dxa"/>
            <w:shd w:val="clear" w:color="auto" w:fill="0070C0"/>
          </w:tcPr>
          <w:p w14:paraId="1FAC5043" w14:textId="77777777" w:rsidR="00EE3887" w:rsidRPr="00447512" w:rsidRDefault="00A62272" w:rsidP="0082721B">
            <w:pPr>
              <w:rPr>
                <w:lang w:val="es-ES_tradnl"/>
              </w:rPr>
            </w:pPr>
            <w:r w:rsidRPr="00447512">
              <w:rPr>
                <w:lang w:val="es-ES_tradnl"/>
              </w:rPr>
              <w:t>8</w:t>
            </w:r>
          </w:p>
        </w:tc>
        <w:tc>
          <w:tcPr>
            <w:tcW w:w="2000" w:type="dxa"/>
            <w:shd w:val="clear" w:color="auto" w:fill="0070C0"/>
          </w:tcPr>
          <w:p w14:paraId="308FCE57" w14:textId="77777777" w:rsidR="00EE3887" w:rsidRPr="00447512" w:rsidRDefault="00A62272" w:rsidP="0082721B">
            <w:pPr>
              <w:rPr>
                <w:lang w:val="es-ES_tradnl"/>
              </w:rPr>
            </w:pPr>
            <w:proofErr w:type="spellStart"/>
            <w:r w:rsidRPr="00447512">
              <w:rPr>
                <w:lang w:val="es-ES_tradnl"/>
              </w:rPr>
              <w:t>Introduction</w:t>
            </w:r>
            <w:proofErr w:type="spellEnd"/>
          </w:p>
        </w:tc>
        <w:tc>
          <w:tcPr>
            <w:tcW w:w="13298" w:type="dxa"/>
          </w:tcPr>
          <w:p w14:paraId="17EBBBB2" w14:textId="144CE0A7" w:rsidR="00EE3887" w:rsidRPr="00447512" w:rsidRDefault="008C7B05" w:rsidP="00561821">
            <w:pPr>
              <w:rPr>
                <w:lang w:val="es-ES_tradnl"/>
              </w:rPr>
            </w:pPr>
            <w:r w:rsidRPr="00447512">
              <w:rPr>
                <w:lang w:val="es-ES_tradnl"/>
              </w:rPr>
              <w:t xml:space="preserve">Si bien Puerto Vallarta es </w:t>
            </w:r>
            <w:r w:rsidR="00561821">
              <w:rPr>
                <w:lang w:val="es-ES_tradnl"/>
              </w:rPr>
              <w:t>más</w:t>
            </w:r>
            <w:r w:rsidRPr="00447512">
              <w:rPr>
                <w:lang w:val="es-ES_tradnl"/>
              </w:rPr>
              <w:t xml:space="preserve"> conocida por sus soleadas playas y espectaculares </w:t>
            </w:r>
            <w:r w:rsidR="006357F8">
              <w:rPr>
                <w:lang w:val="es-ES_tradnl"/>
              </w:rPr>
              <w:t>complejos hoteleros</w:t>
            </w:r>
            <w:r w:rsidRPr="00447512">
              <w:rPr>
                <w:lang w:val="es-ES_tradnl"/>
              </w:rPr>
              <w:t xml:space="preserve">, esta ciudad fundada en 1851 destaca entre otros destinos playeros mexicanos por tener una historia propia, la cual refleja su importancia como centro económico y cultural. </w:t>
            </w:r>
            <w:r w:rsidR="00897763" w:rsidRPr="00447512">
              <w:rPr>
                <w:lang w:val="es-ES_tradnl"/>
              </w:rPr>
              <w:t>La cultura local manifiesta la intersección entre los mundos coloniales y prehispánicos sobre los cuales fue fundada la ciudad.</w:t>
            </w:r>
          </w:p>
        </w:tc>
      </w:tr>
      <w:tr w:rsidR="00EE3887" w:rsidRPr="00561821" w14:paraId="183E32BD" w14:textId="77777777" w:rsidTr="001F14E2">
        <w:tc>
          <w:tcPr>
            <w:tcW w:w="500" w:type="dxa"/>
            <w:shd w:val="clear" w:color="auto" w:fill="9CC2E5"/>
          </w:tcPr>
          <w:p w14:paraId="2820BA1A" w14:textId="77777777" w:rsidR="00EE3887" w:rsidRPr="00447512" w:rsidRDefault="00A62272" w:rsidP="0082721B">
            <w:pPr>
              <w:rPr>
                <w:lang w:val="es-ES_tradnl"/>
              </w:rPr>
            </w:pPr>
            <w:r w:rsidRPr="00447512">
              <w:rPr>
                <w:lang w:val="es-ES_tradnl"/>
              </w:rPr>
              <w:t>9</w:t>
            </w:r>
          </w:p>
        </w:tc>
        <w:tc>
          <w:tcPr>
            <w:tcW w:w="2000" w:type="dxa"/>
            <w:shd w:val="clear" w:color="auto" w:fill="9CC2E5"/>
          </w:tcPr>
          <w:p w14:paraId="0A9050EA"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heading</w:t>
            </w:r>
            <w:proofErr w:type="spellEnd"/>
          </w:p>
        </w:tc>
        <w:tc>
          <w:tcPr>
            <w:tcW w:w="13298" w:type="dxa"/>
          </w:tcPr>
          <w:p w14:paraId="5D7CCFD6" w14:textId="77777777" w:rsidR="00EE3887" w:rsidRPr="00447512" w:rsidRDefault="004578C0" w:rsidP="0082721B">
            <w:pPr>
              <w:rPr>
                <w:lang w:val="es-ES_tradnl"/>
              </w:rPr>
            </w:pPr>
            <w:r w:rsidRPr="00447512">
              <w:rPr>
                <w:lang w:val="es-ES_tradnl"/>
              </w:rPr>
              <w:t>Galerías</w:t>
            </w:r>
            <w:r w:rsidR="00897763" w:rsidRPr="00447512">
              <w:rPr>
                <w:lang w:val="es-ES_tradnl"/>
              </w:rPr>
              <w:t xml:space="preserve"> y artesanías en Puerto Vallarta</w:t>
            </w:r>
          </w:p>
        </w:tc>
      </w:tr>
      <w:tr w:rsidR="00EE3887" w:rsidRPr="00561821" w14:paraId="757B8799" w14:textId="77777777" w:rsidTr="001F14E2">
        <w:tc>
          <w:tcPr>
            <w:tcW w:w="500" w:type="dxa"/>
            <w:shd w:val="clear" w:color="auto" w:fill="9CC2E5"/>
          </w:tcPr>
          <w:p w14:paraId="252D4904" w14:textId="77777777" w:rsidR="00EE3887" w:rsidRPr="00447512" w:rsidRDefault="00A62272" w:rsidP="0082721B">
            <w:pPr>
              <w:rPr>
                <w:lang w:val="es-ES_tradnl"/>
              </w:rPr>
            </w:pPr>
            <w:r w:rsidRPr="00447512">
              <w:rPr>
                <w:lang w:val="es-ES_tradnl"/>
              </w:rPr>
              <w:t>10</w:t>
            </w:r>
          </w:p>
        </w:tc>
        <w:tc>
          <w:tcPr>
            <w:tcW w:w="2000" w:type="dxa"/>
            <w:shd w:val="clear" w:color="auto" w:fill="9CC2E5"/>
          </w:tcPr>
          <w:p w14:paraId="5556D573"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intro</w:t>
            </w:r>
            <w:proofErr w:type="spellEnd"/>
          </w:p>
        </w:tc>
        <w:tc>
          <w:tcPr>
            <w:tcW w:w="13298" w:type="dxa"/>
          </w:tcPr>
          <w:p w14:paraId="7F47830D" w14:textId="59751C30" w:rsidR="00EE3887" w:rsidRPr="00447512" w:rsidRDefault="00897763" w:rsidP="0082721B">
            <w:pPr>
              <w:rPr>
                <w:lang w:val="es-ES_tradnl"/>
              </w:rPr>
            </w:pPr>
            <w:r w:rsidRPr="00447512">
              <w:rPr>
                <w:lang w:val="es-ES_tradnl"/>
              </w:rPr>
              <w:t xml:space="preserve">Puerto Vallarta es hoy en día </w:t>
            </w:r>
            <w:r w:rsidR="004578C0" w:rsidRPr="00447512">
              <w:rPr>
                <w:lang w:val="es-ES_tradnl"/>
              </w:rPr>
              <w:t xml:space="preserve">un centro </w:t>
            </w:r>
            <w:r w:rsidR="006F4AD8">
              <w:rPr>
                <w:lang w:val="es-ES_tradnl"/>
              </w:rPr>
              <w:t>de vanguardia artesanal mexicana</w:t>
            </w:r>
            <w:r w:rsidR="004578C0" w:rsidRPr="00447512">
              <w:rPr>
                <w:lang w:val="es-ES_tradnl"/>
              </w:rPr>
              <w:t>. La ciudad alberga a una</w:t>
            </w:r>
            <w:r w:rsidRPr="00447512">
              <w:rPr>
                <w:lang w:val="es-ES_tradnl"/>
              </w:rPr>
              <w:t xml:space="preserve"> palpitante comunidad de artesanos y artistas que se inspira tanto de tradiciones locales como de la belleza natural de la localidad para producir un estilo verdaderamente único. Podrá apreciar los frutos de la industria artística local en una de las varias galerías</w:t>
            </w:r>
            <w:r w:rsidR="004578C0" w:rsidRPr="00447512">
              <w:rPr>
                <w:lang w:val="es-ES_tradnl"/>
              </w:rPr>
              <w:t xml:space="preserve"> que aquí prosperan</w:t>
            </w:r>
            <w:r w:rsidRPr="00447512">
              <w:rPr>
                <w:lang w:val="es-ES_tradnl"/>
              </w:rPr>
              <w:t xml:space="preserve">. </w:t>
            </w:r>
          </w:p>
        </w:tc>
      </w:tr>
      <w:tr w:rsidR="00EE3887" w:rsidRPr="00447512" w14:paraId="4B9A99CA" w14:textId="77777777" w:rsidTr="001F14E2">
        <w:tc>
          <w:tcPr>
            <w:tcW w:w="500" w:type="dxa"/>
            <w:shd w:val="clear" w:color="auto" w:fill="9CC2E5"/>
          </w:tcPr>
          <w:p w14:paraId="1F0DFEC8" w14:textId="77777777" w:rsidR="00EE3887" w:rsidRPr="00447512" w:rsidRDefault="00A62272" w:rsidP="0082721B">
            <w:pPr>
              <w:rPr>
                <w:lang w:val="es-ES_tradnl"/>
              </w:rPr>
            </w:pPr>
            <w:r w:rsidRPr="00447512">
              <w:rPr>
                <w:lang w:val="es-ES_tradnl"/>
              </w:rPr>
              <w:t>11</w:t>
            </w:r>
          </w:p>
        </w:tc>
        <w:tc>
          <w:tcPr>
            <w:tcW w:w="2000" w:type="dxa"/>
            <w:shd w:val="clear" w:color="auto" w:fill="9CC2E5"/>
          </w:tcPr>
          <w:p w14:paraId="76F3FE6B"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name</w:t>
            </w:r>
            <w:proofErr w:type="spellEnd"/>
          </w:p>
        </w:tc>
        <w:tc>
          <w:tcPr>
            <w:tcW w:w="13298" w:type="dxa"/>
          </w:tcPr>
          <w:p w14:paraId="09743ED1" w14:textId="77777777" w:rsidR="00EE3887" w:rsidRPr="00447512" w:rsidRDefault="004578C0" w:rsidP="0082721B">
            <w:pPr>
              <w:rPr>
                <w:lang w:val="es-ES_tradnl"/>
              </w:rPr>
            </w:pPr>
            <w:r w:rsidRPr="00447512">
              <w:rPr>
                <w:lang w:val="es-ES_tradnl"/>
              </w:rPr>
              <w:t>Galería Dante</w:t>
            </w:r>
          </w:p>
        </w:tc>
      </w:tr>
      <w:tr w:rsidR="00EE3887" w:rsidRPr="00561821" w14:paraId="489815A2" w14:textId="77777777" w:rsidTr="001F14E2">
        <w:tc>
          <w:tcPr>
            <w:tcW w:w="500" w:type="dxa"/>
            <w:shd w:val="clear" w:color="auto" w:fill="9CC2E5"/>
          </w:tcPr>
          <w:p w14:paraId="050AA743" w14:textId="77777777" w:rsidR="00EE3887" w:rsidRPr="00447512" w:rsidRDefault="00A62272" w:rsidP="0082721B">
            <w:pPr>
              <w:rPr>
                <w:lang w:val="es-ES_tradnl"/>
              </w:rPr>
            </w:pPr>
            <w:r w:rsidRPr="00447512">
              <w:rPr>
                <w:lang w:val="es-ES_tradnl"/>
              </w:rPr>
              <w:t>12</w:t>
            </w:r>
          </w:p>
        </w:tc>
        <w:tc>
          <w:tcPr>
            <w:tcW w:w="2000" w:type="dxa"/>
            <w:shd w:val="clear" w:color="auto" w:fill="9CC2E5"/>
          </w:tcPr>
          <w:p w14:paraId="04BF76C2"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description</w:t>
            </w:r>
            <w:proofErr w:type="spellEnd"/>
          </w:p>
        </w:tc>
        <w:tc>
          <w:tcPr>
            <w:tcW w:w="13298" w:type="dxa"/>
          </w:tcPr>
          <w:p w14:paraId="403B938B" w14:textId="42CCB67B" w:rsidR="00EE3887" w:rsidRPr="00447512" w:rsidRDefault="004578C0" w:rsidP="00F33A39">
            <w:pPr>
              <w:rPr>
                <w:lang w:val="es-ES_tradnl"/>
              </w:rPr>
            </w:pPr>
            <w:r w:rsidRPr="00447512">
              <w:rPr>
                <w:lang w:val="es-ES_tradnl"/>
              </w:rPr>
              <w:t xml:space="preserve">Fundada en 1995 por aficionados del arte mexicano, hoy en día la Galería Dante </w:t>
            </w:r>
            <w:r w:rsidR="00F33A39">
              <w:rPr>
                <w:lang w:val="es-ES_tradnl"/>
              </w:rPr>
              <w:t>ofrece en sus ocho salas</w:t>
            </w:r>
            <w:r w:rsidR="0082721B" w:rsidRPr="00447512">
              <w:rPr>
                <w:lang w:val="es-ES_tradnl"/>
              </w:rPr>
              <w:t xml:space="preserve"> una ecléctica colección de obras de más de 60 artistas contemporáneos.</w:t>
            </w:r>
          </w:p>
        </w:tc>
      </w:tr>
      <w:tr w:rsidR="00EE3887" w:rsidRPr="00561821" w14:paraId="1556B163" w14:textId="77777777" w:rsidTr="001F14E2">
        <w:tc>
          <w:tcPr>
            <w:tcW w:w="500" w:type="dxa"/>
            <w:shd w:val="clear" w:color="auto" w:fill="9CC2E5"/>
          </w:tcPr>
          <w:p w14:paraId="0D82D566" w14:textId="77777777" w:rsidR="00EE3887" w:rsidRPr="00447512" w:rsidRDefault="00A62272" w:rsidP="0082721B">
            <w:pPr>
              <w:rPr>
                <w:lang w:val="es-ES_tradnl"/>
              </w:rPr>
            </w:pPr>
            <w:r w:rsidRPr="00447512">
              <w:rPr>
                <w:lang w:val="es-ES_tradnl"/>
              </w:rPr>
              <w:t>13</w:t>
            </w:r>
          </w:p>
        </w:tc>
        <w:tc>
          <w:tcPr>
            <w:tcW w:w="2000" w:type="dxa"/>
            <w:shd w:val="clear" w:color="auto" w:fill="9CC2E5"/>
          </w:tcPr>
          <w:p w14:paraId="6F4172F5"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address</w:t>
            </w:r>
            <w:proofErr w:type="spellEnd"/>
            <w:r w:rsidRPr="00447512">
              <w:rPr>
                <w:lang w:val="es-ES_tradnl"/>
              </w:rPr>
              <w:t xml:space="preserve"> Line 1</w:t>
            </w:r>
          </w:p>
        </w:tc>
        <w:tc>
          <w:tcPr>
            <w:tcW w:w="13298" w:type="dxa"/>
          </w:tcPr>
          <w:p w14:paraId="3CE41717" w14:textId="77777777" w:rsidR="00EE3887" w:rsidRPr="00447512" w:rsidRDefault="0082721B" w:rsidP="0082721B">
            <w:pPr>
              <w:rPr>
                <w:lang w:val="es-ES_tradnl"/>
              </w:rPr>
            </w:pPr>
            <w:r w:rsidRPr="00447512">
              <w:rPr>
                <w:lang w:val="es-ES_tradnl"/>
              </w:rPr>
              <w:t>Basilio Badillo 269</w:t>
            </w:r>
            <w:r w:rsidR="004578C0" w:rsidRPr="00447512">
              <w:rPr>
                <w:lang w:val="es-ES_tradnl"/>
              </w:rPr>
              <w:t>, Puerto Vallarta, Jalisco</w:t>
            </w:r>
          </w:p>
        </w:tc>
      </w:tr>
      <w:tr w:rsidR="00EE3887" w:rsidRPr="00447512" w14:paraId="1E0A56B4" w14:textId="77777777" w:rsidTr="001F14E2">
        <w:tc>
          <w:tcPr>
            <w:tcW w:w="500" w:type="dxa"/>
            <w:shd w:val="clear" w:color="auto" w:fill="9CC2E5"/>
          </w:tcPr>
          <w:p w14:paraId="39DFE940" w14:textId="77777777" w:rsidR="00EE3887" w:rsidRPr="00447512" w:rsidRDefault="00A62272" w:rsidP="0082721B">
            <w:pPr>
              <w:rPr>
                <w:lang w:val="es-ES_tradnl"/>
              </w:rPr>
            </w:pPr>
            <w:r w:rsidRPr="00447512">
              <w:rPr>
                <w:lang w:val="es-ES_tradnl"/>
              </w:rPr>
              <w:t>14</w:t>
            </w:r>
          </w:p>
        </w:tc>
        <w:tc>
          <w:tcPr>
            <w:tcW w:w="2000" w:type="dxa"/>
            <w:shd w:val="clear" w:color="auto" w:fill="9CC2E5"/>
          </w:tcPr>
          <w:p w14:paraId="5E03FE43"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5A3E2B27" w14:textId="77777777" w:rsidR="00EE3887" w:rsidRPr="00447512" w:rsidRDefault="004578C0" w:rsidP="0082721B">
            <w:pPr>
              <w:rPr>
                <w:lang w:val="es-ES_tradnl"/>
              </w:rPr>
            </w:pPr>
            <w:r w:rsidRPr="00447512">
              <w:rPr>
                <w:lang w:val="es-ES_tradnl"/>
              </w:rPr>
              <w:t>+52 (322) 222 2477</w:t>
            </w:r>
          </w:p>
        </w:tc>
      </w:tr>
      <w:tr w:rsidR="00EE3887" w:rsidRPr="00447512" w14:paraId="16582F61" w14:textId="77777777" w:rsidTr="001F14E2">
        <w:tc>
          <w:tcPr>
            <w:tcW w:w="500" w:type="dxa"/>
            <w:shd w:val="clear" w:color="auto" w:fill="9CC2E5"/>
          </w:tcPr>
          <w:p w14:paraId="0DAD0193" w14:textId="77777777" w:rsidR="00EE3887" w:rsidRPr="00447512" w:rsidRDefault="00A62272" w:rsidP="0082721B">
            <w:pPr>
              <w:rPr>
                <w:lang w:val="es-ES_tradnl"/>
              </w:rPr>
            </w:pPr>
            <w:r w:rsidRPr="00447512">
              <w:rPr>
                <w:lang w:val="es-ES_tradnl"/>
              </w:rPr>
              <w:t>15</w:t>
            </w:r>
          </w:p>
        </w:tc>
        <w:tc>
          <w:tcPr>
            <w:tcW w:w="2000" w:type="dxa"/>
            <w:shd w:val="clear" w:color="auto" w:fill="9CC2E5"/>
          </w:tcPr>
          <w:p w14:paraId="41221123"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1 URL</w:t>
            </w:r>
          </w:p>
        </w:tc>
        <w:tc>
          <w:tcPr>
            <w:tcW w:w="13298" w:type="dxa"/>
          </w:tcPr>
          <w:p w14:paraId="52F8300C" w14:textId="77777777" w:rsidR="00EE3887" w:rsidRPr="00447512" w:rsidRDefault="00561821" w:rsidP="0082721B">
            <w:pPr>
              <w:rPr>
                <w:lang w:val="es-ES_tradnl"/>
              </w:rPr>
            </w:pPr>
            <w:hyperlink r:id="rId6" w:history="1">
              <w:r w:rsidR="004578C0" w:rsidRPr="00447512">
                <w:rPr>
                  <w:rStyle w:val="Hyperlink"/>
                  <w:lang w:val="es-ES_tradnl"/>
                </w:rPr>
                <w:t>http://www.galleriadante.com/</w:t>
              </w:r>
            </w:hyperlink>
            <w:r w:rsidR="004578C0" w:rsidRPr="00447512">
              <w:rPr>
                <w:lang w:val="es-ES_tradnl"/>
              </w:rPr>
              <w:t xml:space="preserve"> </w:t>
            </w:r>
          </w:p>
        </w:tc>
      </w:tr>
      <w:tr w:rsidR="00EE3887" w:rsidRPr="00447512" w14:paraId="2A279F52" w14:textId="77777777" w:rsidTr="001F14E2">
        <w:tc>
          <w:tcPr>
            <w:tcW w:w="500" w:type="dxa"/>
            <w:shd w:val="clear" w:color="auto" w:fill="9CC2E5"/>
          </w:tcPr>
          <w:p w14:paraId="501E48BF" w14:textId="77777777" w:rsidR="00EE3887" w:rsidRPr="00447512" w:rsidRDefault="00A62272" w:rsidP="0082721B">
            <w:pPr>
              <w:rPr>
                <w:lang w:val="es-ES_tradnl"/>
              </w:rPr>
            </w:pPr>
            <w:r w:rsidRPr="00447512">
              <w:rPr>
                <w:lang w:val="es-ES_tradnl"/>
              </w:rPr>
              <w:t>16</w:t>
            </w:r>
          </w:p>
        </w:tc>
        <w:tc>
          <w:tcPr>
            <w:tcW w:w="2000" w:type="dxa"/>
            <w:shd w:val="clear" w:color="auto" w:fill="9CC2E5"/>
          </w:tcPr>
          <w:p w14:paraId="34D99D2E"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name</w:t>
            </w:r>
            <w:proofErr w:type="spellEnd"/>
          </w:p>
        </w:tc>
        <w:tc>
          <w:tcPr>
            <w:tcW w:w="13298" w:type="dxa"/>
          </w:tcPr>
          <w:p w14:paraId="1B6FC6BA" w14:textId="77777777" w:rsidR="00EE3887" w:rsidRPr="00447512" w:rsidRDefault="0082721B" w:rsidP="0082721B">
            <w:pPr>
              <w:rPr>
                <w:lang w:val="es-ES_tradnl"/>
              </w:rPr>
            </w:pPr>
            <w:r w:rsidRPr="00447512">
              <w:rPr>
                <w:lang w:val="es-ES_tradnl"/>
              </w:rPr>
              <w:t xml:space="preserve">Peyote </w:t>
            </w:r>
            <w:proofErr w:type="spellStart"/>
            <w:r w:rsidRPr="00447512">
              <w:rPr>
                <w:lang w:val="es-ES_tradnl"/>
              </w:rPr>
              <w:t>People</w:t>
            </w:r>
            <w:proofErr w:type="spellEnd"/>
          </w:p>
        </w:tc>
      </w:tr>
      <w:tr w:rsidR="00EE3887" w:rsidRPr="00561821" w14:paraId="2CD45E92" w14:textId="77777777" w:rsidTr="001F14E2">
        <w:tc>
          <w:tcPr>
            <w:tcW w:w="500" w:type="dxa"/>
            <w:shd w:val="clear" w:color="auto" w:fill="9CC2E5"/>
          </w:tcPr>
          <w:p w14:paraId="4D17C6C8" w14:textId="77777777" w:rsidR="00EE3887" w:rsidRPr="00447512" w:rsidRDefault="00A62272" w:rsidP="0082721B">
            <w:pPr>
              <w:rPr>
                <w:lang w:val="es-ES_tradnl"/>
              </w:rPr>
            </w:pPr>
            <w:r w:rsidRPr="00447512">
              <w:rPr>
                <w:lang w:val="es-ES_tradnl"/>
              </w:rPr>
              <w:t>17</w:t>
            </w:r>
          </w:p>
        </w:tc>
        <w:tc>
          <w:tcPr>
            <w:tcW w:w="2000" w:type="dxa"/>
            <w:shd w:val="clear" w:color="auto" w:fill="9CC2E5"/>
          </w:tcPr>
          <w:p w14:paraId="2431D720"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description</w:t>
            </w:r>
            <w:proofErr w:type="spellEnd"/>
          </w:p>
        </w:tc>
        <w:tc>
          <w:tcPr>
            <w:tcW w:w="13298" w:type="dxa"/>
          </w:tcPr>
          <w:p w14:paraId="2716B2C1" w14:textId="77777777" w:rsidR="00EE3887" w:rsidRPr="00447512" w:rsidRDefault="0082721B" w:rsidP="001850E3">
            <w:pPr>
              <w:rPr>
                <w:lang w:val="es-ES_tradnl"/>
              </w:rPr>
            </w:pPr>
            <w:r w:rsidRPr="00447512">
              <w:rPr>
                <w:lang w:val="es-ES_tradnl"/>
              </w:rPr>
              <w:t xml:space="preserve">Peyote </w:t>
            </w:r>
            <w:proofErr w:type="spellStart"/>
            <w:r w:rsidRPr="00447512">
              <w:rPr>
                <w:lang w:val="es-ES_tradnl"/>
              </w:rPr>
              <w:t>People</w:t>
            </w:r>
            <w:proofErr w:type="spellEnd"/>
            <w:r w:rsidRPr="00447512">
              <w:rPr>
                <w:lang w:val="es-ES_tradnl"/>
              </w:rPr>
              <w:t xml:space="preserve"> es una cooperativa </w:t>
            </w:r>
            <w:r w:rsidR="001850E3" w:rsidRPr="00447512">
              <w:rPr>
                <w:lang w:val="es-ES_tradnl"/>
              </w:rPr>
              <w:t xml:space="preserve">y galería que promueve el arte huichol. Con un énfasis en la autenticidad y calidad de las artesanías, Peyote </w:t>
            </w:r>
            <w:proofErr w:type="spellStart"/>
            <w:r w:rsidR="001850E3" w:rsidRPr="00447512">
              <w:rPr>
                <w:lang w:val="es-ES_tradnl"/>
              </w:rPr>
              <w:t>People</w:t>
            </w:r>
            <w:proofErr w:type="spellEnd"/>
            <w:r w:rsidR="001850E3" w:rsidRPr="00447512">
              <w:rPr>
                <w:lang w:val="es-ES_tradnl"/>
              </w:rPr>
              <w:t xml:space="preserve"> ofrece verdaderas joyas culturales.  </w:t>
            </w:r>
          </w:p>
        </w:tc>
      </w:tr>
      <w:tr w:rsidR="00EE3887" w:rsidRPr="00561821" w14:paraId="098BB34C" w14:textId="77777777" w:rsidTr="001F14E2">
        <w:tc>
          <w:tcPr>
            <w:tcW w:w="500" w:type="dxa"/>
            <w:shd w:val="clear" w:color="auto" w:fill="9CC2E5"/>
          </w:tcPr>
          <w:p w14:paraId="6A3CD350" w14:textId="77777777" w:rsidR="00EE3887" w:rsidRPr="00447512" w:rsidRDefault="00A62272" w:rsidP="0082721B">
            <w:pPr>
              <w:rPr>
                <w:lang w:val="es-ES_tradnl"/>
              </w:rPr>
            </w:pPr>
            <w:r w:rsidRPr="00447512">
              <w:rPr>
                <w:lang w:val="es-ES_tradnl"/>
              </w:rPr>
              <w:t>18</w:t>
            </w:r>
          </w:p>
        </w:tc>
        <w:tc>
          <w:tcPr>
            <w:tcW w:w="2000" w:type="dxa"/>
            <w:shd w:val="clear" w:color="auto" w:fill="9CC2E5"/>
          </w:tcPr>
          <w:p w14:paraId="3A83A0D2"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address</w:t>
            </w:r>
            <w:proofErr w:type="spellEnd"/>
            <w:r w:rsidRPr="00447512">
              <w:rPr>
                <w:lang w:val="es-ES_tradnl"/>
              </w:rPr>
              <w:t xml:space="preserve"> Line 1</w:t>
            </w:r>
          </w:p>
        </w:tc>
        <w:tc>
          <w:tcPr>
            <w:tcW w:w="13298" w:type="dxa"/>
          </w:tcPr>
          <w:p w14:paraId="66BD5C52" w14:textId="7A5B20E8" w:rsidR="00EE3887" w:rsidRPr="00447512" w:rsidRDefault="006F4AD8" w:rsidP="0082721B">
            <w:pPr>
              <w:rPr>
                <w:lang w:val="es-ES_tradnl"/>
              </w:rPr>
            </w:pPr>
            <w:r>
              <w:rPr>
                <w:lang w:val="es-ES_tradnl"/>
              </w:rPr>
              <w:t>Juá</w:t>
            </w:r>
            <w:r w:rsidR="00051922">
              <w:rPr>
                <w:lang w:val="es-ES_tradnl"/>
              </w:rPr>
              <w:t>rez 222, Col.</w:t>
            </w:r>
            <w:r w:rsidR="00F33A39">
              <w:rPr>
                <w:lang w:val="es-ES_tradnl"/>
              </w:rPr>
              <w:t xml:space="preserve"> Centro</w:t>
            </w:r>
            <w:r w:rsidR="0082721B" w:rsidRPr="00447512">
              <w:rPr>
                <w:lang w:val="es-ES_tradnl"/>
              </w:rPr>
              <w:t>, Puerta Vallarta, Jalisco</w:t>
            </w:r>
          </w:p>
        </w:tc>
      </w:tr>
      <w:tr w:rsidR="00EE3887" w:rsidRPr="00447512" w14:paraId="41BECBC8" w14:textId="77777777" w:rsidTr="001F14E2">
        <w:tc>
          <w:tcPr>
            <w:tcW w:w="500" w:type="dxa"/>
            <w:shd w:val="clear" w:color="auto" w:fill="9CC2E5"/>
          </w:tcPr>
          <w:p w14:paraId="4F6A279A" w14:textId="77777777" w:rsidR="00EE3887" w:rsidRPr="00447512" w:rsidRDefault="00A62272" w:rsidP="0082721B">
            <w:pPr>
              <w:rPr>
                <w:lang w:val="es-ES_tradnl"/>
              </w:rPr>
            </w:pPr>
            <w:r w:rsidRPr="00447512">
              <w:rPr>
                <w:lang w:val="es-ES_tradnl"/>
              </w:rPr>
              <w:t>19</w:t>
            </w:r>
          </w:p>
        </w:tc>
        <w:tc>
          <w:tcPr>
            <w:tcW w:w="2000" w:type="dxa"/>
            <w:shd w:val="clear" w:color="auto" w:fill="9CC2E5"/>
          </w:tcPr>
          <w:p w14:paraId="367E133E"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w:t>
            </w:r>
            <w:r w:rsidRPr="00447512">
              <w:rPr>
                <w:lang w:val="es-ES_tradnl"/>
              </w:rPr>
              <w:lastRenderedPageBreak/>
              <w:t xml:space="preserve">2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1DB4F244" w14:textId="77777777" w:rsidR="00EE3887" w:rsidRPr="00447512" w:rsidRDefault="0082721B" w:rsidP="0082721B">
            <w:pPr>
              <w:rPr>
                <w:lang w:val="es-ES_tradnl"/>
              </w:rPr>
            </w:pPr>
            <w:r w:rsidRPr="00447512">
              <w:rPr>
                <w:lang w:val="es-ES_tradnl"/>
              </w:rPr>
              <w:lastRenderedPageBreak/>
              <w:t xml:space="preserve">+52 </w:t>
            </w:r>
            <w:r w:rsidR="00183236" w:rsidRPr="00447512">
              <w:rPr>
                <w:lang w:val="es-ES_tradnl"/>
              </w:rPr>
              <w:t xml:space="preserve">(322) 222 </w:t>
            </w:r>
            <w:r w:rsidRPr="00447512">
              <w:rPr>
                <w:lang w:val="es-ES_tradnl"/>
              </w:rPr>
              <w:t>6268</w:t>
            </w:r>
          </w:p>
        </w:tc>
      </w:tr>
      <w:tr w:rsidR="00EE3887" w:rsidRPr="00561821" w14:paraId="6AB43871" w14:textId="77777777" w:rsidTr="001F14E2">
        <w:tc>
          <w:tcPr>
            <w:tcW w:w="500" w:type="dxa"/>
            <w:shd w:val="clear" w:color="auto" w:fill="9CC2E5"/>
          </w:tcPr>
          <w:p w14:paraId="4F9C9085" w14:textId="77777777" w:rsidR="00EE3887" w:rsidRPr="00447512" w:rsidRDefault="00A62272" w:rsidP="0082721B">
            <w:pPr>
              <w:rPr>
                <w:lang w:val="es-ES_tradnl"/>
              </w:rPr>
            </w:pPr>
            <w:r w:rsidRPr="00447512">
              <w:rPr>
                <w:lang w:val="es-ES_tradnl"/>
              </w:rPr>
              <w:lastRenderedPageBreak/>
              <w:t>20</w:t>
            </w:r>
          </w:p>
        </w:tc>
        <w:tc>
          <w:tcPr>
            <w:tcW w:w="2000" w:type="dxa"/>
            <w:shd w:val="clear" w:color="auto" w:fill="9CC2E5"/>
          </w:tcPr>
          <w:p w14:paraId="4461287D"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1 </w:t>
            </w:r>
            <w:proofErr w:type="spellStart"/>
            <w:r w:rsidRPr="00447512">
              <w:rPr>
                <w:lang w:val="es-ES_tradnl"/>
              </w:rPr>
              <w:t>venue</w:t>
            </w:r>
            <w:proofErr w:type="spellEnd"/>
            <w:r w:rsidRPr="00447512">
              <w:rPr>
                <w:lang w:val="es-ES_tradnl"/>
              </w:rPr>
              <w:t xml:space="preserve"> 2 URL</w:t>
            </w:r>
          </w:p>
        </w:tc>
        <w:tc>
          <w:tcPr>
            <w:tcW w:w="13298" w:type="dxa"/>
          </w:tcPr>
          <w:p w14:paraId="5E5B2C02" w14:textId="77777777" w:rsidR="00EE3887" w:rsidRPr="00447512" w:rsidRDefault="0082721B" w:rsidP="0082721B">
            <w:pPr>
              <w:rPr>
                <w:lang w:val="es-ES_tradnl"/>
              </w:rPr>
            </w:pPr>
            <w:r w:rsidRPr="00447512">
              <w:rPr>
                <w:lang w:val="es-ES_tradnl"/>
              </w:rPr>
              <w:t xml:space="preserve">http://www.peyotepeople.com/contact.php </w:t>
            </w:r>
          </w:p>
        </w:tc>
      </w:tr>
      <w:tr w:rsidR="00EE3887" w:rsidRPr="00561821" w14:paraId="796285D3" w14:textId="77777777" w:rsidTr="001F14E2">
        <w:tc>
          <w:tcPr>
            <w:tcW w:w="500" w:type="dxa"/>
            <w:shd w:val="clear" w:color="auto" w:fill="BDD6EE"/>
          </w:tcPr>
          <w:p w14:paraId="1EE64096" w14:textId="77777777" w:rsidR="00EE3887" w:rsidRPr="00447512" w:rsidRDefault="00A62272" w:rsidP="0082721B">
            <w:pPr>
              <w:rPr>
                <w:lang w:val="es-ES_tradnl"/>
              </w:rPr>
            </w:pPr>
            <w:r w:rsidRPr="00447512">
              <w:rPr>
                <w:lang w:val="es-ES_tradnl"/>
              </w:rPr>
              <w:t>21</w:t>
            </w:r>
          </w:p>
        </w:tc>
        <w:tc>
          <w:tcPr>
            <w:tcW w:w="2000" w:type="dxa"/>
            <w:shd w:val="clear" w:color="auto" w:fill="BDD6EE"/>
          </w:tcPr>
          <w:p w14:paraId="024885CD"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heading</w:t>
            </w:r>
            <w:proofErr w:type="spellEnd"/>
          </w:p>
        </w:tc>
        <w:tc>
          <w:tcPr>
            <w:tcW w:w="13298" w:type="dxa"/>
          </w:tcPr>
          <w:p w14:paraId="3341ABA4" w14:textId="77777777" w:rsidR="00EE3887" w:rsidRPr="00447512" w:rsidRDefault="001850E3" w:rsidP="0082721B">
            <w:pPr>
              <w:rPr>
                <w:lang w:val="es-ES_tradnl"/>
              </w:rPr>
            </w:pPr>
            <w:r w:rsidRPr="00447512">
              <w:rPr>
                <w:lang w:val="es-ES_tradnl"/>
              </w:rPr>
              <w:t>Muesos e historia en Puerto Vallarta</w:t>
            </w:r>
          </w:p>
        </w:tc>
      </w:tr>
      <w:tr w:rsidR="00EE3887" w:rsidRPr="00447512" w14:paraId="46A88EB9" w14:textId="77777777" w:rsidTr="001F14E2">
        <w:tc>
          <w:tcPr>
            <w:tcW w:w="500" w:type="dxa"/>
            <w:shd w:val="clear" w:color="auto" w:fill="BDD6EE"/>
          </w:tcPr>
          <w:p w14:paraId="53B4D8ED" w14:textId="77777777" w:rsidR="00EE3887" w:rsidRPr="00447512" w:rsidRDefault="00A62272" w:rsidP="0082721B">
            <w:pPr>
              <w:rPr>
                <w:lang w:val="es-ES_tradnl"/>
              </w:rPr>
            </w:pPr>
            <w:r w:rsidRPr="00447512">
              <w:rPr>
                <w:lang w:val="es-ES_tradnl"/>
              </w:rPr>
              <w:t>22</w:t>
            </w:r>
          </w:p>
        </w:tc>
        <w:tc>
          <w:tcPr>
            <w:tcW w:w="2000" w:type="dxa"/>
            <w:shd w:val="clear" w:color="auto" w:fill="BDD6EE"/>
          </w:tcPr>
          <w:p w14:paraId="5BF2DDE1"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intro</w:t>
            </w:r>
            <w:proofErr w:type="spellEnd"/>
          </w:p>
        </w:tc>
        <w:tc>
          <w:tcPr>
            <w:tcW w:w="13298" w:type="dxa"/>
          </w:tcPr>
          <w:p w14:paraId="0F36DC27" w14:textId="77777777" w:rsidR="00EE3887" w:rsidRPr="00447512" w:rsidRDefault="00447512" w:rsidP="00447512">
            <w:pPr>
              <w:rPr>
                <w:lang w:val="es-ES_tradnl"/>
              </w:rPr>
            </w:pPr>
            <w:r>
              <w:rPr>
                <w:lang w:val="es-ES_tradnl"/>
              </w:rPr>
              <w:t xml:space="preserve">Como uno de los puertos más importantes de la región, Puerto Vallarta tiene una fascinante herencia histórica que sintetiza las bases prehispánicas de la región con su importancia estratégica en el México independiente. Los museos de la ciudad reflejan esa variada historia. </w:t>
            </w:r>
          </w:p>
        </w:tc>
      </w:tr>
      <w:tr w:rsidR="00EE3887" w:rsidRPr="00561821" w14:paraId="50A47D0E" w14:textId="77777777" w:rsidTr="001F14E2">
        <w:tc>
          <w:tcPr>
            <w:tcW w:w="500" w:type="dxa"/>
            <w:shd w:val="clear" w:color="auto" w:fill="BDD6EE"/>
          </w:tcPr>
          <w:p w14:paraId="4B781EC8" w14:textId="77777777" w:rsidR="00EE3887" w:rsidRPr="00447512" w:rsidRDefault="00A62272" w:rsidP="0082721B">
            <w:pPr>
              <w:rPr>
                <w:lang w:val="es-ES_tradnl"/>
              </w:rPr>
            </w:pPr>
            <w:r w:rsidRPr="00447512">
              <w:rPr>
                <w:lang w:val="es-ES_tradnl"/>
              </w:rPr>
              <w:t>23</w:t>
            </w:r>
          </w:p>
        </w:tc>
        <w:tc>
          <w:tcPr>
            <w:tcW w:w="2000" w:type="dxa"/>
            <w:shd w:val="clear" w:color="auto" w:fill="BDD6EE"/>
          </w:tcPr>
          <w:p w14:paraId="5A41B4BF"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name</w:t>
            </w:r>
            <w:proofErr w:type="spellEnd"/>
          </w:p>
        </w:tc>
        <w:tc>
          <w:tcPr>
            <w:tcW w:w="13298" w:type="dxa"/>
          </w:tcPr>
          <w:p w14:paraId="25BFF847" w14:textId="77777777" w:rsidR="00EE3887" w:rsidRPr="00447512" w:rsidRDefault="00447512" w:rsidP="0082721B">
            <w:pPr>
              <w:rPr>
                <w:lang w:val="es-ES_tradnl"/>
              </w:rPr>
            </w:pPr>
            <w:r w:rsidRPr="00447512">
              <w:rPr>
                <w:lang w:val="es-ES_tradnl"/>
              </w:rPr>
              <w:t>Museo Naval de Puerto Vallarta</w:t>
            </w:r>
          </w:p>
        </w:tc>
      </w:tr>
      <w:tr w:rsidR="00EE3887" w:rsidRPr="00561821" w14:paraId="6612B4EC" w14:textId="77777777" w:rsidTr="001F14E2">
        <w:tc>
          <w:tcPr>
            <w:tcW w:w="500" w:type="dxa"/>
            <w:shd w:val="clear" w:color="auto" w:fill="BDD6EE"/>
          </w:tcPr>
          <w:p w14:paraId="515E63F1" w14:textId="77777777" w:rsidR="00EE3887" w:rsidRPr="00447512" w:rsidRDefault="00A62272" w:rsidP="0082721B">
            <w:pPr>
              <w:rPr>
                <w:lang w:val="es-ES_tradnl"/>
              </w:rPr>
            </w:pPr>
            <w:r w:rsidRPr="00447512">
              <w:rPr>
                <w:lang w:val="es-ES_tradnl"/>
              </w:rPr>
              <w:t>24</w:t>
            </w:r>
          </w:p>
        </w:tc>
        <w:tc>
          <w:tcPr>
            <w:tcW w:w="2000" w:type="dxa"/>
            <w:shd w:val="clear" w:color="auto" w:fill="BDD6EE"/>
          </w:tcPr>
          <w:p w14:paraId="2D2CF6EF"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description</w:t>
            </w:r>
            <w:proofErr w:type="spellEnd"/>
          </w:p>
        </w:tc>
        <w:tc>
          <w:tcPr>
            <w:tcW w:w="13298" w:type="dxa"/>
          </w:tcPr>
          <w:p w14:paraId="3109F542" w14:textId="2B3592D2" w:rsidR="00EE3887" w:rsidRPr="00447512" w:rsidRDefault="00447512" w:rsidP="00051922">
            <w:pPr>
              <w:rPr>
                <w:lang w:val="es-ES_tradnl"/>
              </w:rPr>
            </w:pPr>
            <w:r w:rsidRPr="00447512">
              <w:rPr>
                <w:lang w:val="es-ES_tradnl"/>
              </w:rPr>
              <w:t>El</w:t>
            </w:r>
            <w:r>
              <w:rPr>
                <w:lang w:val="es-ES_tradnl"/>
              </w:rPr>
              <w:t xml:space="preserve"> Mu</w:t>
            </w:r>
            <w:r w:rsidR="00051922">
              <w:rPr>
                <w:lang w:val="es-ES_tradnl"/>
              </w:rPr>
              <w:t>seo Naval de Puerto Vallarta se alberga</w:t>
            </w:r>
            <w:r>
              <w:rPr>
                <w:lang w:val="es-ES_tradnl"/>
              </w:rPr>
              <w:t xml:space="preserve"> en un </w:t>
            </w:r>
            <w:r w:rsidR="00DE71DA">
              <w:rPr>
                <w:lang w:val="es-ES_tradnl"/>
              </w:rPr>
              <w:t>clásico edificio estilo colonial en el c</w:t>
            </w:r>
            <w:r>
              <w:rPr>
                <w:lang w:val="es-ES_tradnl"/>
              </w:rPr>
              <w:t xml:space="preserve">entro. Recuenta la historia del puerto y de las actividades de la Marina Armada de México, sobre todo en el </w:t>
            </w:r>
            <w:r w:rsidR="00BF7A31">
              <w:rPr>
                <w:lang w:val="es-ES_tradnl"/>
              </w:rPr>
              <w:t xml:space="preserve">océano </w:t>
            </w:r>
            <w:r>
              <w:rPr>
                <w:lang w:val="es-ES_tradnl"/>
              </w:rPr>
              <w:t>Pacífico.</w:t>
            </w:r>
          </w:p>
        </w:tc>
      </w:tr>
      <w:tr w:rsidR="00EE3887" w:rsidRPr="00447512" w14:paraId="7D7202BB" w14:textId="77777777" w:rsidTr="001F14E2">
        <w:tc>
          <w:tcPr>
            <w:tcW w:w="500" w:type="dxa"/>
            <w:shd w:val="clear" w:color="auto" w:fill="BDD6EE"/>
          </w:tcPr>
          <w:p w14:paraId="76B3BAAA" w14:textId="77777777" w:rsidR="00EE3887" w:rsidRPr="00447512" w:rsidRDefault="00A62272" w:rsidP="0082721B">
            <w:pPr>
              <w:rPr>
                <w:lang w:val="es-ES_tradnl"/>
              </w:rPr>
            </w:pPr>
            <w:r w:rsidRPr="00447512">
              <w:rPr>
                <w:lang w:val="es-ES_tradnl"/>
              </w:rPr>
              <w:t>25</w:t>
            </w:r>
          </w:p>
        </w:tc>
        <w:tc>
          <w:tcPr>
            <w:tcW w:w="2000" w:type="dxa"/>
            <w:shd w:val="clear" w:color="auto" w:fill="BDD6EE"/>
          </w:tcPr>
          <w:p w14:paraId="680D1267"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address</w:t>
            </w:r>
            <w:proofErr w:type="spellEnd"/>
            <w:r w:rsidRPr="00447512">
              <w:rPr>
                <w:lang w:val="es-ES_tradnl"/>
              </w:rPr>
              <w:t xml:space="preserve"> Line 1</w:t>
            </w:r>
          </w:p>
        </w:tc>
        <w:tc>
          <w:tcPr>
            <w:tcW w:w="13298" w:type="dxa"/>
          </w:tcPr>
          <w:p w14:paraId="5887E2FE" w14:textId="77777777" w:rsidR="00183236" w:rsidRPr="00447512" w:rsidRDefault="00183236" w:rsidP="00183236">
            <w:pPr>
              <w:rPr>
                <w:lang w:val="es-ES_tradnl"/>
              </w:rPr>
            </w:pPr>
            <w:r w:rsidRPr="00447512">
              <w:rPr>
                <w:lang w:val="es-ES_tradnl"/>
              </w:rPr>
              <w:t>Zaragoza 4, Centro, Puerto Vallarta, Jalisco</w:t>
            </w:r>
          </w:p>
          <w:p w14:paraId="701C017D" w14:textId="77777777" w:rsidR="00EE3887" w:rsidRPr="00447512" w:rsidRDefault="00EE3887" w:rsidP="0082721B">
            <w:pPr>
              <w:rPr>
                <w:lang w:val="es-ES_tradnl"/>
              </w:rPr>
            </w:pPr>
          </w:p>
        </w:tc>
      </w:tr>
      <w:tr w:rsidR="00EE3887" w:rsidRPr="00447512" w14:paraId="6E9EA438" w14:textId="77777777" w:rsidTr="001F14E2">
        <w:tc>
          <w:tcPr>
            <w:tcW w:w="500" w:type="dxa"/>
            <w:shd w:val="clear" w:color="auto" w:fill="BDD6EE"/>
          </w:tcPr>
          <w:p w14:paraId="19DFB68C" w14:textId="77777777" w:rsidR="00EE3887" w:rsidRPr="00447512" w:rsidRDefault="00A62272" w:rsidP="0082721B">
            <w:pPr>
              <w:rPr>
                <w:lang w:val="es-ES_tradnl"/>
              </w:rPr>
            </w:pPr>
            <w:r w:rsidRPr="00447512">
              <w:rPr>
                <w:lang w:val="es-ES_tradnl"/>
              </w:rPr>
              <w:t>26</w:t>
            </w:r>
          </w:p>
        </w:tc>
        <w:tc>
          <w:tcPr>
            <w:tcW w:w="2000" w:type="dxa"/>
            <w:shd w:val="clear" w:color="auto" w:fill="BDD6EE"/>
          </w:tcPr>
          <w:p w14:paraId="366AE104"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3D472D38" w14:textId="77777777" w:rsidR="00EE3887" w:rsidRPr="00447512" w:rsidRDefault="00183236" w:rsidP="0082721B">
            <w:pPr>
              <w:rPr>
                <w:lang w:val="es-ES_tradnl"/>
              </w:rPr>
            </w:pPr>
            <w:r w:rsidRPr="00447512">
              <w:rPr>
                <w:lang w:val="es-ES_tradnl"/>
              </w:rPr>
              <w:t>+52 (322) 223 5357</w:t>
            </w:r>
          </w:p>
        </w:tc>
      </w:tr>
      <w:tr w:rsidR="00EE3887" w:rsidRPr="00561821" w14:paraId="2554076D" w14:textId="77777777" w:rsidTr="001F14E2">
        <w:tc>
          <w:tcPr>
            <w:tcW w:w="500" w:type="dxa"/>
            <w:shd w:val="clear" w:color="auto" w:fill="BDD6EE"/>
          </w:tcPr>
          <w:p w14:paraId="570EE13E" w14:textId="77777777" w:rsidR="00EE3887" w:rsidRPr="00447512" w:rsidRDefault="00A62272" w:rsidP="0082721B">
            <w:pPr>
              <w:rPr>
                <w:lang w:val="es-ES_tradnl"/>
              </w:rPr>
            </w:pPr>
            <w:r w:rsidRPr="00447512">
              <w:rPr>
                <w:lang w:val="es-ES_tradnl"/>
              </w:rPr>
              <w:t>27</w:t>
            </w:r>
          </w:p>
        </w:tc>
        <w:tc>
          <w:tcPr>
            <w:tcW w:w="2000" w:type="dxa"/>
            <w:shd w:val="clear" w:color="auto" w:fill="BDD6EE"/>
          </w:tcPr>
          <w:p w14:paraId="70E3ECC0"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1 URL</w:t>
            </w:r>
          </w:p>
        </w:tc>
        <w:tc>
          <w:tcPr>
            <w:tcW w:w="13298" w:type="dxa"/>
          </w:tcPr>
          <w:p w14:paraId="72FE6ACC" w14:textId="77777777" w:rsidR="00EE3887" w:rsidRPr="00447512" w:rsidRDefault="00447512" w:rsidP="0082721B">
            <w:pPr>
              <w:rPr>
                <w:lang w:val="es-ES_tradnl"/>
              </w:rPr>
            </w:pPr>
            <w:r w:rsidRPr="00447512">
              <w:rPr>
                <w:lang w:val="es-ES_tradnl"/>
              </w:rPr>
              <w:t>http://www.semar.gob.mx/s/armada-mexico/museos-navales.html</w:t>
            </w:r>
          </w:p>
        </w:tc>
      </w:tr>
      <w:tr w:rsidR="00EE3887" w:rsidRPr="00447512" w14:paraId="2F60B0BF" w14:textId="77777777" w:rsidTr="001F14E2">
        <w:tc>
          <w:tcPr>
            <w:tcW w:w="500" w:type="dxa"/>
            <w:shd w:val="clear" w:color="auto" w:fill="BDD6EE"/>
          </w:tcPr>
          <w:p w14:paraId="23ADA90E" w14:textId="77777777" w:rsidR="00EE3887" w:rsidRPr="00447512" w:rsidRDefault="00A62272" w:rsidP="0082721B">
            <w:pPr>
              <w:rPr>
                <w:lang w:val="es-ES_tradnl"/>
              </w:rPr>
            </w:pPr>
            <w:r w:rsidRPr="00447512">
              <w:rPr>
                <w:lang w:val="es-ES_tradnl"/>
              </w:rPr>
              <w:t>28</w:t>
            </w:r>
          </w:p>
        </w:tc>
        <w:tc>
          <w:tcPr>
            <w:tcW w:w="2000" w:type="dxa"/>
            <w:shd w:val="clear" w:color="auto" w:fill="BDD6EE"/>
          </w:tcPr>
          <w:p w14:paraId="583B4A5D"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name</w:t>
            </w:r>
            <w:proofErr w:type="spellEnd"/>
          </w:p>
        </w:tc>
        <w:tc>
          <w:tcPr>
            <w:tcW w:w="13298" w:type="dxa"/>
          </w:tcPr>
          <w:p w14:paraId="75A0A82D" w14:textId="77777777" w:rsidR="00EE3887" w:rsidRPr="00447512" w:rsidRDefault="00BD3DE4" w:rsidP="0082721B">
            <w:pPr>
              <w:rPr>
                <w:lang w:val="es-ES_tradnl"/>
              </w:rPr>
            </w:pPr>
            <w:r>
              <w:rPr>
                <w:lang w:val="es-ES_tradnl"/>
              </w:rPr>
              <w:t>Museo del Cuale</w:t>
            </w:r>
          </w:p>
        </w:tc>
      </w:tr>
      <w:tr w:rsidR="00EE3887" w:rsidRPr="00561821" w14:paraId="05845270" w14:textId="77777777" w:rsidTr="001F14E2">
        <w:tc>
          <w:tcPr>
            <w:tcW w:w="500" w:type="dxa"/>
            <w:shd w:val="clear" w:color="auto" w:fill="BDD6EE"/>
          </w:tcPr>
          <w:p w14:paraId="2B696688" w14:textId="77777777" w:rsidR="00EE3887" w:rsidRPr="00447512" w:rsidRDefault="00A62272" w:rsidP="0082721B">
            <w:pPr>
              <w:rPr>
                <w:lang w:val="es-ES_tradnl"/>
              </w:rPr>
            </w:pPr>
            <w:r w:rsidRPr="00447512">
              <w:rPr>
                <w:lang w:val="es-ES_tradnl"/>
              </w:rPr>
              <w:t>29</w:t>
            </w:r>
          </w:p>
        </w:tc>
        <w:tc>
          <w:tcPr>
            <w:tcW w:w="2000" w:type="dxa"/>
            <w:shd w:val="clear" w:color="auto" w:fill="BDD6EE"/>
          </w:tcPr>
          <w:p w14:paraId="058F2C67"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description</w:t>
            </w:r>
            <w:proofErr w:type="spellEnd"/>
          </w:p>
        </w:tc>
        <w:tc>
          <w:tcPr>
            <w:tcW w:w="13298" w:type="dxa"/>
          </w:tcPr>
          <w:p w14:paraId="60A71959" w14:textId="1FC0C20C" w:rsidR="00EE3887" w:rsidRPr="00447512" w:rsidRDefault="00BD3DE4" w:rsidP="0082721B">
            <w:pPr>
              <w:rPr>
                <w:lang w:val="es-ES_tradnl"/>
              </w:rPr>
            </w:pPr>
            <w:r>
              <w:rPr>
                <w:lang w:val="es-ES_tradnl"/>
              </w:rPr>
              <w:t xml:space="preserve">La </w:t>
            </w:r>
            <w:r w:rsidR="00CA5906">
              <w:rPr>
                <w:lang w:val="es-ES_tradnl"/>
              </w:rPr>
              <w:t>colección permanente de este mu</w:t>
            </w:r>
            <w:r>
              <w:rPr>
                <w:lang w:val="es-ES_tradnl"/>
              </w:rPr>
              <w:t>s</w:t>
            </w:r>
            <w:r w:rsidR="00CA5906">
              <w:rPr>
                <w:lang w:val="es-ES_tradnl"/>
              </w:rPr>
              <w:t>e</w:t>
            </w:r>
            <w:r>
              <w:rPr>
                <w:lang w:val="es-ES_tradnl"/>
              </w:rPr>
              <w:t>o que depende del Instituto Nacional de Antropología e Historia presenta la historia de los pueblos que habitaron la</w:t>
            </w:r>
            <w:r w:rsidR="00CA5906">
              <w:rPr>
                <w:lang w:val="es-ES_tradnl"/>
              </w:rPr>
              <w:t xml:space="preserve"> región entre 5000 y 2000 A.C. </w:t>
            </w:r>
          </w:p>
        </w:tc>
      </w:tr>
      <w:tr w:rsidR="00EE3887" w:rsidRPr="00561821" w14:paraId="5A38912E" w14:textId="77777777" w:rsidTr="001F14E2">
        <w:tc>
          <w:tcPr>
            <w:tcW w:w="500" w:type="dxa"/>
            <w:shd w:val="clear" w:color="auto" w:fill="BDD6EE"/>
          </w:tcPr>
          <w:p w14:paraId="405B43C4" w14:textId="77777777" w:rsidR="00EE3887" w:rsidRPr="00447512" w:rsidRDefault="00A62272" w:rsidP="0082721B">
            <w:pPr>
              <w:rPr>
                <w:lang w:val="es-ES_tradnl"/>
              </w:rPr>
            </w:pPr>
            <w:r w:rsidRPr="00447512">
              <w:rPr>
                <w:lang w:val="es-ES_tradnl"/>
              </w:rPr>
              <w:t>30</w:t>
            </w:r>
          </w:p>
        </w:tc>
        <w:tc>
          <w:tcPr>
            <w:tcW w:w="2000" w:type="dxa"/>
            <w:shd w:val="clear" w:color="auto" w:fill="BDD6EE"/>
          </w:tcPr>
          <w:p w14:paraId="08438F12"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address</w:t>
            </w:r>
            <w:proofErr w:type="spellEnd"/>
            <w:r w:rsidRPr="00447512">
              <w:rPr>
                <w:lang w:val="es-ES_tradnl"/>
              </w:rPr>
              <w:t xml:space="preserve"> Line 1</w:t>
            </w:r>
          </w:p>
        </w:tc>
        <w:tc>
          <w:tcPr>
            <w:tcW w:w="13298" w:type="dxa"/>
          </w:tcPr>
          <w:p w14:paraId="22D4695A" w14:textId="27282D08" w:rsidR="00BD3DE4" w:rsidRPr="00CF2B76" w:rsidRDefault="00BD3DE4" w:rsidP="00BD3DE4">
            <w:pPr>
              <w:widowControl w:val="0"/>
              <w:autoSpaceDE w:val="0"/>
              <w:autoSpaceDN w:val="0"/>
              <w:adjustRightInd w:val="0"/>
              <w:rPr>
                <w:lang w:val="es-MX"/>
              </w:rPr>
            </w:pPr>
            <w:r w:rsidRPr="00CF2B76">
              <w:rPr>
                <w:lang w:val="es-MX"/>
              </w:rPr>
              <w:t>Isla de los Niños, local 1-A,</w:t>
            </w:r>
            <w:r w:rsidR="00051922">
              <w:rPr>
                <w:lang w:val="es-MX"/>
              </w:rPr>
              <w:t xml:space="preserve"> Col.</w:t>
            </w:r>
            <w:r w:rsidRPr="00CF2B76">
              <w:rPr>
                <w:lang w:val="es-MX"/>
              </w:rPr>
              <w:t xml:space="preserve"> Centro, Puerto Vallarta, Jalisco</w:t>
            </w:r>
          </w:p>
          <w:p w14:paraId="49DA63EF" w14:textId="77777777" w:rsidR="00EE3887" w:rsidRPr="00447512" w:rsidRDefault="00EE3887" w:rsidP="00BD3DE4">
            <w:pPr>
              <w:rPr>
                <w:lang w:val="es-ES_tradnl"/>
              </w:rPr>
            </w:pPr>
          </w:p>
        </w:tc>
      </w:tr>
      <w:tr w:rsidR="00EE3887" w:rsidRPr="00447512" w14:paraId="59A29B4E" w14:textId="77777777" w:rsidTr="001F14E2">
        <w:tc>
          <w:tcPr>
            <w:tcW w:w="500" w:type="dxa"/>
            <w:shd w:val="clear" w:color="auto" w:fill="BDD6EE"/>
          </w:tcPr>
          <w:p w14:paraId="472664E2" w14:textId="77777777" w:rsidR="00EE3887" w:rsidRPr="00447512" w:rsidRDefault="00A62272" w:rsidP="0082721B">
            <w:pPr>
              <w:rPr>
                <w:lang w:val="es-ES_tradnl"/>
              </w:rPr>
            </w:pPr>
            <w:r w:rsidRPr="00447512">
              <w:rPr>
                <w:lang w:val="es-ES_tradnl"/>
              </w:rPr>
              <w:t>31</w:t>
            </w:r>
          </w:p>
        </w:tc>
        <w:tc>
          <w:tcPr>
            <w:tcW w:w="2000" w:type="dxa"/>
            <w:shd w:val="clear" w:color="auto" w:fill="BDD6EE"/>
          </w:tcPr>
          <w:p w14:paraId="26F8FD68"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391E4750" w14:textId="77777777" w:rsidR="00EE3887" w:rsidRPr="00447512" w:rsidRDefault="00BD3DE4" w:rsidP="00BD3DE4">
            <w:pPr>
              <w:rPr>
                <w:lang w:val="es-ES_tradnl"/>
              </w:rPr>
            </w:pPr>
            <w:r>
              <w:t>+52 (33) 3614 5416</w:t>
            </w:r>
          </w:p>
        </w:tc>
      </w:tr>
      <w:tr w:rsidR="00EE3887" w:rsidRPr="00561821" w14:paraId="4E5464D1" w14:textId="77777777" w:rsidTr="001F14E2">
        <w:tc>
          <w:tcPr>
            <w:tcW w:w="500" w:type="dxa"/>
            <w:shd w:val="clear" w:color="auto" w:fill="BDD6EE"/>
          </w:tcPr>
          <w:p w14:paraId="4E2CF7F8" w14:textId="77777777" w:rsidR="00EE3887" w:rsidRPr="00447512" w:rsidRDefault="00A62272" w:rsidP="0082721B">
            <w:pPr>
              <w:rPr>
                <w:lang w:val="es-ES_tradnl"/>
              </w:rPr>
            </w:pPr>
            <w:r w:rsidRPr="00447512">
              <w:rPr>
                <w:lang w:val="es-ES_tradnl"/>
              </w:rPr>
              <w:t>32</w:t>
            </w:r>
          </w:p>
        </w:tc>
        <w:tc>
          <w:tcPr>
            <w:tcW w:w="2000" w:type="dxa"/>
            <w:shd w:val="clear" w:color="auto" w:fill="BDD6EE"/>
          </w:tcPr>
          <w:p w14:paraId="2E31CFDE"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2 </w:t>
            </w:r>
            <w:proofErr w:type="spellStart"/>
            <w:r w:rsidRPr="00447512">
              <w:rPr>
                <w:lang w:val="es-ES_tradnl"/>
              </w:rPr>
              <w:t>venue</w:t>
            </w:r>
            <w:proofErr w:type="spellEnd"/>
            <w:r w:rsidRPr="00447512">
              <w:rPr>
                <w:lang w:val="es-ES_tradnl"/>
              </w:rPr>
              <w:t xml:space="preserve"> 2 URL</w:t>
            </w:r>
          </w:p>
        </w:tc>
        <w:tc>
          <w:tcPr>
            <w:tcW w:w="13298" w:type="dxa"/>
          </w:tcPr>
          <w:p w14:paraId="48004B45" w14:textId="77777777" w:rsidR="00EE3887" w:rsidRPr="00447512" w:rsidRDefault="00561821" w:rsidP="0082721B">
            <w:pPr>
              <w:rPr>
                <w:lang w:val="es-ES_tradnl"/>
              </w:rPr>
            </w:pPr>
            <w:hyperlink r:id="rId7" w:history="1">
              <w:r w:rsidR="00BD3DE4" w:rsidRPr="00913CB6">
                <w:rPr>
                  <w:rStyle w:val="Hyperlink"/>
                  <w:lang w:val="es-ES_tradnl"/>
                </w:rPr>
                <w:t>http://sic.gob.mx/ficha.php?table=museo&amp;table_id=1087</w:t>
              </w:r>
            </w:hyperlink>
            <w:r w:rsidR="00BD3DE4">
              <w:rPr>
                <w:lang w:val="es-ES_tradnl"/>
              </w:rPr>
              <w:t xml:space="preserve"> </w:t>
            </w:r>
          </w:p>
        </w:tc>
      </w:tr>
      <w:tr w:rsidR="00EE3887" w:rsidRPr="00561821" w14:paraId="684D807E" w14:textId="77777777" w:rsidTr="001F14E2">
        <w:tc>
          <w:tcPr>
            <w:tcW w:w="500" w:type="dxa"/>
            <w:shd w:val="clear" w:color="auto" w:fill="B4BAC3"/>
          </w:tcPr>
          <w:p w14:paraId="16AC7C19" w14:textId="77777777" w:rsidR="00EE3887" w:rsidRPr="00447512" w:rsidRDefault="00A62272" w:rsidP="0082721B">
            <w:pPr>
              <w:rPr>
                <w:lang w:val="es-ES_tradnl"/>
              </w:rPr>
            </w:pPr>
            <w:r w:rsidRPr="00447512">
              <w:rPr>
                <w:lang w:val="es-ES_tradnl"/>
              </w:rPr>
              <w:t>33</w:t>
            </w:r>
          </w:p>
        </w:tc>
        <w:tc>
          <w:tcPr>
            <w:tcW w:w="2000" w:type="dxa"/>
            <w:shd w:val="clear" w:color="auto" w:fill="B4BAC3"/>
          </w:tcPr>
          <w:p w14:paraId="72217A36"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heading</w:t>
            </w:r>
            <w:proofErr w:type="spellEnd"/>
          </w:p>
        </w:tc>
        <w:tc>
          <w:tcPr>
            <w:tcW w:w="13298" w:type="dxa"/>
          </w:tcPr>
          <w:p w14:paraId="095A4D20" w14:textId="77777777" w:rsidR="00EE3887" w:rsidRPr="00447512" w:rsidRDefault="00590447" w:rsidP="0082721B">
            <w:pPr>
              <w:rPr>
                <w:lang w:val="es-ES_tradnl"/>
              </w:rPr>
            </w:pPr>
            <w:r>
              <w:rPr>
                <w:lang w:val="es-ES_tradnl"/>
              </w:rPr>
              <w:t>Arquitectura: teatros e iglesias en Puerto Vallarta</w:t>
            </w:r>
          </w:p>
        </w:tc>
      </w:tr>
      <w:tr w:rsidR="00EE3887" w:rsidRPr="00561821" w14:paraId="598419A3" w14:textId="77777777" w:rsidTr="001F14E2">
        <w:tc>
          <w:tcPr>
            <w:tcW w:w="500" w:type="dxa"/>
            <w:shd w:val="clear" w:color="auto" w:fill="B4BAC3"/>
          </w:tcPr>
          <w:p w14:paraId="004740A3" w14:textId="77777777" w:rsidR="00EE3887" w:rsidRPr="00447512" w:rsidRDefault="00A62272" w:rsidP="0082721B">
            <w:pPr>
              <w:rPr>
                <w:lang w:val="es-ES_tradnl"/>
              </w:rPr>
            </w:pPr>
            <w:r w:rsidRPr="00447512">
              <w:rPr>
                <w:lang w:val="es-ES_tradnl"/>
              </w:rPr>
              <w:t>34</w:t>
            </w:r>
          </w:p>
        </w:tc>
        <w:tc>
          <w:tcPr>
            <w:tcW w:w="2000" w:type="dxa"/>
            <w:shd w:val="clear" w:color="auto" w:fill="B4BAC3"/>
          </w:tcPr>
          <w:p w14:paraId="48875F0B"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intro</w:t>
            </w:r>
            <w:proofErr w:type="spellEnd"/>
          </w:p>
        </w:tc>
        <w:tc>
          <w:tcPr>
            <w:tcW w:w="13298" w:type="dxa"/>
          </w:tcPr>
          <w:p w14:paraId="0C55FAD3" w14:textId="1703672C" w:rsidR="00EE3887" w:rsidRPr="00447512" w:rsidRDefault="00590447" w:rsidP="00561821">
            <w:pPr>
              <w:rPr>
                <w:lang w:val="es-ES_tradnl"/>
              </w:rPr>
            </w:pPr>
            <w:r>
              <w:rPr>
                <w:lang w:val="es-ES_tradnl"/>
              </w:rPr>
              <w:t>Puerto Vall</w:t>
            </w:r>
            <w:r w:rsidR="00051922">
              <w:rPr>
                <w:lang w:val="es-ES_tradnl"/>
              </w:rPr>
              <w:t xml:space="preserve">arta cuenta con varios teatros </w:t>
            </w:r>
            <w:r>
              <w:rPr>
                <w:lang w:val="es-ES_tradnl"/>
              </w:rPr>
              <w:t>gracias al éxito de l</w:t>
            </w:r>
            <w:r w:rsidR="00F33A39">
              <w:rPr>
                <w:lang w:val="es-ES_tradnl"/>
              </w:rPr>
              <w:t>as artes escénicas en la ciudad.</w:t>
            </w:r>
            <w:r>
              <w:rPr>
                <w:lang w:val="es-ES_tradnl"/>
              </w:rPr>
              <w:t xml:space="preserve"> </w:t>
            </w:r>
            <w:r w:rsidR="00051922">
              <w:rPr>
                <w:lang w:val="es-ES_tradnl"/>
              </w:rPr>
              <w:t xml:space="preserve">Sus edificios son </w:t>
            </w:r>
            <w:r w:rsidR="00F33A39">
              <w:rPr>
                <w:lang w:val="es-ES_tradnl"/>
              </w:rPr>
              <w:t>verdaderas joyas arquitectónicas</w:t>
            </w:r>
            <w:r>
              <w:rPr>
                <w:lang w:val="es-ES_tradnl"/>
              </w:rPr>
              <w:t>. De igual manera</w:t>
            </w:r>
            <w:r w:rsidR="00561821">
              <w:rPr>
                <w:lang w:val="es-ES_tradnl"/>
              </w:rPr>
              <w:t>,</w:t>
            </w:r>
            <w:r>
              <w:rPr>
                <w:lang w:val="es-ES_tradnl"/>
              </w:rPr>
              <w:t xml:space="preserve"> las iglesias de Puerto Vallarta representan atracciones importantes pa</w:t>
            </w:r>
            <w:r w:rsidR="00561821">
              <w:rPr>
                <w:lang w:val="es-ES_tradnl"/>
              </w:rPr>
              <w:t>ra cualquiera</w:t>
            </w:r>
            <w:bookmarkStart w:id="0" w:name="_GoBack"/>
            <w:bookmarkEnd w:id="0"/>
            <w:r>
              <w:rPr>
                <w:lang w:val="es-ES_tradnl"/>
              </w:rPr>
              <w:t xml:space="preserve"> sin importar qué fe practique.   </w:t>
            </w:r>
          </w:p>
        </w:tc>
      </w:tr>
      <w:tr w:rsidR="00EE3887" w:rsidRPr="00561821" w14:paraId="6C694CFA" w14:textId="77777777" w:rsidTr="001F14E2">
        <w:tc>
          <w:tcPr>
            <w:tcW w:w="500" w:type="dxa"/>
            <w:shd w:val="clear" w:color="auto" w:fill="B4BAC3"/>
          </w:tcPr>
          <w:p w14:paraId="3BD869C4" w14:textId="77777777" w:rsidR="00EE3887" w:rsidRPr="00447512" w:rsidRDefault="00A62272" w:rsidP="0082721B">
            <w:pPr>
              <w:rPr>
                <w:lang w:val="es-ES_tradnl"/>
              </w:rPr>
            </w:pPr>
            <w:r w:rsidRPr="00447512">
              <w:rPr>
                <w:lang w:val="es-ES_tradnl"/>
              </w:rPr>
              <w:t>35</w:t>
            </w:r>
          </w:p>
        </w:tc>
        <w:tc>
          <w:tcPr>
            <w:tcW w:w="2000" w:type="dxa"/>
            <w:shd w:val="clear" w:color="auto" w:fill="B4BAC3"/>
          </w:tcPr>
          <w:p w14:paraId="785E5F17"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name</w:t>
            </w:r>
            <w:proofErr w:type="spellEnd"/>
          </w:p>
        </w:tc>
        <w:tc>
          <w:tcPr>
            <w:tcW w:w="13298" w:type="dxa"/>
          </w:tcPr>
          <w:p w14:paraId="5772DBDB" w14:textId="77777777" w:rsidR="00EE3887" w:rsidRPr="00447512" w:rsidRDefault="001F14E2" w:rsidP="0082721B">
            <w:pPr>
              <w:rPr>
                <w:lang w:val="es-ES_tradnl"/>
              </w:rPr>
            </w:pPr>
            <w:r>
              <w:rPr>
                <w:lang w:val="es-ES_tradnl"/>
              </w:rPr>
              <w:t xml:space="preserve">Parroquia de </w:t>
            </w:r>
            <w:r w:rsidR="002309DA">
              <w:rPr>
                <w:lang w:val="es-ES_tradnl"/>
              </w:rPr>
              <w:t>Nuestra Señora de Guadalupe</w:t>
            </w:r>
          </w:p>
        </w:tc>
      </w:tr>
      <w:tr w:rsidR="00EE3887" w:rsidRPr="00561821" w14:paraId="50D97D43" w14:textId="77777777" w:rsidTr="001F14E2">
        <w:tc>
          <w:tcPr>
            <w:tcW w:w="500" w:type="dxa"/>
            <w:shd w:val="clear" w:color="auto" w:fill="B4BAC3"/>
          </w:tcPr>
          <w:p w14:paraId="1EBB0CA8" w14:textId="77777777" w:rsidR="00EE3887" w:rsidRPr="00447512" w:rsidRDefault="00A62272" w:rsidP="0082721B">
            <w:pPr>
              <w:rPr>
                <w:lang w:val="es-ES_tradnl"/>
              </w:rPr>
            </w:pPr>
            <w:r w:rsidRPr="00447512">
              <w:rPr>
                <w:lang w:val="es-ES_tradnl"/>
              </w:rPr>
              <w:lastRenderedPageBreak/>
              <w:t>36</w:t>
            </w:r>
          </w:p>
        </w:tc>
        <w:tc>
          <w:tcPr>
            <w:tcW w:w="2000" w:type="dxa"/>
            <w:shd w:val="clear" w:color="auto" w:fill="B4BAC3"/>
          </w:tcPr>
          <w:p w14:paraId="08E149FF"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description</w:t>
            </w:r>
            <w:proofErr w:type="spellEnd"/>
          </w:p>
        </w:tc>
        <w:tc>
          <w:tcPr>
            <w:tcW w:w="13298" w:type="dxa"/>
          </w:tcPr>
          <w:p w14:paraId="45E0819F" w14:textId="77777777" w:rsidR="00EE3887" w:rsidRPr="00447512" w:rsidRDefault="002309DA" w:rsidP="002309DA">
            <w:pPr>
              <w:rPr>
                <w:lang w:val="es-ES_tradnl"/>
              </w:rPr>
            </w:pPr>
            <w:r>
              <w:rPr>
                <w:lang w:val="es-ES_tradnl"/>
              </w:rPr>
              <w:t xml:space="preserve">Cuando uno sobrevuela Puerto Vallarta en su llegada al aeropuerto reconoce de inmediato la emblemática torre de la Parroquia de Nuestra Señora de Guadalupe. Esta iglesia católica, cuya construcción comenzó en 1902, combina arquitectura barroca con un estilo neoclásico. </w:t>
            </w:r>
          </w:p>
        </w:tc>
      </w:tr>
      <w:tr w:rsidR="00EE3887" w:rsidRPr="00561821" w14:paraId="1D1CACBF" w14:textId="77777777" w:rsidTr="001F14E2">
        <w:tc>
          <w:tcPr>
            <w:tcW w:w="500" w:type="dxa"/>
            <w:shd w:val="clear" w:color="auto" w:fill="B4BAC3"/>
          </w:tcPr>
          <w:p w14:paraId="42A75EA3" w14:textId="77777777" w:rsidR="00EE3887" w:rsidRPr="00447512" w:rsidRDefault="00A62272" w:rsidP="0082721B">
            <w:pPr>
              <w:rPr>
                <w:lang w:val="es-ES_tradnl"/>
              </w:rPr>
            </w:pPr>
            <w:r w:rsidRPr="00447512">
              <w:rPr>
                <w:lang w:val="es-ES_tradnl"/>
              </w:rPr>
              <w:t>37</w:t>
            </w:r>
          </w:p>
        </w:tc>
        <w:tc>
          <w:tcPr>
            <w:tcW w:w="2000" w:type="dxa"/>
            <w:shd w:val="clear" w:color="auto" w:fill="B4BAC3"/>
          </w:tcPr>
          <w:p w14:paraId="29E67140"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address</w:t>
            </w:r>
            <w:proofErr w:type="spellEnd"/>
            <w:r w:rsidRPr="00447512">
              <w:rPr>
                <w:lang w:val="es-ES_tradnl"/>
              </w:rPr>
              <w:t xml:space="preserve"> Line 1</w:t>
            </w:r>
          </w:p>
        </w:tc>
        <w:tc>
          <w:tcPr>
            <w:tcW w:w="13298" w:type="dxa"/>
          </w:tcPr>
          <w:p w14:paraId="08937C85" w14:textId="65451AF6" w:rsidR="00EE3887" w:rsidRPr="00447512" w:rsidRDefault="001F14E2" w:rsidP="001F14E2">
            <w:pPr>
              <w:rPr>
                <w:lang w:val="es-ES_tradnl"/>
              </w:rPr>
            </w:pPr>
            <w:r w:rsidRPr="001F14E2">
              <w:rPr>
                <w:lang w:val="es-ES_tradnl"/>
              </w:rPr>
              <w:t>Hidalgo 37</w:t>
            </w:r>
            <w:r>
              <w:rPr>
                <w:lang w:val="es-ES_tradnl"/>
              </w:rPr>
              <w:t>0</w:t>
            </w:r>
            <w:r w:rsidR="00051922">
              <w:rPr>
                <w:lang w:val="es-ES_tradnl"/>
              </w:rPr>
              <w:t>,</w:t>
            </w:r>
            <w:r>
              <w:rPr>
                <w:lang w:val="es-ES_tradnl"/>
              </w:rPr>
              <w:t xml:space="preserve"> Col. Centro, Puerto Vallarta</w:t>
            </w:r>
          </w:p>
        </w:tc>
      </w:tr>
      <w:tr w:rsidR="00EE3887" w:rsidRPr="00447512" w14:paraId="38C1F735" w14:textId="77777777" w:rsidTr="001F14E2">
        <w:tc>
          <w:tcPr>
            <w:tcW w:w="500" w:type="dxa"/>
            <w:shd w:val="clear" w:color="auto" w:fill="B4BAC3"/>
          </w:tcPr>
          <w:p w14:paraId="701BD83A" w14:textId="77777777" w:rsidR="00EE3887" w:rsidRPr="00447512" w:rsidRDefault="00A62272" w:rsidP="0082721B">
            <w:pPr>
              <w:rPr>
                <w:lang w:val="es-ES_tradnl"/>
              </w:rPr>
            </w:pPr>
            <w:r w:rsidRPr="00447512">
              <w:rPr>
                <w:lang w:val="es-ES_tradnl"/>
              </w:rPr>
              <w:t>38</w:t>
            </w:r>
          </w:p>
        </w:tc>
        <w:tc>
          <w:tcPr>
            <w:tcW w:w="2000" w:type="dxa"/>
            <w:shd w:val="clear" w:color="auto" w:fill="B4BAC3"/>
          </w:tcPr>
          <w:p w14:paraId="774315CA"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63A7D5CD" w14:textId="77777777" w:rsidR="00EE3887" w:rsidRPr="00447512" w:rsidRDefault="001F14E2" w:rsidP="001F14E2">
            <w:pPr>
              <w:rPr>
                <w:lang w:val="es-ES_tradnl"/>
              </w:rPr>
            </w:pPr>
            <w:r>
              <w:rPr>
                <w:lang w:val="es-ES_tradnl"/>
              </w:rPr>
              <w:t>+52</w:t>
            </w:r>
            <w:r w:rsidRPr="001F14E2">
              <w:rPr>
                <w:lang w:val="es-ES_tradnl"/>
              </w:rPr>
              <w:t xml:space="preserve"> </w:t>
            </w:r>
            <w:r>
              <w:rPr>
                <w:lang w:val="es-ES_tradnl"/>
              </w:rPr>
              <w:t>(322) 222 13</w:t>
            </w:r>
            <w:r w:rsidRPr="001F14E2">
              <w:rPr>
                <w:lang w:val="es-ES_tradnl"/>
              </w:rPr>
              <w:t>26</w:t>
            </w:r>
          </w:p>
        </w:tc>
      </w:tr>
      <w:tr w:rsidR="00EE3887" w:rsidRPr="00447512" w14:paraId="6A3CE232" w14:textId="77777777" w:rsidTr="001F14E2">
        <w:tc>
          <w:tcPr>
            <w:tcW w:w="500" w:type="dxa"/>
            <w:shd w:val="clear" w:color="auto" w:fill="B4BAC3"/>
          </w:tcPr>
          <w:p w14:paraId="04358F03" w14:textId="77777777" w:rsidR="00EE3887" w:rsidRPr="00447512" w:rsidRDefault="00A62272" w:rsidP="0082721B">
            <w:pPr>
              <w:rPr>
                <w:lang w:val="es-ES_tradnl"/>
              </w:rPr>
            </w:pPr>
            <w:r w:rsidRPr="00447512">
              <w:rPr>
                <w:lang w:val="es-ES_tradnl"/>
              </w:rPr>
              <w:t>39</w:t>
            </w:r>
          </w:p>
        </w:tc>
        <w:tc>
          <w:tcPr>
            <w:tcW w:w="2000" w:type="dxa"/>
            <w:shd w:val="clear" w:color="auto" w:fill="B4BAC3"/>
          </w:tcPr>
          <w:p w14:paraId="15BC2901" w14:textId="77777777" w:rsidR="00EE3887" w:rsidRPr="00447512" w:rsidRDefault="00A62272" w:rsidP="0082721B">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1 URL</w:t>
            </w:r>
          </w:p>
        </w:tc>
        <w:tc>
          <w:tcPr>
            <w:tcW w:w="13298" w:type="dxa"/>
          </w:tcPr>
          <w:p w14:paraId="6E7DC6B4" w14:textId="77777777" w:rsidR="00EE3887" w:rsidRPr="00447512" w:rsidRDefault="001F14E2" w:rsidP="0082721B">
            <w:pPr>
              <w:rPr>
                <w:lang w:val="es-ES_tradnl"/>
              </w:rPr>
            </w:pPr>
            <w:r w:rsidRPr="001F14E2">
              <w:rPr>
                <w:lang w:val="es-ES_tradnl"/>
              </w:rPr>
              <w:t>http://parroquiadeguadalupevallarta.com</w:t>
            </w:r>
          </w:p>
        </w:tc>
      </w:tr>
      <w:tr w:rsidR="001F14E2" w:rsidRPr="00447512" w14:paraId="024B4781" w14:textId="77777777" w:rsidTr="001F14E2">
        <w:tc>
          <w:tcPr>
            <w:tcW w:w="500" w:type="dxa"/>
            <w:shd w:val="clear" w:color="auto" w:fill="B4BAC3"/>
          </w:tcPr>
          <w:p w14:paraId="3CBE8D47" w14:textId="77777777" w:rsidR="001F14E2" w:rsidRPr="00447512" w:rsidRDefault="001F14E2" w:rsidP="001F14E2">
            <w:pPr>
              <w:rPr>
                <w:lang w:val="es-ES_tradnl"/>
              </w:rPr>
            </w:pPr>
            <w:r w:rsidRPr="00447512">
              <w:rPr>
                <w:lang w:val="es-ES_tradnl"/>
              </w:rPr>
              <w:t>40</w:t>
            </w:r>
          </w:p>
        </w:tc>
        <w:tc>
          <w:tcPr>
            <w:tcW w:w="2000" w:type="dxa"/>
            <w:shd w:val="clear" w:color="auto" w:fill="B4BAC3"/>
          </w:tcPr>
          <w:p w14:paraId="753EB2F5"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name</w:t>
            </w:r>
            <w:proofErr w:type="spellEnd"/>
          </w:p>
        </w:tc>
        <w:tc>
          <w:tcPr>
            <w:tcW w:w="13298" w:type="dxa"/>
          </w:tcPr>
          <w:p w14:paraId="01645CDD" w14:textId="77777777" w:rsidR="001F14E2" w:rsidRPr="00447512" w:rsidRDefault="001F14E2" w:rsidP="001F14E2">
            <w:pPr>
              <w:rPr>
                <w:lang w:val="es-ES_tradnl"/>
              </w:rPr>
            </w:pPr>
            <w:r>
              <w:rPr>
                <w:lang w:val="es-ES_tradnl"/>
              </w:rPr>
              <w:t>Teatro</w:t>
            </w:r>
            <w:r>
              <w:t xml:space="preserve"> </w:t>
            </w:r>
            <w:r w:rsidRPr="001F14E2">
              <w:rPr>
                <w:lang w:val="es-ES_tradnl"/>
              </w:rPr>
              <w:t>Saucedo</w:t>
            </w:r>
          </w:p>
        </w:tc>
      </w:tr>
      <w:tr w:rsidR="001F14E2" w:rsidRPr="00561821" w14:paraId="20EE93CA" w14:textId="77777777" w:rsidTr="001F14E2">
        <w:tc>
          <w:tcPr>
            <w:tcW w:w="500" w:type="dxa"/>
            <w:shd w:val="clear" w:color="auto" w:fill="B4BAC3"/>
          </w:tcPr>
          <w:p w14:paraId="1D02E2B4" w14:textId="77777777" w:rsidR="001F14E2" w:rsidRPr="00447512" w:rsidRDefault="001F14E2" w:rsidP="001F14E2">
            <w:pPr>
              <w:rPr>
                <w:lang w:val="es-ES_tradnl"/>
              </w:rPr>
            </w:pPr>
            <w:r w:rsidRPr="00447512">
              <w:rPr>
                <w:lang w:val="es-ES_tradnl"/>
              </w:rPr>
              <w:t>41</w:t>
            </w:r>
          </w:p>
        </w:tc>
        <w:tc>
          <w:tcPr>
            <w:tcW w:w="2000" w:type="dxa"/>
            <w:shd w:val="clear" w:color="auto" w:fill="B4BAC3"/>
          </w:tcPr>
          <w:p w14:paraId="12BFD345"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description</w:t>
            </w:r>
            <w:proofErr w:type="spellEnd"/>
          </w:p>
        </w:tc>
        <w:tc>
          <w:tcPr>
            <w:tcW w:w="13298" w:type="dxa"/>
          </w:tcPr>
          <w:p w14:paraId="6418A7E9" w14:textId="334D4C3F" w:rsidR="001F14E2" w:rsidRPr="00447512" w:rsidRDefault="00051922" w:rsidP="001F14E2">
            <w:pPr>
              <w:rPr>
                <w:lang w:val="es-ES_tradnl"/>
              </w:rPr>
            </w:pPr>
            <w:r>
              <w:rPr>
                <w:lang w:val="es-ES_tradnl"/>
              </w:rPr>
              <w:t>Construido en 1922 al estilo ‘Belle époque’</w:t>
            </w:r>
            <w:r w:rsidR="001F14E2">
              <w:rPr>
                <w:lang w:val="es-ES_tradnl"/>
              </w:rPr>
              <w:t xml:space="preserve">, el teatro Saucedo ocupa uno de los edificios más icónicos de Puerto Vallarta. Durante su historia ha sido casino, salón de eventos, cine y teatro. </w:t>
            </w:r>
          </w:p>
        </w:tc>
      </w:tr>
      <w:tr w:rsidR="001F14E2" w:rsidRPr="00561821" w14:paraId="091C88FC" w14:textId="77777777" w:rsidTr="001F14E2">
        <w:tc>
          <w:tcPr>
            <w:tcW w:w="500" w:type="dxa"/>
            <w:shd w:val="clear" w:color="auto" w:fill="B4BAC3"/>
          </w:tcPr>
          <w:p w14:paraId="7BA86B05" w14:textId="77777777" w:rsidR="001F14E2" w:rsidRPr="00447512" w:rsidRDefault="001F14E2" w:rsidP="001F14E2">
            <w:pPr>
              <w:rPr>
                <w:lang w:val="es-ES_tradnl"/>
              </w:rPr>
            </w:pPr>
            <w:r w:rsidRPr="00447512">
              <w:rPr>
                <w:lang w:val="es-ES_tradnl"/>
              </w:rPr>
              <w:t>42</w:t>
            </w:r>
          </w:p>
        </w:tc>
        <w:tc>
          <w:tcPr>
            <w:tcW w:w="2000" w:type="dxa"/>
            <w:shd w:val="clear" w:color="auto" w:fill="B4BAC3"/>
          </w:tcPr>
          <w:p w14:paraId="071E9954"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address</w:t>
            </w:r>
            <w:proofErr w:type="spellEnd"/>
            <w:r w:rsidRPr="00447512">
              <w:rPr>
                <w:lang w:val="es-ES_tradnl"/>
              </w:rPr>
              <w:t xml:space="preserve"> Line 1</w:t>
            </w:r>
          </w:p>
        </w:tc>
        <w:tc>
          <w:tcPr>
            <w:tcW w:w="13298" w:type="dxa"/>
          </w:tcPr>
          <w:p w14:paraId="3BECDE64" w14:textId="4CD3CD35" w:rsidR="001F14E2" w:rsidRPr="00447512" w:rsidRDefault="001F14E2" w:rsidP="00051922">
            <w:pPr>
              <w:rPr>
                <w:lang w:val="es-ES_tradnl"/>
              </w:rPr>
            </w:pPr>
            <w:r w:rsidRPr="001F14E2">
              <w:rPr>
                <w:lang w:val="es-ES_tradnl"/>
              </w:rPr>
              <w:t xml:space="preserve">Av. Juárez </w:t>
            </w:r>
            <w:r w:rsidR="00051922">
              <w:rPr>
                <w:lang w:val="es-ES_tradnl"/>
              </w:rPr>
              <w:t>e</w:t>
            </w:r>
            <w:r w:rsidRPr="001F14E2">
              <w:rPr>
                <w:lang w:val="es-ES_tradnl"/>
              </w:rPr>
              <w:t xml:space="preserve"> Iturbide, Col. Centro, Puerto Vallarta</w:t>
            </w:r>
          </w:p>
        </w:tc>
      </w:tr>
      <w:tr w:rsidR="001F14E2" w:rsidRPr="00447512" w14:paraId="16DAD6E8" w14:textId="77777777" w:rsidTr="001F14E2">
        <w:tc>
          <w:tcPr>
            <w:tcW w:w="500" w:type="dxa"/>
            <w:shd w:val="clear" w:color="auto" w:fill="B4BAC3"/>
          </w:tcPr>
          <w:p w14:paraId="26BFD92E" w14:textId="77777777" w:rsidR="001F14E2" w:rsidRPr="00447512" w:rsidRDefault="001F14E2" w:rsidP="001F14E2">
            <w:pPr>
              <w:rPr>
                <w:lang w:val="es-ES_tradnl"/>
              </w:rPr>
            </w:pPr>
            <w:r w:rsidRPr="00447512">
              <w:rPr>
                <w:lang w:val="es-ES_tradnl"/>
              </w:rPr>
              <w:t>43</w:t>
            </w:r>
          </w:p>
        </w:tc>
        <w:tc>
          <w:tcPr>
            <w:tcW w:w="2000" w:type="dxa"/>
            <w:shd w:val="clear" w:color="auto" w:fill="B4BAC3"/>
          </w:tcPr>
          <w:p w14:paraId="28FB84F1"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5427D31D" w14:textId="77777777" w:rsidR="001F14E2" w:rsidRPr="00447512" w:rsidRDefault="001F14E2" w:rsidP="001F14E2">
            <w:pPr>
              <w:rPr>
                <w:lang w:val="es-ES_tradnl"/>
              </w:rPr>
            </w:pPr>
            <w:r>
              <w:rPr>
                <w:lang w:val="es-ES_tradnl"/>
              </w:rPr>
              <w:t>n/d</w:t>
            </w:r>
          </w:p>
        </w:tc>
      </w:tr>
      <w:tr w:rsidR="001F14E2" w:rsidRPr="00561821" w14:paraId="57B9A2E5" w14:textId="77777777" w:rsidTr="001F14E2">
        <w:tc>
          <w:tcPr>
            <w:tcW w:w="500" w:type="dxa"/>
            <w:shd w:val="clear" w:color="auto" w:fill="B4BAC3"/>
          </w:tcPr>
          <w:p w14:paraId="64732DD0" w14:textId="77777777" w:rsidR="001F14E2" w:rsidRPr="00447512" w:rsidRDefault="001F14E2" w:rsidP="001F14E2">
            <w:pPr>
              <w:rPr>
                <w:lang w:val="es-ES_tradnl"/>
              </w:rPr>
            </w:pPr>
            <w:r w:rsidRPr="00447512">
              <w:rPr>
                <w:lang w:val="es-ES_tradnl"/>
              </w:rPr>
              <w:t>44</w:t>
            </w:r>
          </w:p>
        </w:tc>
        <w:tc>
          <w:tcPr>
            <w:tcW w:w="2000" w:type="dxa"/>
            <w:shd w:val="clear" w:color="auto" w:fill="B4BAC3"/>
          </w:tcPr>
          <w:p w14:paraId="31B172DC"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3 </w:t>
            </w:r>
            <w:proofErr w:type="spellStart"/>
            <w:r w:rsidRPr="00447512">
              <w:rPr>
                <w:lang w:val="es-ES_tradnl"/>
              </w:rPr>
              <w:t>venue</w:t>
            </w:r>
            <w:proofErr w:type="spellEnd"/>
            <w:r w:rsidRPr="00447512">
              <w:rPr>
                <w:lang w:val="es-ES_tradnl"/>
              </w:rPr>
              <w:t xml:space="preserve"> 2 URL</w:t>
            </w:r>
          </w:p>
        </w:tc>
        <w:tc>
          <w:tcPr>
            <w:tcW w:w="13298" w:type="dxa"/>
          </w:tcPr>
          <w:p w14:paraId="7F9023C8" w14:textId="77777777" w:rsidR="001F14E2" w:rsidRPr="00447512" w:rsidRDefault="001F14E2" w:rsidP="001F14E2">
            <w:pPr>
              <w:rPr>
                <w:lang w:val="es-ES_tradnl"/>
              </w:rPr>
            </w:pPr>
            <w:r w:rsidRPr="001F14E2">
              <w:rPr>
                <w:lang w:val="es-ES_tradnl"/>
              </w:rPr>
              <w:t>http://www.puertovallarta.net/espanol/que-hacer/museos-y-cultura.php#saucedo</w:t>
            </w:r>
          </w:p>
        </w:tc>
      </w:tr>
      <w:tr w:rsidR="001F14E2" w:rsidRPr="00447512" w14:paraId="0A157AE1" w14:textId="77777777" w:rsidTr="001F14E2">
        <w:tc>
          <w:tcPr>
            <w:tcW w:w="500" w:type="dxa"/>
            <w:shd w:val="clear" w:color="auto" w:fill="8E98A5"/>
          </w:tcPr>
          <w:p w14:paraId="07AB131F" w14:textId="77777777" w:rsidR="001F14E2" w:rsidRPr="00447512" w:rsidRDefault="001F14E2" w:rsidP="001F14E2">
            <w:pPr>
              <w:rPr>
                <w:lang w:val="es-ES_tradnl"/>
              </w:rPr>
            </w:pPr>
            <w:r w:rsidRPr="00447512">
              <w:rPr>
                <w:lang w:val="es-ES_tradnl"/>
              </w:rPr>
              <w:t>45</w:t>
            </w:r>
          </w:p>
        </w:tc>
        <w:tc>
          <w:tcPr>
            <w:tcW w:w="2000" w:type="dxa"/>
            <w:shd w:val="clear" w:color="auto" w:fill="8E98A5"/>
          </w:tcPr>
          <w:p w14:paraId="49093D44"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heading</w:t>
            </w:r>
            <w:proofErr w:type="spellEnd"/>
          </w:p>
        </w:tc>
        <w:tc>
          <w:tcPr>
            <w:tcW w:w="13298" w:type="dxa"/>
          </w:tcPr>
          <w:p w14:paraId="02802B9B" w14:textId="77777777" w:rsidR="001F14E2" w:rsidRPr="00447512" w:rsidRDefault="001F14E2" w:rsidP="001F14E2">
            <w:pPr>
              <w:rPr>
                <w:lang w:val="es-ES_tradnl"/>
              </w:rPr>
            </w:pPr>
          </w:p>
        </w:tc>
      </w:tr>
      <w:tr w:rsidR="001F14E2" w:rsidRPr="00447512" w14:paraId="5DB207B8" w14:textId="77777777" w:rsidTr="001F14E2">
        <w:tc>
          <w:tcPr>
            <w:tcW w:w="500" w:type="dxa"/>
            <w:shd w:val="clear" w:color="auto" w:fill="8E98A5"/>
          </w:tcPr>
          <w:p w14:paraId="7517CB9A" w14:textId="77777777" w:rsidR="001F14E2" w:rsidRPr="00447512" w:rsidRDefault="001F14E2" w:rsidP="001F14E2">
            <w:pPr>
              <w:rPr>
                <w:lang w:val="es-ES_tradnl"/>
              </w:rPr>
            </w:pPr>
            <w:r w:rsidRPr="00447512">
              <w:rPr>
                <w:lang w:val="es-ES_tradnl"/>
              </w:rPr>
              <w:t>46</w:t>
            </w:r>
          </w:p>
        </w:tc>
        <w:tc>
          <w:tcPr>
            <w:tcW w:w="2000" w:type="dxa"/>
            <w:shd w:val="clear" w:color="auto" w:fill="8E98A5"/>
          </w:tcPr>
          <w:p w14:paraId="2CEAB6D1"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intro</w:t>
            </w:r>
            <w:proofErr w:type="spellEnd"/>
          </w:p>
        </w:tc>
        <w:tc>
          <w:tcPr>
            <w:tcW w:w="13298" w:type="dxa"/>
          </w:tcPr>
          <w:p w14:paraId="43743F6D" w14:textId="77777777" w:rsidR="001F14E2" w:rsidRPr="00447512" w:rsidRDefault="001F14E2" w:rsidP="001F14E2">
            <w:pPr>
              <w:rPr>
                <w:lang w:val="es-ES_tradnl"/>
              </w:rPr>
            </w:pPr>
          </w:p>
        </w:tc>
      </w:tr>
      <w:tr w:rsidR="001F14E2" w:rsidRPr="00447512" w14:paraId="16481E5F" w14:textId="77777777" w:rsidTr="001F14E2">
        <w:tc>
          <w:tcPr>
            <w:tcW w:w="500" w:type="dxa"/>
            <w:shd w:val="clear" w:color="auto" w:fill="8E98A5"/>
          </w:tcPr>
          <w:p w14:paraId="11DF16DB" w14:textId="77777777" w:rsidR="001F14E2" w:rsidRPr="00447512" w:rsidRDefault="001F14E2" w:rsidP="001F14E2">
            <w:pPr>
              <w:rPr>
                <w:lang w:val="es-ES_tradnl"/>
              </w:rPr>
            </w:pPr>
            <w:r w:rsidRPr="00447512">
              <w:rPr>
                <w:lang w:val="es-ES_tradnl"/>
              </w:rPr>
              <w:t>47</w:t>
            </w:r>
          </w:p>
        </w:tc>
        <w:tc>
          <w:tcPr>
            <w:tcW w:w="2000" w:type="dxa"/>
            <w:shd w:val="clear" w:color="auto" w:fill="8E98A5"/>
          </w:tcPr>
          <w:p w14:paraId="367C9073"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name</w:t>
            </w:r>
            <w:proofErr w:type="spellEnd"/>
          </w:p>
        </w:tc>
        <w:tc>
          <w:tcPr>
            <w:tcW w:w="13298" w:type="dxa"/>
          </w:tcPr>
          <w:p w14:paraId="63BE4ACA" w14:textId="77777777" w:rsidR="001F14E2" w:rsidRPr="00447512" w:rsidRDefault="001F14E2" w:rsidP="001F14E2">
            <w:pPr>
              <w:rPr>
                <w:lang w:val="es-ES_tradnl"/>
              </w:rPr>
            </w:pPr>
          </w:p>
        </w:tc>
      </w:tr>
      <w:tr w:rsidR="001F14E2" w:rsidRPr="00447512" w14:paraId="77A27FC5" w14:textId="77777777" w:rsidTr="001F14E2">
        <w:tc>
          <w:tcPr>
            <w:tcW w:w="500" w:type="dxa"/>
            <w:shd w:val="clear" w:color="auto" w:fill="8E98A5"/>
          </w:tcPr>
          <w:p w14:paraId="67C1E712" w14:textId="77777777" w:rsidR="001F14E2" w:rsidRPr="00447512" w:rsidRDefault="001F14E2" w:rsidP="001F14E2">
            <w:pPr>
              <w:rPr>
                <w:lang w:val="es-ES_tradnl"/>
              </w:rPr>
            </w:pPr>
            <w:r w:rsidRPr="00447512">
              <w:rPr>
                <w:lang w:val="es-ES_tradnl"/>
              </w:rPr>
              <w:t>48</w:t>
            </w:r>
          </w:p>
        </w:tc>
        <w:tc>
          <w:tcPr>
            <w:tcW w:w="2000" w:type="dxa"/>
            <w:shd w:val="clear" w:color="auto" w:fill="8E98A5"/>
          </w:tcPr>
          <w:p w14:paraId="14CA7F19"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description</w:t>
            </w:r>
            <w:proofErr w:type="spellEnd"/>
          </w:p>
        </w:tc>
        <w:tc>
          <w:tcPr>
            <w:tcW w:w="13298" w:type="dxa"/>
          </w:tcPr>
          <w:p w14:paraId="377AA897" w14:textId="77777777" w:rsidR="001F14E2" w:rsidRPr="00447512" w:rsidRDefault="001F14E2" w:rsidP="001F14E2">
            <w:pPr>
              <w:rPr>
                <w:lang w:val="es-ES_tradnl"/>
              </w:rPr>
            </w:pPr>
          </w:p>
        </w:tc>
      </w:tr>
      <w:tr w:rsidR="001F14E2" w:rsidRPr="00447512" w14:paraId="799C3AAA" w14:textId="77777777" w:rsidTr="001F14E2">
        <w:tc>
          <w:tcPr>
            <w:tcW w:w="500" w:type="dxa"/>
            <w:shd w:val="clear" w:color="auto" w:fill="8E98A5"/>
          </w:tcPr>
          <w:p w14:paraId="300C9D62" w14:textId="77777777" w:rsidR="001F14E2" w:rsidRPr="00447512" w:rsidRDefault="001F14E2" w:rsidP="001F14E2">
            <w:pPr>
              <w:rPr>
                <w:lang w:val="es-ES_tradnl"/>
              </w:rPr>
            </w:pPr>
            <w:r w:rsidRPr="00447512">
              <w:rPr>
                <w:lang w:val="es-ES_tradnl"/>
              </w:rPr>
              <w:t>49</w:t>
            </w:r>
          </w:p>
        </w:tc>
        <w:tc>
          <w:tcPr>
            <w:tcW w:w="2000" w:type="dxa"/>
            <w:shd w:val="clear" w:color="auto" w:fill="8E98A5"/>
          </w:tcPr>
          <w:p w14:paraId="6EFE72F8"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address</w:t>
            </w:r>
            <w:proofErr w:type="spellEnd"/>
            <w:r w:rsidRPr="00447512">
              <w:rPr>
                <w:lang w:val="es-ES_tradnl"/>
              </w:rPr>
              <w:t xml:space="preserve"> Line 1</w:t>
            </w:r>
          </w:p>
        </w:tc>
        <w:tc>
          <w:tcPr>
            <w:tcW w:w="13298" w:type="dxa"/>
          </w:tcPr>
          <w:p w14:paraId="328D810A" w14:textId="77777777" w:rsidR="001F14E2" w:rsidRPr="00447512" w:rsidRDefault="001F14E2" w:rsidP="001F14E2">
            <w:pPr>
              <w:rPr>
                <w:lang w:val="es-ES_tradnl"/>
              </w:rPr>
            </w:pPr>
          </w:p>
        </w:tc>
      </w:tr>
      <w:tr w:rsidR="001F14E2" w:rsidRPr="00447512" w14:paraId="762646CC" w14:textId="77777777" w:rsidTr="001F14E2">
        <w:tc>
          <w:tcPr>
            <w:tcW w:w="500" w:type="dxa"/>
            <w:shd w:val="clear" w:color="auto" w:fill="8E98A5"/>
          </w:tcPr>
          <w:p w14:paraId="79838A62" w14:textId="77777777" w:rsidR="001F14E2" w:rsidRPr="00447512" w:rsidRDefault="001F14E2" w:rsidP="001F14E2">
            <w:pPr>
              <w:rPr>
                <w:lang w:val="es-ES_tradnl"/>
              </w:rPr>
            </w:pPr>
            <w:r w:rsidRPr="00447512">
              <w:rPr>
                <w:lang w:val="es-ES_tradnl"/>
              </w:rPr>
              <w:t>50</w:t>
            </w:r>
          </w:p>
        </w:tc>
        <w:tc>
          <w:tcPr>
            <w:tcW w:w="2000" w:type="dxa"/>
            <w:shd w:val="clear" w:color="auto" w:fill="8E98A5"/>
          </w:tcPr>
          <w:p w14:paraId="4660D0E8"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0B3B1F23" w14:textId="77777777" w:rsidR="001F14E2" w:rsidRPr="00447512" w:rsidRDefault="001F14E2" w:rsidP="001F14E2">
            <w:pPr>
              <w:rPr>
                <w:lang w:val="es-ES_tradnl"/>
              </w:rPr>
            </w:pPr>
          </w:p>
        </w:tc>
      </w:tr>
      <w:tr w:rsidR="001F14E2" w:rsidRPr="00447512" w14:paraId="4F78904E" w14:textId="77777777" w:rsidTr="001F14E2">
        <w:tc>
          <w:tcPr>
            <w:tcW w:w="500" w:type="dxa"/>
            <w:shd w:val="clear" w:color="auto" w:fill="8E98A5"/>
          </w:tcPr>
          <w:p w14:paraId="3576EC15" w14:textId="77777777" w:rsidR="001F14E2" w:rsidRPr="00447512" w:rsidRDefault="001F14E2" w:rsidP="001F14E2">
            <w:pPr>
              <w:rPr>
                <w:lang w:val="es-ES_tradnl"/>
              </w:rPr>
            </w:pPr>
            <w:r w:rsidRPr="00447512">
              <w:rPr>
                <w:lang w:val="es-ES_tradnl"/>
              </w:rPr>
              <w:t>51</w:t>
            </w:r>
          </w:p>
        </w:tc>
        <w:tc>
          <w:tcPr>
            <w:tcW w:w="2000" w:type="dxa"/>
            <w:shd w:val="clear" w:color="auto" w:fill="8E98A5"/>
          </w:tcPr>
          <w:p w14:paraId="2E4BB1BB"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1 URL</w:t>
            </w:r>
          </w:p>
        </w:tc>
        <w:tc>
          <w:tcPr>
            <w:tcW w:w="13298" w:type="dxa"/>
          </w:tcPr>
          <w:p w14:paraId="28EE0D14" w14:textId="77777777" w:rsidR="001F14E2" w:rsidRPr="00447512" w:rsidRDefault="001F14E2" w:rsidP="001F14E2">
            <w:pPr>
              <w:rPr>
                <w:lang w:val="es-ES_tradnl"/>
              </w:rPr>
            </w:pPr>
          </w:p>
        </w:tc>
      </w:tr>
      <w:tr w:rsidR="001F14E2" w:rsidRPr="00447512" w14:paraId="3E5842E3" w14:textId="77777777" w:rsidTr="001F14E2">
        <w:tc>
          <w:tcPr>
            <w:tcW w:w="500" w:type="dxa"/>
            <w:shd w:val="clear" w:color="auto" w:fill="8E98A5"/>
          </w:tcPr>
          <w:p w14:paraId="5F44EA95" w14:textId="77777777" w:rsidR="001F14E2" w:rsidRPr="00447512" w:rsidRDefault="001F14E2" w:rsidP="001F14E2">
            <w:pPr>
              <w:rPr>
                <w:lang w:val="es-ES_tradnl"/>
              </w:rPr>
            </w:pPr>
            <w:r w:rsidRPr="00447512">
              <w:rPr>
                <w:lang w:val="es-ES_tradnl"/>
              </w:rPr>
              <w:t>52</w:t>
            </w:r>
          </w:p>
        </w:tc>
        <w:tc>
          <w:tcPr>
            <w:tcW w:w="2000" w:type="dxa"/>
            <w:shd w:val="clear" w:color="auto" w:fill="8E98A5"/>
          </w:tcPr>
          <w:p w14:paraId="71E845B2"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name</w:t>
            </w:r>
            <w:proofErr w:type="spellEnd"/>
          </w:p>
        </w:tc>
        <w:tc>
          <w:tcPr>
            <w:tcW w:w="13298" w:type="dxa"/>
          </w:tcPr>
          <w:p w14:paraId="76C6A942" w14:textId="77777777" w:rsidR="001F14E2" w:rsidRPr="00447512" w:rsidRDefault="001F14E2" w:rsidP="001F14E2">
            <w:pPr>
              <w:rPr>
                <w:lang w:val="es-ES_tradnl"/>
              </w:rPr>
            </w:pPr>
          </w:p>
        </w:tc>
      </w:tr>
      <w:tr w:rsidR="001F14E2" w:rsidRPr="00447512" w14:paraId="6F1F3475" w14:textId="77777777" w:rsidTr="001F14E2">
        <w:tc>
          <w:tcPr>
            <w:tcW w:w="500" w:type="dxa"/>
            <w:shd w:val="clear" w:color="auto" w:fill="8E98A5"/>
          </w:tcPr>
          <w:p w14:paraId="5B0AC652" w14:textId="77777777" w:rsidR="001F14E2" w:rsidRPr="00447512" w:rsidRDefault="001F14E2" w:rsidP="001F14E2">
            <w:pPr>
              <w:rPr>
                <w:lang w:val="es-ES_tradnl"/>
              </w:rPr>
            </w:pPr>
            <w:r w:rsidRPr="00447512">
              <w:rPr>
                <w:lang w:val="es-ES_tradnl"/>
              </w:rPr>
              <w:lastRenderedPageBreak/>
              <w:t>53</w:t>
            </w:r>
          </w:p>
        </w:tc>
        <w:tc>
          <w:tcPr>
            <w:tcW w:w="2000" w:type="dxa"/>
            <w:shd w:val="clear" w:color="auto" w:fill="8E98A5"/>
          </w:tcPr>
          <w:p w14:paraId="4767190C"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description</w:t>
            </w:r>
            <w:proofErr w:type="spellEnd"/>
          </w:p>
        </w:tc>
        <w:tc>
          <w:tcPr>
            <w:tcW w:w="13298" w:type="dxa"/>
          </w:tcPr>
          <w:p w14:paraId="5938B25B" w14:textId="77777777" w:rsidR="001F14E2" w:rsidRPr="00447512" w:rsidRDefault="001F14E2" w:rsidP="001F14E2">
            <w:pPr>
              <w:rPr>
                <w:lang w:val="es-ES_tradnl"/>
              </w:rPr>
            </w:pPr>
          </w:p>
        </w:tc>
      </w:tr>
      <w:tr w:rsidR="001F14E2" w:rsidRPr="00447512" w14:paraId="5F284A26" w14:textId="77777777" w:rsidTr="001F14E2">
        <w:tc>
          <w:tcPr>
            <w:tcW w:w="500" w:type="dxa"/>
            <w:shd w:val="clear" w:color="auto" w:fill="8E98A5"/>
          </w:tcPr>
          <w:p w14:paraId="1B2C5FD2" w14:textId="77777777" w:rsidR="001F14E2" w:rsidRPr="00447512" w:rsidRDefault="001F14E2" w:rsidP="001F14E2">
            <w:pPr>
              <w:rPr>
                <w:lang w:val="es-ES_tradnl"/>
              </w:rPr>
            </w:pPr>
            <w:r w:rsidRPr="00447512">
              <w:rPr>
                <w:lang w:val="es-ES_tradnl"/>
              </w:rPr>
              <w:t>54</w:t>
            </w:r>
          </w:p>
        </w:tc>
        <w:tc>
          <w:tcPr>
            <w:tcW w:w="2000" w:type="dxa"/>
            <w:shd w:val="clear" w:color="auto" w:fill="8E98A5"/>
          </w:tcPr>
          <w:p w14:paraId="1064C3BF"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address</w:t>
            </w:r>
            <w:proofErr w:type="spellEnd"/>
            <w:r w:rsidRPr="00447512">
              <w:rPr>
                <w:lang w:val="es-ES_tradnl"/>
              </w:rPr>
              <w:t xml:space="preserve"> Line 1</w:t>
            </w:r>
          </w:p>
        </w:tc>
        <w:tc>
          <w:tcPr>
            <w:tcW w:w="13298" w:type="dxa"/>
          </w:tcPr>
          <w:p w14:paraId="04B642AB" w14:textId="77777777" w:rsidR="001F14E2" w:rsidRPr="00447512" w:rsidRDefault="001F14E2" w:rsidP="001F14E2">
            <w:pPr>
              <w:rPr>
                <w:lang w:val="es-ES_tradnl"/>
              </w:rPr>
            </w:pPr>
          </w:p>
        </w:tc>
      </w:tr>
      <w:tr w:rsidR="001F14E2" w:rsidRPr="00447512" w14:paraId="2E2D84A3" w14:textId="77777777" w:rsidTr="001F14E2">
        <w:tc>
          <w:tcPr>
            <w:tcW w:w="500" w:type="dxa"/>
            <w:shd w:val="clear" w:color="auto" w:fill="8E98A5"/>
          </w:tcPr>
          <w:p w14:paraId="27B17E34" w14:textId="77777777" w:rsidR="001F14E2" w:rsidRPr="00447512" w:rsidRDefault="001F14E2" w:rsidP="001F14E2">
            <w:pPr>
              <w:rPr>
                <w:lang w:val="es-ES_tradnl"/>
              </w:rPr>
            </w:pPr>
            <w:r w:rsidRPr="00447512">
              <w:rPr>
                <w:lang w:val="es-ES_tradnl"/>
              </w:rPr>
              <w:t>55</w:t>
            </w:r>
          </w:p>
        </w:tc>
        <w:tc>
          <w:tcPr>
            <w:tcW w:w="2000" w:type="dxa"/>
            <w:shd w:val="clear" w:color="auto" w:fill="8E98A5"/>
          </w:tcPr>
          <w:p w14:paraId="5F436808"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37FADE43" w14:textId="77777777" w:rsidR="001F14E2" w:rsidRPr="00447512" w:rsidRDefault="001F14E2" w:rsidP="001F14E2">
            <w:pPr>
              <w:rPr>
                <w:lang w:val="es-ES_tradnl"/>
              </w:rPr>
            </w:pPr>
          </w:p>
        </w:tc>
      </w:tr>
      <w:tr w:rsidR="001F14E2" w:rsidRPr="00447512" w14:paraId="685C5EF2" w14:textId="77777777" w:rsidTr="001F14E2">
        <w:tc>
          <w:tcPr>
            <w:tcW w:w="500" w:type="dxa"/>
            <w:shd w:val="clear" w:color="auto" w:fill="8E98A5"/>
          </w:tcPr>
          <w:p w14:paraId="234621F4" w14:textId="77777777" w:rsidR="001F14E2" w:rsidRPr="00447512" w:rsidRDefault="001F14E2" w:rsidP="001F14E2">
            <w:pPr>
              <w:rPr>
                <w:lang w:val="es-ES_tradnl"/>
              </w:rPr>
            </w:pPr>
            <w:r w:rsidRPr="00447512">
              <w:rPr>
                <w:lang w:val="es-ES_tradnl"/>
              </w:rPr>
              <w:t>56</w:t>
            </w:r>
          </w:p>
        </w:tc>
        <w:tc>
          <w:tcPr>
            <w:tcW w:w="2000" w:type="dxa"/>
            <w:shd w:val="clear" w:color="auto" w:fill="8E98A5"/>
          </w:tcPr>
          <w:p w14:paraId="54916515"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4 </w:t>
            </w:r>
            <w:proofErr w:type="spellStart"/>
            <w:r w:rsidRPr="00447512">
              <w:rPr>
                <w:lang w:val="es-ES_tradnl"/>
              </w:rPr>
              <w:t>venue</w:t>
            </w:r>
            <w:proofErr w:type="spellEnd"/>
            <w:r w:rsidRPr="00447512">
              <w:rPr>
                <w:lang w:val="es-ES_tradnl"/>
              </w:rPr>
              <w:t xml:space="preserve"> 2 URL</w:t>
            </w:r>
          </w:p>
        </w:tc>
        <w:tc>
          <w:tcPr>
            <w:tcW w:w="13298" w:type="dxa"/>
          </w:tcPr>
          <w:p w14:paraId="68DFAF7E" w14:textId="77777777" w:rsidR="001F14E2" w:rsidRPr="00447512" w:rsidRDefault="001F14E2" w:rsidP="001F14E2">
            <w:pPr>
              <w:rPr>
                <w:lang w:val="es-ES_tradnl"/>
              </w:rPr>
            </w:pPr>
          </w:p>
        </w:tc>
      </w:tr>
      <w:tr w:rsidR="001F14E2" w:rsidRPr="00447512" w14:paraId="76690E50" w14:textId="77777777" w:rsidTr="001F14E2">
        <w:tc>
          <w:tcPr>
            <w:tcW w:w="500" w:type="dxa"/>
            <w:shd w:val="clear" w:color="auto" w:fill="0070C0"/>
          </w:tcPr>
          <w:p w14:paraId="3AB35284" w14:textId="77777777" w:rsidR="001F14E2" w:rsidRPr="00447512" w:rsidRDefault="001F14E2" w:rsidP="001F14E2">
            <w:pPr>
              <w:rPr>
                <w:lang w:val="es-ES_tradnl"/>
              </w:rPr>
            </w:pPr>
            <w:r w:rsidRPr="00447512">
              <w:rPr>
                <w:lang w:val="es-ES_tradnl"/>
              </w:rPr>
              <w:t>57</w:t>
            </w:r>
          </w:p>
        </w:tc>
        <w:tc>
          <w:tcPr>
            <w:tcW w:w="2000" w:type="dxa"/>
            <w:shd w:val="clear" w:color="auto" w:fill="0070C0"/>
          </w:tcPr>
          <w:p w14:paraId="0C715B50"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heading</w:t>
            </w:r>
            <w:proofErr w:type="spellEnd"/>
          </w:p>
        </w:tc>
        <w:tc>
          <w:tcPr>
            <w:tcW w:w="13298" w:type="dxa"/>
          </w:tcPr>
          <w:p w14:paraId="73C8B8DE" w14:textId="77777777" w:rsidR="001F14E2" w:rsidRPr="00447512" w:rsidRDefault="001F14E2" w:rsidP="001F14E2">
            <w:pPr>
              <w:rPr>
                <w:lang w:val="es-ES_tradnl"/>
              </w:rPr>
            </w:pPr>
          </w:p>
        </w:tc>
      </w:tr>
      <w:tr w:rsidR="001F14E2" w:rsidRPr="00447512" w14:paraId="7AB0172E" w14:textId="77777777" w:rsidTr="001F14E2">
        <w:tc>
          <w:tcPr>
            <w:tcW w:w="500" w:type="dxa"/>
            <w:shd w:val="clear" w:color="auto" w:fill="0070C0"/>
          </w:tcPr>
          <w:p w14:paraId="37570208" w14:textId="77777777" w:rsidR="001F14E2" w:rsidRPr="00447512" w:rsidRDefault="001F14E2" w:rsidP="001F14E2">
            <w:pPr>
              <w:rPr>
                <w:lang w:val="es-ES_tradnl"/>
              </w:rPr>
            </w:pPr>
            <w:r w:rsidRPr="00447512">
              <w:rPr>
                <w:lang w:val="es-ES_tradnl"/>
              </w:rPr>
              <w:t>58</w:t>
            </w:r>
          </w:p>
        </w:tc>
        <w:tc>
          <w:tcPr>
            <w:tcW w:w="2000" w:type="dxa"/>
            <w:shd w:val="clear" w:color="auto" w:fill="0070C0"/>
          </w:tcPr>
          <w:p w14:paraId="1FF5C732"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intro</w:t>
            </w:r>
            <w:proofErr w:type="spellEnd"/>
          </w:p>
        </w:tc>
        <w:tc>
          <w:tcPr>
            <w:tcW w:w="13298" w:type="dxa"/>
          </w:tcPr>
          <w:p w14:paraId="32E79E49" w14:textId="77777777" w:rsidR="001F14E2" w:rsidRPr="00447512" w:rsidRDefault="001F14E2" w:rsidP="001F14E2">
            <w:pPr>
              <w:rPr>
                <w:lang w:val="es-ES_tradnl"/>
              </w:rPr>
            </w:pPr>
          </w:p>
        </w:tc>
      </w:tr>
      <w:tr w:rsidR="001F14E2" w:rsidRPr="00447512" w14:paraId="3092F59B" w14:textId="77777777" w:rsidTr="001F14E2">
        <w:tc>
          <w:tcPr>
            <w:tcW w:w="500" w:type="dxa"/>
            <w:shd w:val="clear" w:color="auto" w:fill="0070C0"/>
          </w:tcPr>
          <w:p w14:paraId="5076368C" w14:textId="77777777" w:rsidR="001F14E2" w:rsidRPr="00447512" w:rsidRDefault="001F14E2" w:rsidP="001F14E2">
            <w:pPr>
              <w:rPr>
                <w:lang w:val="es-ES_tradnl"/>
              </w:rPr>
            </w:pPr>
            <w:r w:rsidRPr="00447512">
              <w:rPr>
                <w:lang w:val="es-ES_tradnl"/>
              </w:rPr>
              <w:t>59</w:t>
            </w:r>
          </w:p>
        </w:tc>
        <w:tc>
          <w:tcPr>
            <w:tcW w:w="2000" w:type="dxa"/>
            <w:shd w:val="clear" w:color="auto" w:fill="0070C0"/>
          </w:tcPr>
          <w:p w14:paraId="621775FE"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name</w:t>
            </w:r>
            <w:proofErr w:type="spellEnd"/>
          </w:p>
        </w:tc>
        <w:tc>
          <w:tcPr>
            <w:tcW w:w="13298" w:type="dxa"/>
          </w:tcPr>
          <w:p w14:paraId="39168902" w14:textId="77777777" w:rsidR="001F14E2" w:rsidRPr="00447512" w:rsidRDefault="001F14E2" w:rsidP="001F14E2">
            <w:pPr>
              <w:rPr>
                <w:lang w:val="es-ES_tradnl"/>
              </w:rPr>
            </w:pPr>
          </w:p>
        </w:tc>
      </w:tr>
      <w:tr w:rsidR="001F14E2" w:rsidRPr="00447512" w14:paraId="2FDEB286" w14:textId="77777777" w:rsidTr="001F14E2">
        <w:tc>
          <w:tcPr>
            <w:tcW w:w="500" w:type="dxa"/>
            <w:shd w:val="clear" w:color="auto" w:fill="0070C0"/>
          </w:tcPr>
          <w:p w14:paraId="10E51A05" w14:textId="77777777" w:rsidR="001F14E2" w:rsidRPr="00447512" w:rsidRDefault="001F14E2" w:rsidP="001F14E2">
            <w:pPr>
              <w:rPr>
                <w:lang w:val="es-ES_tradnl"/>
              </w:rPr>
            </w:pPr>
            <w:r w:rsidRPr="00447512">
              <w:rPr>
                <w:lang w:val="es-ES_tradnl"/>
              </w:rPr>
              <w:t>60</w:t>
            </w:r>
          </w:p>
        </w:tc>
        <w:tc>
          <w:tcPr>
            <w:tcW w:w="2000" w:type="dxa"/>
            <w:shd w:val="clear" w:color="auto" w:fill="0070C0"/>
          </w:tcPr>
          <w:p w14:paraId="4023FC12"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description</w:t>
            </w:r>
            <w:proofErr w:type="spellEnd"/>
          </w:p>
        </w:tc>
        <w:tc>
          <w:tcPr>
            <w:tcW w:w="13298" w:type="dxa"/>
          </w:tcPr>
          <w:p w14:paraId="3F8A189A" w14:textId="77777777" w:rsidR="001F14E2" w:rsidRPr="00447512" w:rsidRDefault="001F14E2" w:rsidP="001F14E2">
            <w:pPr>
              <w:rPr>
                <w:lang w:val="es-ES_tradnl"/>
              </w:rPr>
            </w:pPr>
          </w:p>
        </w:tc>
      </w:tr>
      <w:tr w:rsidR="001F14E2" w:rsidRPr="00447512" w14:paraId="263C8B87" w14:textId="77777777" w:rsidTr="001F14E2">
        <w:tc>
          <w:tcPr>
            <w:tcW w:w="500" w:type="dxa"/>
            <w:shd w:val="clear" w:color="auto" w:fill="0070C0"/>
          </w:tcPr>
          <w:p w14:paraId="0D738BB6" w14:textId="77777777" w:rsidR="001F14E2" w:rsidRPr="00447512" w:rsidRDefault="001F14E2" w:rsidP="001F14E2">
            <w:pPr>
              <w:rPr>
                <w:lang w:val="es-ES_tradnl"/>
              </w:rPr>
            </w:pPr>
            <w:r w:rsidRPr="00447512">
              <w:rPr>
                <w:lang w:val="es-ES_tradnl"/>
              </w:rPr>
              <w:t>61</w:t>
            </w:r>
          </w:p>
        </w:tc>
        <w:tc>
          <w:tcPr>
            <w:tcW w:w="2000" w:type="dxa"/>
            <w:shd w:val="clear" w:color="auto" w:fill="0070C0"/>
          </w:tcPr>
          <w:p w14:paraId="24C36E1B"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address</w:t>
            </w:r>
            <w:proofErr w:type="spellEnd"/>
            <w:r w:rsidRPr="00447512">
              <w:rPr>
                <w:lang w:val="es-ES_tradnl"/>
              </w:rPr>
              <w:t xml:space="preserve"> Line 1</w:t>
            </w:r>
          </w:p>
        </w:tc>
        <w:tc>
          <w:tcPr>
            <w:tcW w:w="13298" w:type="dxa"/>
          </w:tcPr>
          <w:p w14:paraId="7863C2FE" w14:textId="77777777" w:rsidR="001F14E2" w:rsidRPr="00447512" w:rsidRDefault="001F14E2" w:rsidP="001F14E2">
            <w:pPr>
              <w:rPr>
                <w:lang w:val="es-ES_tradnl"/>
              </w:rPr>
            </w:pPr>
          </w:p>
        </w:tc>
      </w:tr>
      <w:tr w:rsidR="001F14E2" w:rsidRPr="00447512" w14:paraId="0FD089AC" w14:textId="77777777" w:rsidTr="001F14E2">
        <w:tc>
          <w:tcPr>
            <w:tcW w:w="500" w:type="dxa"/>
            <w:shd w:val="clear" w:color="auto" w:fill="0070C0"/>
          </w:tcPr>
          <w:p w14:paraId="7BC17A41" w14:textId="77777777" w:rsidR="001F14E2" w:rsidRPr="00447512" w:rsidRDefault="001F14E2" w:rsidP="001F14E2">
            <w:pPr>
              <w:rPr>
                <w:lang w:val="es-ES_tradnl"/>
              </w:rPr>
            </w:pPr>
            <w:r w:rsidRPr="00447512">
              <w:rPr>
                <w:lang w:val="es-ES_tradnl"/>
              </w:rPr>
              <w:t>62</w:t>
            </w:r>
          </w:p>
        </w:tc>
        <w:tc>
          <w:tcPr>
            <w:tcW w:w="2000" w:type="dxa"/>
            <w:shd w:val="clear" w:color="auto" w:fill="0070C0"/>
          </w:tcPr>
          <w:p w14:paraId="487C0301"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1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588C0CB6" w14:textId="77777777" w:rsidR="001F14E2" w:rsidRPr="00447512" w:rsidRDefault="001F14E2" w:rsidP="001F14E2">
            <w:pPr>
              <w:rPr>
                <w:lang w:val="es-ES_tradnl"/>
              </w:rPr>
            </w:pPr>
          </w:p>
        </w:tc>
      </w:tr>
      <w:tr w:rsidR="001F14E2" w:rsidRPr="00447512" w14:paraId="1983093F" w14:textId="77777777" w:rsidTr="001F14E2">
        <w:tc>
          <w:tcPr>
            <w:tcW w:w="500" w:type="dxa"/>
            <w:shd w:val="clear" w:color="auto" w:fill="0070C0"/>
          </w:tcPr>
          <w:p w14:paraId="4E3E4002" w14:textId="77777777" w:rsidR="001F14E2" w:rsidRPr="00447512" w:rsidRDefault="001F14E2" w:rsidP="001F14E2">
            <w:pPr>
              <w:rPr>
                <w:lang w:val="es-ES_tradnl"/>
              </w:rPr>
            </w:pPr>
            <w:r w:rsidRPr="00447512">
              <w:rPr>
                <w:lang w:val="es-ES_tradnl"/>
              </w:rPr>
              <w:t>63</w:t>
            </w:r>
          </w:p>
        </w:tc>
        <w:tc>
          <w:tcPr>
            <w:tcW w:w="2000" w:type="dxa"/>
            <w:shd w:val="clear" w:color="auto" w:fill="0070C0"/>
          </w:tcPr>
          <w:p w14:paraId="452A733A"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1 URL</w:t>
            </w:r>
          </w:p>
        </w:tc>
        <w:tc>
          <w:tcPr>
            <w:tcW w:w="13298" w:type="dxa"/>
          </w:tcPr>
          <w:p w14:paraId="0893647F" w14:textId="77777777" w:rsidR="001F14E2" w:rsidRPr="00447512" w:rsidRDefault="001F14E2" w:rsidP="001F14E2">
            <w:pPr>
              <w:rPr>
                <w:lang w:val="es-ES_tradnl"/>
              </w:rPr>
            </w:pPr>
          </w:p>
        </w:tc>
      </w:tr>
      <w:tr w:rsidR="001F14E2" w:rsidRPr="00447512" w14:paraId="7654B682" w14:textId="77777777" w:rsidTr="001F14E2">
        <w:tc>
          <w:tcPr>
            <w:tcW w:w="500" w:type="dxa"/>
            <w:shd w:val="clear" w:color="auto" w:fill="0070C0"/>
          </w:tcPr>
          <w:p w14:paraId="530676B3" w14:textId="77777777" w:rsidR="001F14E2" w:rsidRPr="00447512" w:rsidRDefault="001F14E2" w:rsidP="001F14E2">
            <w:pPr>
              <w:rPr>
                <w:lang w:val="es-ES_tradnl"/>
              </w:rPr>
            </w:pPr>
            <w:r w:rsidRPr="00447512">
              <w:rPr>
                <w:lang w:val="es-ES_tradnl"/>
              </w:rPr>
              <w:t>64</w:t>
            </w:r>
          </w:p>
        </w:tc>
        <w:tc>
          <w:tcPr>
            <w:tcW w:w="2000" w:type="dxa"/>
            <w:shd w:val="clear" w:color="auto" w:fill="0070C0"/>
          </w:tcPr>
          <w:p w14:paraId="3A048F70"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name</w:t>
            </w:r>
            <w:proofErr w:type="spellEnd"/>
          </w:p>
        </w:tc>
        <w:tc>
          <w:tcPr>
            <w:tcW w:w="13298" w:type="dxa"/>
          </w:tcPr>
          <w:p w14:paraId="5BFF906E" w14:textId="77777777" w:rsidR="001F14E2" w:rsidRPr="00447512" w:rsidRDefault="001F14E2" w:rsidP="001F14E2">
            <w:pPr>
              <w:rPr>
                <w:lang w:val="es-ES_tradnl"/>
              </w:rPr>
            </w:pPr>
          </w:p>
        </w:tc>
      </w:tr>
      <w:tr w:rsidR="001F14E2" w:rsidRPr="00447512" w14:paraId="56A72B3D" w14:textId="77777777" w:rsidTr="001F14E2">
        <w:tc>
          <w:tcPr>
            <w:tcW w:w="500" w:type="dxa"/>
            <w:shd w:val="clear" w:color="auto" w:fill="0070C0"/>
          </w:tcPr>
          <w:p w14:paraId="2AEA7E4E" w14:textId="77777777" w:rsidR="001F14E2" w:rsidRPr="00447512" w:rsidRDefault="001F14E2" w:rsidP="001F14E2">
            <w:pPr>
              <w:rPr>
                <w:lang w:val="es-ES_tradnl"/>
              </w:rPr>
            </w:pPr>
            <w:r w:rsidRPr="00447512">
              <w:rPr>
                <w:lang w:val="es-ES_tradnl"/>
              </w:rPr>
              <w:t>65</w:t>
            </w:r>
          </w:p>
        </w:tc>
        <w:tc>
          <w:tcPr>
            <w:tcW w:w="2000" w:type="dxa"/>
            <w:shd w:val="clear" w:color="auto" w:fill="0070C0"/>
          </w:tcPr>
          <w:p w14:paraId="00FC5187"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description</w:t>
            </w:r>
            <w:proofErr w:type="spellEnd"/>
          </w:p>
        </w:tc>
        <w:tc>
          <w:tcPr>
            <w:tcW w:w="13298" w:type="dxa"/>
          </w:tcPr>
          <w:p w14:paraId="6AD05DB0" w14:textId="77777777" w:rsidR="001F14E2" w:rsidRPr="00447512" w:rsidRDefault="001F14E2" w:rsidP="001F14E2">
            <w:pPr>
              <w:rPr>
                <w:lang w:val="es-ES_tradnl"/>
              </w:rPr>
            </w:pPr>
          </w:p>
        </w:tc>
      </w:tr>
      <w:tr w:rsidR="001F14E2" w:rsidRPr="00447512" w14:paraId="6FA67ED9" w14:textId="77777777" w:rsidTr="001F14E2">
        <w:tc>
          <w:tcPr>
            <w:tcW w:w="500" w:type="dxa"/>
            <w:shd w:val="clear" w:color="auto" w:fill="0070C0"/>
          </w:tcPr>
          <w:p w14:paraId="6632A3BE" w14:textId="77777777" w:rsidR="001F14E2" w:rsidRPr="00447512" w:rsidRDefault="001F14E2" w:rsidP="001F14E2">
            <w:pPr>
              <w:rPr>
                <w:lang w:val="es-ES_tradnl"/>
              </w:rPr>
            </w:pPr>
            <w:r w:rsidRPr="00447512">
              <w:rPr>
                <w:lang w:val="es-ES_tradnl"/>
              </w:rPr>
              <w:t>66</w:t>
            </w:r>
          </w:p>
        </w:tc>
        <w:tc>
          <w:tcPr>
            <w:tcW w:w="2000" w:type="dxa"/>
            <w:shd w:val="clear" w:color="auto" w:fill="0070C0"/>
          </w:tcPr>
          <w:p w14:paraId="3FC08F08"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address</w:t>
            </w:r>
            <w:proofErr w:type="spellEnd"/>
            <w:r w:rsidRPr="00447512">
              <w:rPr>
                <w:lang w:val="es-ES_tradnl"/>
              </w:rPr>
              <w:t xml:space="preserve"> Line 1</w:t>
            </w:r>
          </w:p>
        </w:tc>
        <w:tc>
          <w:tcPr>
            <w:tcW w:w="13298" w:type="dxa"/>
          </w:tcPr>
          <w:p w14:paraId="593C0C08" w14:textId="77777777" w:rsidR="001F14E2" w:rsidRPr="00447512" w:rsidRDefault="001F14E2" w:rsidP="001F14E2">
            <w:pPr>
              <w:rPr>
                <w:lang w:val="es-ES_tradnl"/>
              </w:rPr>
            </w:pPr>
          </w:p>
        </w:tc>
      </w:tr>
      <w:tr w:rsidR="001F14E2" w:rsidRPr="00447512" w14:paraId="2C534361" w14:textId="77777777" w:rsidTr="001F14E2">
        <w:tc>
          <w:tcPr>
            <w:tcW w:w="500" w:type="dxa"/>
            <w:shd w:val="clear" w:color="auto" w:fill="0070C0"/>
          </w:tcPr>
          <w:p w14:paraId="615D32E8" w14:textId="77777777" w:rsidR="001F14E2" w:rsidRPr="00447512" w:rsidRDefault="001F14E2" w:rsidP="001F14E2">
            <w:pPr>
              <w:rPr>
                <w:lang w:val="es-ES_tradnl"/>
              </w:rPr>
            </w:pPr>
            <w:r w:rsidRPr="00447512">
              <w:rPr>
                <w:lang w:val="es-ES_tradnl"/>
              </w:rPr>
              <w:t>67</w:t>
            </w:r>
          </w:p>
        </w:tc>
        <w:tc>
          <w:tcPr>
            <w:tcW w:w="2000" w:type="dxa"/>
            <w:shd w:val="clear" w:color="auto" w:fill="0070C0"/>
          </w:tcPr>
          <w:p w14:paraId="4F76D3A9"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2 </w:t>
            </w:r>
            <w:proofErr w:type="spellStart"/>
            <w:r w:rsidRPr="00447512">
              <w:rPr>
                <w:lang w:val="es-ES_tradnl"/>
              </w:rPr>
              <w:t>contact</w:t>
            </w:r>
            <w:proofErr w:type="spellEnd"/>
            <w:r w:rsidRPr="00447512">
              <w:rPr>
                <w:lang w:val="es-ES_tradnl"/>
              </w:rPr>
              <w:t xml:space="preserve"> </w:t>
            </w:r>
            <w:proofErr w:type="spellStart"/>
            <w:r w:rsidRPr="00447512">
              <w:rPr>
                <w:lang w:val="es-ES_tradnl"/>
              </w:rPr>
              <w:t>number</w:t>
            </w:r>
            <w:proofErr w:type="spellEnd"/>
          </w:p>
        </w:tc>
        <w:tc>
          <w:tcPr>
            <w:tcW w:w="13298" w:type="dxa"/>
          </w:tcPr>
          <w:p w14:paraId="1CA2CB05" w14:textId="77777777" w:rsidR="001F14E2" w:rsidRPr="00447512" w:rsidRDefault="001F14E2" w:rsidP="001F14E2">
            <w:pPr>
              <w:rPr>
                <w:lang w:val="es-ES_tradnl"/>
              </w:rPr>
            </w:pPr>
          </w:p>
        </w:tc>
      </w:tr>
      <w:tr w:rsidR="001F14E2" w:rsidRPr="00447512" w14:paraId="279C5B10" w14:textId="77777777" w:rsidTr="001F14E2">
        <w:tc>
          <w:tcPr>
            <w:tcW w:w="500" w:type="dxa"/>
            <w:shd w:val="clear" w:color="auto" w:fill="0070C0"/>
          </w:tcPr>
          <w:p w14:paraId="114C9B6F" w14:textId="77777777" w:rsidR="001F14E2" w:rsidRPr="00447512" w:rsidRDefault="001F14E2" w:rsidP="001F14E2">
            <w:pPr>
              <w:rPr>
                <w:lang w:val="es-ES_tradnl"/>
              </w:rPr>
            </w:pPr>
            <w:r w:rsidRPr="00447512">
              <w:rPr>
                <w:lang w:val="es-ES_tradnl"/>
              </w:rPr>
              <w:t>68</w:t>
            </w:r>
          </w:p>
        </w:tc>
        <w:tc>
          <w:tcPr>
            <w:tcW w:w="2000" w:type="dxa"/>
            <w:shd w:val="clear" w:color="auto" w:fill="0070C0"/>
          </w:tcPr>
          <w:p w14:paraId="42F3B7D5" w14:textId="77777777" w:rsidR="001F14E2" w:rsidRPr="00447512" w:rsidRDefault="001F14E2" w:rsidP="001F14E2">
            <w:pPr>
              <w:rPr>
                <w:lang w:val="es-ES_tradnl"/>
              </w:rPr>
            </w:pPr>
            <w:proofErr w:type="spellStart"/>
            <w:r w:rsidRPr="00447512">
              <w:rPr>
                <w:lang w:val="es-ES_tradnl"/>
              </w:rPr>
              <w:t>Paragraph</w:t>
            </w:r>
            <w:proofErr w:type="spellEnd"/>
            <w:r w:rsidRPr="00447512">
              <w:rPr>
                <w:lang w:val="es-ES_tradnl"/>
              </w:rPr>
              <w:t xml:space="preserve"> 5 </w:t>
            </w:r>
            <w:proofErr w:type="spellStart"/>
            <w:r w:rsidRPr="00447512">
              <w:rPr>
                <w:lang w:val="es-ES_tradnl"/>
              </w:rPr>
              <w:t>venue</w:t>
            </w:r>
            <w:proofErr w:type="spellEnd"/>
            <w:r w:rsidRPr="00447512">
              <w:rPr>
                <w:lang w:val="es-ES_tradnl"/>
              </w:rPr>
              <w:t xml:space="preserve"> 2 URL</w:t>
            </w:r>
          </w:p>
        </w:tc>
        <w:tc>
          <w:tcPr>
            <w:tcW w:w="13298" w:type="dxa"/>
          </w:tcPr>
          <w:p w14:paraId="1AE03D4C" w14:textId="77777777" w:rsidR="001F14E2" w:rsidRPr="00447512" w:rsidRDefault="001F14E2" w:rsidP="001F14E2">
            <w:pPr>
              <w:rPr>
                <w:lang w:val="es-ES_tradnl"/>
              </w:rPr>
            </w:pPr>
          </w:p>
        </w:tc>
      </w:tr>
    </w:tbl>
    <w:p w14:paraId="345E2F1C" w14:textId="77777777" w:rsidR="00A62272" w:rsidRPr="00447512" w:rsidRDefault="0082721B">
      <w:pPr>
        <w:rPr>
          <w:lang w:val="es-ES_tradnl"/>
        </w:rPr>
      </w:pPr>
      <w:r w:rsidRPr="00447512">
        <w:rPr>
          <w:lang w:val="es-ES_tradnl"/>
        </w:rPr>
        <w:br w:type="textWrapping" w:clear="all"/>
      </w:r>
    </w:p>
    <w:sectPr w:rsidR="00A62272" w:rsidRPr="0044751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887"/>
    <w:rsid w:val="00051922"/>
    <w:rsid w:val="00183236"/>
    <w:rsid w:val="001850E3"/>
    <w:rsid w:val="001F14E2"/>
    <w:rsid w:val="002309DA"/>
    <w:rsid w:val="00447512"/>
    <w:rsid w:val="004578C0"/>
    <w:rsid w:val="00561821"/>
    <w:rsid w:val="00590447"/>
    <w:rsid w:val="005B1573"/>
    <w:rsid w:val="006357F8"/>
    <w:rsid w:val="006F4AD8"/>
    <w:rsid w:val="0082721B"/>
    <w:rsid w:val="00883627"/>
    <w:rsid w:val="00897763"/>
    <w:rsid w:val="008C7B05"/>
    <w:rsid w:val="00A62272"/>
    <w:rsid w:val="00BD3DE4"/>
    <w:rsid w:val="00BF7A31"/>
    <w:rsid w:val="00CA5906"/>
    <w:rsid w:val="00CF2B76"/>
    <w:rsid w:val="00DE71DA"/>
    <w:rsid w:val="00EE3887"/>
    <w:rsid w:val="00F33A39"/>
    <w:rsid w:val="00F37E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BE7507"/>
  <w15:docId w15:val="{541025B7-ABCC-4702-8C79-3CE9B823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578C0"/>
    <w:rPr>
      <w:color w:val="0000FF" w:themeColor="hyperlink"/>
      <w:u w:val="single"/>
    </w:rPr>
  </w:style>
  <w:style w:type="character" w:styleId="FollowedHyperlink">
    <w:name w:val="FollowedHyperlink"/>
    <w:basedOn w:val="DefaultParagraphFont"/>
    <w:uiPriority w:val="99"/>
    <w:semiHidden/>
    <w:unhideWhenUsed/>
    <w:rsid w:val="000519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c.gob.mx/ficha.php?table=museo&amp;table_id=10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alleriadant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C891A7-8D6C-43D3-BD9A-6A025474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892</Words>
  <Characters>5086</Characters>
  <Application>Microsoft Office Word</Application>
  <DocSecurity>0</DocSecurity>
  <Lines>42</Lines>
  <Paragraphs>11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2015-08-19T18:30:00Z</dcterms:created>
  <dcterms:modified xsi:type="dcterms:W3CDTF">2015-08-26T16:34:00Z</dcterms:modified>
  <cp:category/>
</cp:coreProperties>
</file>