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02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507"/>
      </w:tblGrid>
      <w:tr w:rsidR="00BC4D8C" w:rsidRPr="000A79E8" w14:paraId="3138283C" w14:textId="77777777" w:rsidTr="0029654D">
        <w:tc>
          <w:tcPr>
            <w:tcW w:w="500" w:type="dxa"/>
            <w:shd w:val="clear" w:color="auto" w:fill="FF0000"/>
          </w:tcPr>
          <w:p w14:paraId="66A01C5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b/>
                <w:lang w:val="fr-FR"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14:paraId="276BD08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b/>
                <w:lang w:val="fr-FR"/>
              </w:rPr>
              <w:t>Language</w:t>
            </w:r>
          </w:p>
        </w:tc>
        <w:tc>
          <w:tcPr>
            <w:tcW w:w="13507" w:type="dxa"/>
            <w:shd w:val="clear" w:color="auto" w:fill="auto"/>
          </w:tcPr>
          <w:p w14:paraId="6E2C369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fr_FR</w:t>
            </w:r>
          </w:p>
        </w:tc>
      </w:tr>
      <w:tr w:rsidR="00BC4D8C" w:rsidRPr="000A79E8" w14:paraId="70B43775" w14:textId="77777777" w:rsidTr="0029654D">
        <w:tc>
          <w:tcPr>
            <w:tcW w:w="500" w:type="dxa"/>
            <w:shd w:val="clear" w:color="auto" w:fill="FF0000"/>
          </w:tcPr>
          <w:p w14:paraId="526C61BC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b/>
                <w:lang w:val="fr-FR"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14:paraId="22EE3E4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b/>
                <w:lang w:val="fr-FR"/>
              </w:rPr>
              <w:t>Destinations</w:t>
            </w:r>
          </w:p>
        </w:tc>
        <w:tc>
          <w:tcPr>
            <w:tcW w:w="13507" w:type="dxa"/>
            <w:shd w:val="clear" w:color="auto" w:fill="auto"/>
          </w:tcPr>
          <w:p w14:paraId="28D78FC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Alsace-Lorraine</w:t>
            </w:r>
          </w:p>
        </w:tc>
      </w:tr>
      <w:tr w:rsidR="00BC4D8C" w:rsidRPr="000A79E8" w14:paraId="1ED4A684" w14:textId="77777777" w:rsidTr="0029654D">
        <w:tc>
          <w:tcPr>
            <w:tcW w:w="500" w:type="dxa"/>
            <w:shd w:val="clear" w:color="auto" w:fill="FF0000"/>
          </w:tcPr>
          <w:p w14:paraId="4CC0861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</w:t>
            </w:r>
          </w:p>
        </w:tc>
        <w:tc>
          <w:tcPr>
            <w:tcW w:w="1995" w:type="dxa"/>
            <w:shd w:val="clear" w:color="auto" w:fill="FF0000"/>
          </w:tcPr>
          <w:p w14:paraId="10E5845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Category</w:t>
            </w:r>
          </w:p>
        </w:tc>
        <w:tc>
          <w:tcPr>
            <w:tcW w:w="13507" w:type="dxa"/>
            <w:shd w:val="clear" w:color="auto" w:fill="auto"/>
          </w:tcPr>
          <w:p w14:paraId="5013B35C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 xml:space="preserve">                                                                                             What to See &amp; Do</w:t>
            </w:r>
          </w:p>
        </w:tc>
      </w:tr>
      <w:tr w:rsidR="00BC4D8C" w:rsidRPr="000A79E8" w14:paraId="42EA33F3" w14:textId="77777777" w:rsidTr="0029654D">
        <w:tc>
          <w:tcPr>
            <w:tcW w:w="500" w:type="dxa"/>
            <w:shd w:val="clear" w:color="auto" w:fill="0070C0"/>
          </w:tcPr>
          <w:p w14:paraId="5F04E47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</w:t>
            </w:r>
          </w:p>
        </w:tc>
        <w:tc>
          <w:tcPr>
            <w:tcW w:w="1995" w:type="dxa"/>
            <w:shd w:val="clear" w:color="auto" w:fill="0070C0"/>
          </w:tcPr>
          <w:p w14:paraId="59BE03F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Destination</w:t>
            </w:r>
          </w:p>
        </w:tc>
        <w:tc>
          <w:tcPr>
            <w:tcW w:w="13507" w:type="dxa"/>
            <w:shd w:val="clear" w:color="auto" w:fill="auto"/>
          </w:tcPr>
          <w:p w14:paraId="69AA3CC5" w14:textId="77777777" w:rsidR="00BC4D8C" w:rsidRPr="000A79E8" w:rsidRDefault="00BF55F0">
            <w:pPr>
              <w:rPr>
                <w:lang w:val="fr-FR"/>
              </w:rPr>
            </w:pPr>
            <w:r w:rsidRPr="000A79E8">
              <w:rPr>
                <w:lang w:val="fr-FR"/>
              </w:rPr>
              <w:t>Alsace-Lorraine</w:t>
            </w:r>
          </w:p>
        </w:tc>
      </w:tr>
      <w:tr w:rsidR="00BC4D8C" w:rsidRPr="000A79E8" w14:paraId="4D987EAB" w14:textId="77777777" w:rsidTr="0029654D">
        <w:tc>
          <w:tcPr>
            <w:tcW w:w="500" w:type="dxa"/>
            <w:shd w:val="clear" w:color="auto" w:fill="8EAADB"/>
          </w:tcPr>
          <w:p w14:paraId="2DD7B7B6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</w:t>
            </w:r>
          </w:p>
        </w:tc>
        <w:tc>
          <w:tcPr>
            <w:tcW w:w="1995" w:type="dxa"/>
            <w:shd w:val="clear" w:color="auto" w:fill="8EAADB"/>
          </w:tcPr>
          <w:p w14:paraId="47AF911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Country</w:t>
            </w:r>
          </w:p>
        </w:tc>
        <w:tc>
          <w:tcPr>
            <w:tcW w:w="13507" w:type="dxa"/>
            <w:shd w:val="clear" w:color="auto" w:fill="auto"/>
          </w:tcPr>
          <w:p w14:paraId="355D0BBF" w14:textId="77777777" w:rsidR="00BC4D8C" w:rsidRPr="000A79E8" w:rsidRDefault="0077791F">
            <w:pPr>
              <w:rPr>
                <w:lang w:val="fr-FR"/>
              </w:rPr>
            </w:pPr>
            <w:r>
              <w:rPr>
                <w:lang w:val="fr-FR"/>
              </w:rPr>
              <w:t>France</w:t>
            </w:r>
          </w:p>
        </w:tc>
      </w:tr>
      <w:tr w:rsidR="00BC4D8C" w:rsidRPr="000A79E8" w14:paraId="207905A8" w14:textId="77777777" w:rsidTr="0029654D">
        <w:tc>
          <w:tcPr>
            <w:tcW w:w="500" w:type="dxa"/>
            <w:shd w:val="clear" w:color="auto" w:fill="0070C0"/>
          </w:tcPr>
          <w:p w14:paraId="6E404F9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6</w:t>
            </w:r>
          </w:p>
        </w:tc>
        <w:tc>
          <w:tcPr>
            <w:tcW w:w="1995" w:type="dxa"/>
            <w:shd w:val="clear" w:color="auto" w:fill="0070C0"/>
          </w:tcPr>
          <w:p w14:paraId="343B5703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Content name</w:t>
            </w:r>
          </w:p>
        </w:tc>
        <w:tc>
          <w:tcPr>
            <w:tcW w:w="13507" w:type="dxa"/>
            <w:shd w:val="clear" w:color="auto" w:fill="auto"/>
          </w:tcPr>
          <w:p w14:paraId="6385D63E" w14:textId="7BBF55BB" w:rsidR="00BC4D8C" w:rsidRPr="000A79E8" w:rsidRDefault="00436E35">
            <w:pPr>
              <w:rPr>
                <w:lang w:val="fr-FR"/>
              </w:rPr>
            </w:pPr>
            <w:r>
              <w:rPr>
                <w:lang w:val="fr-FR"/>
              </w:rPr>
              <w:t>Par n’importe quel temps et en n’importe quelle saison, il y a toujours quelque chose à faire dans cette ré</w:t>
            </w:r>
            <w:r w:rsidR="009B1570">
              <w:rPr>
                <w:lang w:val="fr-FR"/>
              </w:rPr>
              <w:t>gion ! Le dépaysement est à tous</w:t>
            </w:r>
            <w:r>
              <w:rPr>
                <w:lang w:val="fr-FR"/>
              </w:rPr>
              <w:t xml:space="preserve"> les coins de rue : s’initier aux secrets de la bière, partir à l’assaut des châteaux</w:t>
            </w:r>
            <w:r w:rsidR="0009750C">
              <w:rPr>
                <w:lang w:val="fr-FR"/>
              </w:rPr>
              <w:t xml:space="preserve"> </w:t>
            </w:r>
            <w:r>
              <w:rPr>
                <w:lang w:val="fr-FR"/>
              </w:rPr>
              <w:t>forts, descendre le canal de la Marne au Rhin en péniche, s’envol</w:t>
            </w:r>
            <w:r w:rsidR="009B1570">
              <w:rPr>
                <w:lang w:val="fr-FR"/>
              </w:rPr>
              <w:t>er vers le monde féérique de Noë</w:t>
            </w:r>
            <w:r>
              <w:rPr>
                <w:lang w:val="fr-FR"/>
              </w:rPr>
              <w:t>l, revivre le temps des cathédrales…</w:t>
            </w:r>
          </w:p>
        </w:tc>
      </w:tr>
      <w:tr w:rsidR="00BC4D8C" w:rsidRPr="000A79E8" w14:paraId="2A24C66C" w14:textId="77777777" w:rsidTr="0029654D">
        <w:tc>
          <w:tcPr>
            <w:tcW w:w="500" w:type="dxa"/>
            <w:shd w:val="clear" w:color="auto" w:fill="FF0000"/>
          </w:tcPr>
          <w:p w14:paraId="5DDABE8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7</w:t>
            </w:r>
          </w:p>
        </w:tc>
        <w:tc>
          <w:tcPr>
            <w:tcW w:w="1995" w:type="dxa"/>
            <w:shd w:val="clear" w:color="auto" w:fill="FF0000"/>
          </w:tcPr>
          <w:p w14:paraId="2BCCC366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Destination ID</w:t>
            </w:r>
          </w:p>
        </w:tc>
        <w:tc>
          <w:tcPr>
            <w:tcW w:w="13507" w:type="dxa"/>
            <w:shd w:val="clear" w:color="auto" w:fill="auto"/>
          </w:tcPr>
          <w:p w14:paraId="6970DEEB" w14:textId="77777777" w:rsidR="0077791F" w:rsidRPr="000A79E8" w:rsidRDefault="0009750C">
            <w:pPr>
              <w:rPr>
                <w:lang w:val="fr-FR"/>
              </w:rPr>
            </w:pPr>
            <w:hyperlink r:id="rId6" w:history="1">
              <w:r w:rsidR="0077791F" w:rsidRPr="00DD2101">
                <w:rPr>
                  <w:rStyle w:val="Hyperlink"/>
                  <w:lang w:val="fr-FR"/>
                </w:rPr>
                <w:t>www.hotels.com/re6025663</w:t>
              </w:r>
            </w:hyperlink>
          </w:p>
        </w:tc>
      </w:tr>
      <w:tr w:rsidR="00BC4D8C" w:rsidRPr="000A79E8" w14:paraId="214F63B1" w14:textId="77777777" w:rsidTr="0029654D">
        <w:tc>
          <w:tcPr>
            <w:tcW w:w="500" w:type="dxa"/>
            <w:shd w:val="clear" w:color="auto" w:fill="0070C0"/>
          </w:tcPr>
          <w:p w14:paraId="5FDCEA0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8</w:t>
            </w:r>
          </w:p>
        </w:tc>
        <w:tc>
          <w:tcPr>
            <w:tcW w:w="1995" w:type="dxa"/>
            <w:shd w:val="clear" w:color="auto" w:fill="0070C0"/>
          </w:tcPr>
          <w:p w14:paraId="390B3C14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Introduction</w:t>
            </w:r>
          </w:p>
        </w:tc>
        <w:tc>
          <w:tcPr>
            <w:tcW w:w="13507" w:type="dxa"/>
            <w:shd w:val="clear" w:color="auto" w:fill="auto"/>
          </w:tcPr>
          <w:p w14:paraId="7F0C98D0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7DC62690" w14:textId="77777777" w:rsidTr="0029654D">
        <w:tc>
          <w:tcPr>
            <w:tcW w:w="500" w:type="dxa"/>
            <w:shd w:val="clear" w:color="auto" w:fill="9CC2E5"/>
          </w:tcPr>
          <w:p w14:paraId="7DB0482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9</w:t>
            </w:r>
          </w:p>
        </w:tc>
        <w:tc>
          <w:tcPr>
            <w:tcW w:w="1995" w:type="dxa"/>
            <w:shd w:val="clear" w:color="auto" w:fill="9CC2E5"/>
          </w:tcPr>
          <w:p w14:paraId="6ECCEB9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1 heading</w:t>
            </w:r>
          </w:p>
        </w:tc>
        <w:tc>
          <w:tcPr>
            <w:tcW w:w="13507" w:type="dxa"/>
            <w:shd w:val="clear" w:color="auto" w:fill="auto"/>
          </w:tcPr>
          <w:p w14:paraId="4677D228" w14:textId="77777777" w:rsidR="00BC4D8C" w:rsidRPr="000A79E8" w:rsidRDefault="00436E35" w:rsidP="000A79E8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spacing w:after="20" w:line="240" w:lineRule="auto"/>
              <w:ind w:hanging="23"/>
              <w:rPr>
                <w:lang w:val="fr-FR"/>
              </w:rPr>
            </w:pPr>
            <w:r>
              <w:rPr>
                <w:lang w:val="fr-FR"/>
              </w:rPr>
              <w:t>Il était une fois</w:t>
            </w:r>
            <w:r w:rsidR="000A79E8">
              <w:rPr>
                <w:lang w:val="fr-FR"/>
              </w:rPr>
              <w:t xml:space="preserve"> la bière</w:t>
            </w:r>
          </w:p>
        </w:tc>
      </w:tr>
      <w:tr w:rsidR="00BC4D8C" w:rsidRPr="0077791F" w14:paraId="3A0687DA" w14:textId="77777777" w:rsidTr="0029654D">
        <w:tc>
          <w:tcPr>
            <w:tcW w:w="500" w:type="dxa"/>
            <w:shd w:val="clear" w:color="auto" w:fill="9CC2E5"/>
          </w:tcPr>
          <w:p w14:paraId="35C260F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10</w:t>
            </w:r>
          </w:p>
        </w:tc>
        <w:tc>
          <w:tcPr>
            <w:tcW w:w="1995" w:type="dxa"/>
            <w:shd w:val="clear" w:color="auto" w:fill="9CC2E5"/>
          </w:tcPr>
          <w:p w14:paraId="7D0DD67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1 text</w:t>
            </w:r>
          </w:p>
        </w:tc>
        <w:tc>
          <w:tcPr>
            <w:tcW w:w="13507" w:type="dxa"/>
            <w:shd w:val="clear" w:color="auto" w:fill="auto"/>
          </w:tcPr>
          <w:p w14:paraId="16EA6A8E" w14:textId="5F5BBD21" w:rsidR="00BC4D8C" w:rsidRPr="000A79E8" w:rsidRDefault="000A79E8" w:rsidP="005E16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r>
              <w:rPr>
                <w:bCs/>
                <w:lang w:val="fr-FR"/>
              </w:rPr>
              <w:t>Au pays du vin, il subsiste un particularisme régional, un temps menacé : l</w:t>
            </w:r>
            <w:r w:rsidRPr="000A79E8">
              <w:rPr>
                <w:bCs/>
                <w:lang w:val="fr-FR"/>
              </w:rPr>
              <w:t>a tradition de la bière</w:t>
            </w:r>
            <w:r>
              <w:rPr>
                <w:bCs/>
                <w:lang w:val="fr-FR"/>
              </w:rPr>
              <w:t>,</w:t>
            </w:r>
            <w:r w:rsidRPr="000A79E8">
              <w:rPr>
                <w:bCs/>
                <w:lang w:val="fr-FR"/>
              </w:rPr>
              <w:t xml:space="preserve"> </w:t>
            </w:r>
            <w:r>
              <w:rPr>
                <w:bCs/>
                <w:lang w:val="fr-FR"/>
              </w:rPr>
              <w:t xml:space="preserve">véritable </w:t>
            </w:r>
            <w:r w:rsidRPr="000A79E8">
              <w:rPr>
                <w:bCs/>
                <w:lang w:val="fr-FR"/>
              </w:rPr>
              <w:t>art de vivre</w:t>
            </w:r>
            <w:r>
              <w:rPr>
                <w:bCs/>
                <w:lang w:val="fr-FR"/>
              </w:rPr>
              <w:t xml:space="preserve"> </w:t>
            </w:r>
            <w:r w:rsidRPr="000A79E8">
              <w:rPr>
                <w:bCs/>
                <w:lang w:val="fr-FR"/>
              </w:rPr>
              <w:t xml:space="preserve">dans l’Est de la France. </w:t>
            </w:r>
            <w:r>
              <w:rPr>
                <w:bCs/>
                <w:lang w:val="fr-FR"/>
              </w:rPr>
              <w:t>C’est avec fierté que l</w:t>
            </w:r>
            <w:r w:rsidRPr="000A79E8">
              <w:rPr>
                <w:bCs/>
                <w:lang w:val="fr-FR"/>
              </w:rPr>
              <w:t xml:space="preserve">es brasseries </w:t>
            </w:r>
            <w:r>
              <w:rPr>
                <w:bCs/>
                <w:lang w:val="fr-FR"/>
              </w:rPr>
              <w:t>locales ouvrent grand leur</w:t>
            </w:r>
            <w:r w:rsidR="009B1570">
              <w:rPr>
                <w:bCs/>
                <w:lang w:val="fr-FR"/>
              </w:rPr>
              <w:t>s</w:t>
            </w:r>
            <w:r>
              <w:rPr>
                <w:bCs/>
                <w:lang w:val="fr-FR"/>
              </w:rPr>
              <w:t xml:space="preserve"> porte</w:t>
            </w:r>
            <w:r w:rsidR="009B1570">
              <w:rPr>
                <w:bCs/>
                <w:lang w:val="fr-FR"/>
              </w:rPr>
              <w:t>s</w:t>
            </w:r>
            <w:r>
              <w:rPr>
                <w:bCs/>
                <w:lang w:val="fr-FR"/>
              </w:rPr>
              <w:t xml:space="preserve"> et</w:t>
            </w:r>
            <w:r w:rsidRPr="000A79E8">
              <w:rPr>
                <w:bCs/>
                <w:lang w:val="fr-FR"/>
              </w:rPr>
              <w:t xml:space="preserve"> se visitent avec ou sans rendez-vous.</w:t>
            </w:r>
          </w:p>
        </w:tc>
      </w:tr>
      <w:tr w:rsidR="00BC4D8C" w:rsidRPr="000A79E8" w14:paraId="006AFDE6" w14:textId="77777777" w:rsidTr="0029654D">
        <w:tc>
          <w:tcPr>
            <w:tcW w:w="500" w:type="dxa"/>
            <w:shd w:val="clear" w:color="auto" w:fill="9CC2E5"/>
          </w:tcPr>
          <w:p w14:paraId="27968DD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11</w:t>
            </w:r>
          </w:p>
        </w:tc>
        <w:tc>
          <w:tcPr>
            <w:tcW w:w="1995" w:type="dxa"/>
            <w:shd w:val="clear" w:color="auto" w:fill="9CC2E5"/>
          </w:tcPr>
          <w:p w14:paraId="55CD1EB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1 name</w:t>
            </w:r>
          </w:p>
        </w:tc>
        <w:tc>
          <w:tcPr>
            <w:tcW w:w="13507" w:type="dxa"/>
            <w:shd w:val="clear" w:color="auto" w:fill="auto"/>
          </w:tcPr>
          <w:p w14:paraId="391F4A1D" w14:textId="77777777" w:rsidR="00BC4D8C" w:rsidRPr="000A79E8" w:rsidRDefault="005E1643" w:rsidP="00436E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Les Brasseurs de Lorraine</w:t>
            </w:r>
          </w:p>
        </w:tc>
      </w:tr>
      <w:tr w:rsidR="00BC4D8C" w:rsidRPr="0077791F" w14:paraId="4AAB3E37" w14:textId="77777777" w:rsidTr="0029654D">
        <w:tc>
          <w:tcPr>
            <w:tcW w:w="500" w:type="dxa"/>
            <w:shd w:val="clear" w:color="auto" w:fill="9CC2E5"/>
          </w:tcPr>
          <w:p w14:paraId="239B1F5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12</w:t>
            </w:r>
          </w:p>
        </w:tc>
        <w:tc>
          <w:tcPr>
            <w:tcW w:w="1995" w:type="dxa"/>
            <w:shd w:val="clear" w:color="auto" w:fill="9CC2E5"/>
          </w:tcPr>
          <w:p w14:paraId="110E550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1 address</w:t>
            </w:r>
          </w:p>
        </w:tc>
        <w:tc>
          <w:tcPr>
            <w:tcW w:w="13507" w:type="dxa"/>
            <w:shd w:val="clear" w:color="auto" w:fill="auto"/>
          </w:tcPr>
          <w:p w14:paraId="6DE1B025" w14:textId="77777777" w:rsidR="005E1643" w:rsidRPr="000A79E8" w:rsidRDefault="005E1643" w:rsidP="005E16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3, rue du bois le prêtre</w:t>
            </w:r>
          </w:p>
          <w:p w14:paraId="062F6A87" w14:textId="77777777" w:rsidR="005E1643" w:rsidRPr="000A79E8" w:rsidRDefault="005E1643" w:rsidP="005E16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54700 Pont-à-Mousson </w:t>
            </w:r>
          </w:p>
          <w:p w14:paraId="64166846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3B9E843F" w14:textId="77777777" w:rsidTr="0029654D">
        <w:tc>
          <w:tcPr>
            <w:tcW w:w="500" w:type="dxa"/>
            <w:shd w:val="clear" w:color="auto" w:fill="9CC2E5"/>
          </w:tcPr>
          <w:p w14:paraId="267E9654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13</w:t>
            </w:r>
          </w:p>
        </w:tc>
        <w:tc>
          <w:tcPr>
            <w:tcW w:w="1995" w:type="dxa"/>
            <w:shd w:val="clear" w:color="auto" w:fill="9CC2E5"/>
          </w:tcPr>
          <w:p w14:paraId="6159DFE4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1 contact number</w:t>
            </w:r>
          </w:p>
        </w:tc>
        <w:tc>
          <w:tcPr>
            <w:tcW w:w="13507" w:type="dxa"/>
            <w:shd w:val="clear" w:color="auto" w:fill="auto"/>
          </w:tcPr>
          <w:p w14:paraId="4FEF23B1" w14:textId="77777777" w:rsidR="005E1643" w:rsidRPr="000A79E8" w:rsidRDefault="005E1643" w:rsidP="005E16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33 (0)3 83 80 02 64</w:t>
            </w:r>
          </w:p>
          <w:p w14:paraId="24390C6D" w14:textId="77777777" w:rsidR="00BC4D8C" w:rsidRPr="000A79E8" w:rsidRDefault="00BC4D8C" w:rsidP="005E1643">
            <w:pPr>
              <w:rPr>
                <w:lang w:val="fr-FR"/>
              </w:rPr>
            </w:pPr>
          </w:p>
        </w:tc>
      </w:tr>
      <w:tr w:rsidR="00BC4D8C" w:rsidRPr="000A79E8" w14:paraId="408D71B6" w14:textId="77777777" w:rsidTr="0029654D">
        <w:tc>
          <w:tcPr>
            <w:tcW w:w="500" w:type="dxa"/>
            <w:shd w:val="clear" w:color="auto" w:fill="9CC2E5"/>
          </w:tcPr>
          <w:p w14:paraId="4B4425C6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14</w:t>
            </w:r>
          </w:p>
        </w:tc>
        <w:tc>
          <w:tcPr>
            <w:tcW w:w="1995" w:type="dxa"/>
            <w:shd w:val="clear" w:color="auto" w:fill="9CC2E5"/>
          </w:tcPr>
          <w:p w14:paraId="106A025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1 URL</w:t>
            </w:r>
          </w:p>
        </w:tc>
        <w:tc>
          <w:tcPr>
            <w:tcW w:w="13507" w:type="dxa"/>
            <w:shd w:val="clear" w:color="auto" w:fill="auto"/>
          </w:tcPr>
          <w:p w14:paraId="4DE76152" w14:textId="77777777" w:rsidR="005E1643" w:rsidRPr="000A79E8" w:rsidRDefault="0009750C">
            <w:pPr>
              <w:rPr>
                <w:lang w:val="fr-FR"/>
              </w:rPr>
            </w:pPr>
            <w:hyperlink r:id="rId7" w:history="1">
              <w:r w:rsidR="005E1643" w:rsidRPr="005B6DE9">
                <w:rPr>
                  <w:rStyle w:val="Hyperlink"/>
                  <w:lang w:val="fr-FR"/>
                </w:rPr>
                <w:t>www.brasseurs-lorraine.com</w:t>
              </w:r>
            </w:hyperlink>
          </w:p>
        </w:tc>
      </w:tr>
      <w:tr w:rsidR="00BC4D8C" w:rsidRPr="000A79E8" w14:paraId="1980C946" w14:textId="77777777" w:rsidTr="0029654D">
        <w:tc>
          <w:tcPr>
            <w:tcW w:w="500" w:type="dxa"/>
            <w:shd w:val="clear" w:color="auto" w:fill="9CC2E5"/>
          </w:tcPr>
          <w:p w14:paraId="0D5034A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15</w:t>
            </w:r>
          </w:p>
        </w:tc>
        <w:tc>
          <w:tcPr>
            <w:tcW w:w="1995" w:type="dxa"/>
            <w:shd w:val="clear" w:color="auto" w:fill="9CC2E5"/>
          </w:tcPr>
          <w:p w14:paraId="5901975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 xml:space="preserve">Para 1 venue 2 </w:t>
            </w:r>
            <w:r w:rsidRPr="000A79E8">
              <w:rPr>
                <w:lang w:val="fr-FR"/>
              </w:rPr>
              <w:lastRenderedPageBreak/>
              <w:t>name</w:t>
            </w:r>
          </w:p>
        </w:tc>
        <w:tc>
          <w:tcPr>
            <w:tcW w:w="13507" w:type="dxa"/>
            <w:shd w:val="clear" w:color="auto" w:fill="auto"/>
          </w:tcPr>
          <w:p w14:paraId="2D1854FA" w14:textId="77777777" w:rsidR="00BC4D8C" w:rsidRPr="000A79E8" w:rsidRDefault="000A79E8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Météor</w:t>
            </w:r>
          </w:p>
        </w:tc>
      </w:tr>
      <w:tr w:rsidR="00BC4D8C" w:rsidRPr="000A79E8" w14:paraId="5B3EBF5D" w14:textId="77777777" w:rsidTr="0029654D">
        <w:tc>
          <w:tcPr>
            <w:tcW w:w="500" w:type="dxa"/>
            <w:shd w:val="clear" w:color="auto" w:fill="9CC2E5"/>
          </w:tcPr>
          <w:p w14:paraId="7CB63CB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lastRenderedPageBreak/>
              <w:t>16</w:t>
            </w:r>
          </w:p>
        </w:tc>
        <w:tc>
          <w:tcPr>
            <w:tcW w:w="1995" w:type="dxa"/>
            <w:shd w:val="clear" w:color="auto" w:fill="9CC2E5"/>
          </w:tcPr>
          <w:p w14:paraId="76446B2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2 address</w:t>
            </w:r>
          </w:p>
        </w:tc>
        <w:tc>
          <w:tcPr>
            <w:tcW w:w="13507" w:type="dxa"/>
            <w:shd w:val="clear" w:color="auto" w:fill="auto"/>
          </w:tcPr>
          <w:p w14:paraId="39D0CC28" w14:textId="77777777" w:rsidR="00E5077B" w:rsidRPr="000A79E8" w:rsidRDefault="00E5077B" w:rsidP="00E507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6 rue du Général Lebocq </w:t>
            </w:r>
          </w:p>
          <w:p w14:paraId="1A34EB88" w14:textId="77777777" w:rsidR="00E5077B" w:rsidRPr="000A79E8" w:rsidRDefault="00E5077B" w:rsidP="00E507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67270 Hochfelden</w:t>
            </w:r>
          </w:p>
          <w:p w14:paraId="7B3C8171" w14:textId="77777777" w:rsidR="00BC4D8C" w:rsidRPr="000A79E8" w:rsidRDefault="00BC4D8C" w:rsidP="00E5077B">
            <w:pPr>
              <w:spacing w:line="240" w:lineRule="auto"/>
              <w:rPr>
                <w:lang w:val="fr-FR"/>
              </w:rPr>
            </w:pPr>
          </w:p>
        </w:tc>
      </w:tr>
      <w:tr w:rsidR="00BC4D8C" w:rsidRPr="000A79E8" w14:paraId="2B98ACA5" w14:textId="77777777" w:rsidTr="0029654D">
        <w:tc>
          <w:tcPr>
            <w:tcW w:w="500" w:type="dxa"/>
            <w:shd w:val="clear" w:color="auto" w:fill="9CC2E5"/>
          </w:tcPr>
          <w:p w14:paraId="1140419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17</w:t>
            </w:r>
          </w:p>
        </w:tc>
        <w:tc>
          <w:tcPr>
            <w:tcW w:w="1995" w:type="dxa"/>
            <w:shd w:val="clear" w:color="auto" w:fill="9CC2E5"/>
          </w:tcPr>
          <w:p w14:paraId="6921A39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2 contact number</w:t>
            </w:r>
          </w:p>
        </w:tc>
        <w:tc>
          <w:tcPr>
            <w:tcW w:w="13507" w:type="dxa"/>
            <w:shd w:val="clear" w:color="auto" w:fill="auto"/>
          </w:tcPr>
          <w:p w14:paraId="4A8D87E2" w14:textId="77777777" w:rsidR="00E5077B" w:rsidRPr="000A79E8" w:rsidRDefault="00E5077B" w:rsidP="00E5077B">
            <w:pPr>
              <w:widowControl w:val="0"/>
              <w:autoSpaceDE w:val="0"/>
              <w:autoSpaceDN w:val="0"/>
              <w:adjustRightInd w:val="0"/>
              <w:spacing w:after="0" w:line="34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33 (0)3 88 02 22 22</w:t>
            </w:r>
          </w:p>
          <w:p w14:paraId="32A2D380" w14:textId="77777777" w:rsidR="00BC4D8C" w:rsidRPr="000A79E8" w:rsidRDefault="00BC4D8C" w:rsidP="00E5077B">
            <w:pPr>
              <w:rPr>
                <w:lang w:val="fr-FR"/>
              </w:rPr>
            </w:pPr>
          </w:p>
        </w:tc>
      </w:tr>
      <w:tr w:rsidR="00BC4D8C" w:rsidRPr="000A79E8" w14:paraId="76492C70" w14:textId="77777777" w:rsidTr="0029654D">
        <w:tc>
          <w:tcPr>
            <w:tcW w:w="500" w:type="dxa"/>
            <w:shd w:val="clear" w:color="auto" w:fill="9CC2E5"/>
          </w:tcPr>
          <w:p w14:paraId="1B23F2F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18</w:t>
            </w:r>
          </w:p>
        </w:tc>
        <w:tc>
          <w:tcPr>
            <w:tcW w:w="1995" w:type="dxa"/>
            <w:shd w:val="clear" w:color="auto" w:fill="9CC2E5"/>
          </w:tcPr>
          <w:p w14:paraId="4D2B8F1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1 venue 2 URL</w:t>
            </w:r>
          </w:p>
        </w:tc>
        <w:tc>
          <w:tcPr>
            <w:tcW w:w="13507" w:type="dxa"/>
            <w:shd w:val="clear" w:color="auto" w:fill="auto"/>
          </w:tcPr>
          <w:p w14:paraId="1B1E5901" w14:textId="77777777" w:rsidR="00E5077B" w:rsidRPr="000A79E8" w:rsidRDefault="0009750C">
            <w:pPr>
              <w:rPr>
                <w:lang w:val="fr-FR"/>
              </w:rPr>
            </w:pPr>
            <w:hyperlink r:id="rId8" w:history="1">
              <w:r w:rsidR="00E5077B" w:rsidRPr="005B6DE9">
                <w:rPr>
                  <w:rStyle w:val="Hyperlink"/>
                  <w:lang w:val="fr-FR"/>
                </w:rPr>
                <w:t>www.brasserie-meteor.fr</w:t>
              </w:r>
            </w:hyperlink>
          </w:p>
        </w:tc>
      </w:tr>
      <w:tr w:rsidR="00BC4D8C" w:rsidRPr="000A79E8" w14:paraId="1AC0D512" w14:textId="77777777" w:rsidTr="0029654D">
        <w:tc>
          <w:tcPr>
            <w:tcW w:w="500" w:type="dxa"/>
            <w:shd w:val="clear" w:color="auto" w:fill="0070C0"/>
          </w:tcPr>
          <w:p w14:paraId="703AC3E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19</w:t>
            </w:r>
          </w:p>
        </w:tc>
        <w:tc>
          <w:tcPr>
            <w:tcW w:w="1995" w:type="dxa"/>
            <w:shd w:val="clear" w:color="auto" w:fill="0070C0"/>
          </w:tcPr>
          <w:p w14:paraId="197AD25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2 heading</w:t>
            </w:r>
          </w:p>
        </w:tc>
        <w:tc>
          <w:tcPr>
            <w:tcW w:w="13507" w:type="dxa"/>
            <w:shd w:val="clear" w:color="auto" w:fill="auto"/>
          </w:tcPr>
          <w:p w14:paraId="17E3D721" w14:textId="77777777" w:rsidR="00BC4D8C" w:rsidRPr="000A79E8" w:rsidRDefault="00436E35">
            <w:pPr>
              <w:rPr>
                <w:lang w:val="fr-FR"/>
              </w:rPr>
            </w:pPr>
            <w:r>
              <w:rPr>
                <w:lang w:val="fr-FR"/>
              </w:rPr>
              <w:t xml:space="preserve">Le temps des </w:t>
            </w:r>
            <w:r w:rsidR="0077791F" w:rsidRPr="000A79E8">
              <w:rPr>
                <w:lang w:val="fr-FR"/>
              </w:rPr>
              <w:t>Châteaux</w:t>
            </w:r>
            <w:r>
              <w:rPr>
                <w:lang w:val="fr-FR"/>
              </w:rPr>
              <w:t>-forts</w:t>
            </w:r>
          </w:p>
        </w:tc>
      </w:tr>
      <w:tr w:rsidR="00BC4D8C" w:rsidRPr="0077791F" w14:paraId="1648AB54" w14:textId="77777777" w:rsidTr="0029654D">
        <w:tc>
          <w:tcPr>
            <w:tcW w:w="500" w:type="dxa"/>
            <w:shd w:val="clear" w:color="auto" w:fill="0070C0"/>
          </w:tcPr>
          <w:p w14:paraId="72BAE356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20</w:t>
            </w:r>
          </w:p>
        </w:tc>
        <w:tc>
          <w:tcPr>
            <w:tcW w:w="1995" w:type="dxa"/>
            <w:shd w:val="clear" w:color="auto" w:fill="0070C0"/>
          </w:tcPr>
          <w:p w14:paraId="06B0453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2 text</w:t>
            </w:r>
          </w:p>
        </w:tc>
        <w:tc>
          <w:tcPr>
            <w:tcW w:w="13507" w:type="dxa"/>
            <w:shd w:val="clear" w:color="auto" w:fill="auto"/>
          </w:tcPr>
          <w:p w14:paraId="335D1DB0" w14:textId="6608D930" w:rsidR="00BC4D8C" w:rsidRPr="000A79E8" w:rsidRDefault="0023084A" w:rsidP="008F4579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fr-FR"/>
              </w:rPr>
            </w:pPr>
            <w:r w:rsidRPr="000A79E8">
              <w:rPr>
                <w:lang w:val="fr-FR"/>
              </w:rPr>
              <w:t xml:space="preserve">Les amateurs de </w:t>
            </w:r>
            <w:r w:rsidR="00BF235F" w:rsidRPr="000A79E8">
              <w:rPr>
                <w:lang w:val="fr-FR"/>
              </w:rPr>
              <w:t>contes médiévaux</w:t>
            </w:r>
            <w:r w:rsidRPr="000A79E8">
              <w:rPr>
                <w:lang w:val="fr-FR"/>
              </w:rPr>
              <w:t>,</w:t>
            </w:r>
            <w:r w:rsidR="00BF235F" w:rsidRPr="000A79E8">
              <w:rPr>
                <w:lang w:val="fr-FR"/>
              </w:rPr>
              <w:t xml:space="preserve"> de forteresses et</w:t>
            </w:r>
            <w:r w:rsidRPr="000A79E8">
              <w:rPr>
                <w:lang w:val="fr-FR"/>
              </w:rPr>
              <w:t xml:space="preserve"> de </w:t>
            </w:r>
            <w:r w:rsidR="00BF235F" w:rsidRPr="000A79E8">
              <w:rPr>
                <w:lang w:val="fr-FR"/>
              </w:rPr>
              <w:t xml:space="preserve">preux </w:t>
            </w:r>
            <w:r w:rsidRPr="000A79E8">
              <w:rPr>
                <w:lang w:val="fr-FR"/>
              </w:rPr>
              <w:t xml:space="preserve">chevaliers </w:t>
            </w:r>
            <w:r w:rsidR="00BF235F" w:rsidRPr="000A79E8">
              <w:rPr>
                <w:lang w:val="fr-FR"/>
              </w:rPr>
              <w:t>se réjouiront d’une journée sur les traces des châteaux</w:t>
            </w:r>
            <w:r w:rsidR="0009750C">
              <w:rPr>
                <w:lang w:val="fr-FR"/>
              </w:rPr>
              <w:t xml:space="preserve"> </w:t>
            </w:r>
            <w:r w:rsidR="00BF235F" w:rsidRPr="000A79E8">
              <w:rPr>
                <w:lang w:val="fr-FR"/>
              </w:rPr>
              <w:t>forts en suivant l’</w:t>
            </w:r>
            <w:r w:rsidRPr="000A79E8">
              <w:rPr>
                <w:lang w:val="fr-FR"/>
              </w:rPr>
              <w:t xml:space="preserve">itinéraire des "Marches de Lorraine" </w:t>
            </w:r>
            <w:r w:rsidR="00BF235F" w:rsidRPr="000A79E8">
              <w:rPr>
                <w:lang w:val="fr-FR"/>
              </w:rPr>
              <w:t xml:space="preserve">ou la </w:t>
            </w:r>
            <w:r w:rsidR="009B1570">
              <w:rPr>
                <w:lang w:val="fr-FR"/>
              </w:rPr>
              <w:t>route des châteaux et c</w:t>
            </w:r>
            <w:r w:rsidRPr="000A79E8">
              <w:rPr>
                <w:lang w:val="fr-FR"/>
              </w:rPr>
              <w:t>ités fortifiées d'Alsace</w:t>
            </w:r>
            <w:r w:rsidR="00BF235F" w:rsidRPr="000A79E8">
              <w:rPr>
                <w:lang w:val="fr-FR"/>
              </w:rPr>
              <w:t>. En chemin il ne faut surtout pas manquer la visite du</w:t>
            </w:r>
            <w:r w:rsidRPr="000A79E8">
              <w:rPr>
                <w:lang w:val="fr-FR"/>
              </w:rPr>
              <w:t xml:space="preserve"> Haut-Koenigsbourg </w:t>
            </w:r>
            <w:r w:rsidR="00BF235F" w:rsidRPr="000A79E8">
              <w:rPr>
                <w:lang w:val="fr-FR"/>
              </w:rPr>
              <w:t xml:space="preserve">ou du château Malbrouck. Tous deux, merveilleusement restaurés, proposent des programmes ludiques et interactifs, des ateliers, </w:t>
            </w:r>
            <w:r w:rsidR="008F4579" w:rsidRPr="000A79E8">
              <w:rPr>
                <w:lang w:val="fr-FR"/>
              </w:rPr>
              <w:t>des rencontres : pique-nique au château, banquets médiévaux, visites insolites, concerts…</w:t>
            </w:r>
          </w:p>
        </w:tc>
      </w:tr>
      <w:tr w:rsidR="00BC4D8C" w:rsidRPr="000A79E8" w14:paraId="52FF7D77" w14:textId="77777777" w:rsidTr="0029654D">
        <w:tc>
          <w:tcPr>
            <w:tcW w:w="500" w:type="dxa"/>
            <w:shd w:val="clear" w:color="auto" w:fill="0070C0"/>
          </w:tcPr>
          <w:p w14:paraId="7CE1667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21</w:t>
            </w:r>
          </w:p>
        </w:tc>
        <w:tc>
          <w:tcPr>
            <w:tcW w:w="1995" w:type="dxa"/>
            <w:shd w:val="clear" w:color="auto" w:fill="0070C0"/>
          </w:tcPr>
          <w:p w14:paraId="6E23EE5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1 name</w:t>
            </w:r>
          </w:p>
        </w:tc>
        <w:tc>
          <w:tcPr>
            <w:tcW w:w="13507" w:type="dxa"/>
            <w:shd w:val="clear" w:color="auto" w:fill="auto"/>
          </w:tcPr>
          <w:p w14:paraId="737B7205" w14:textId="77777777" w:rsidR="00BF55F0" w:rsidRPr="000A79E8" w:rsidRDefault="00BF55F0" w:rsidP="00BF55F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20" w:lineRule="atLeast"/>
              <w:rPr>
                <w:lang w:val="fr-FR"/>
              </w:rPr>
            </w:pPr>
            <w:r w:rsidRPr="000A79E8">
              <w:rPr>
                <w:lang w:val="fr-FR"/>
              </w:rPr>
              <w:t>Le Château Haut Koenigsbourg</w:t>
            </w:r>
          </w:p>
          <w:p w14:paraId="61D211BD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7D62B150" w14:textId="77777777" w:rsidTr="0029654D">
        <w:tc>
          <w:tcPr>
            <w:tcW w:w="500" w:type="dxa"/>
            <w:shd w:val="clear" w:color="auto" w:fill="0070C0"/>
          </w:tcPr>
          <w:p w14:paraId="2E7D171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22</w:t>
            </w:r>
          </w:p>
        </w:tc>
        <w:tc>
          <w:tcPr>
            <w:tcW w:w="1995" w:type="dxa"/>
            <w:shd w:val="clear" w:color="auto" w:fill="0070C0"/>
          </w:tcPr>
          <w:p w14:paraId="0FEBDDE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1 address</w:t>
            </w:r>
          </w:p>
        </w:tc>
        <w:tc>
          <w:tcPr>
            <w:tcW w:w="13507" w:type="dxa"/>
            <w:shd w:val="clear" w:color="auto" w:fill="auto"/>
          </w:tcPr>
          <w:p w14:paraId="66AC5C6D" w14:textId="6AB32FF9" w:rsidR="00BC4D8C" w:rsidRPr="004A4921" w:rsidRDefault="004A4921" w:rsidP="004A492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lang w:val="fr-FR"/>
              </w:rPr>
            </w:pPr>
            <w:r>
              <w:rPr>
                <w:lang w:val="en-US" w:eastAsia="en-US"/>
              </w:rPr>
              <w:t>67600 Orschwiller</w:t>
            </w:r>
          </w:p>
        </w:tc>
      </w:tr>
      <w:tr w:rsidR="00BC4D8C" w:rsidRPr="000A79E8" w14:paraId="0D290CDB" w14:textId="77777777" w:rsidTr="0029654D">
        <w:tc>
          <w:tcPr>
            <w:tcW w:w="500" w:type="dxa"/>
            <w:shd w:val="clear" w:color="auto" w:fill="0070C0"/>
          </w:tcPr>
          <w:p w14:paraId="4E39439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23</w:t>
            </w:r>
          </w:p>
        </w:tc>
        <w:tc>
          <w:tcPr>
            <w:tcW w:w="1995" w:type="dxa"/>
            <w:shd w:val="clear" w:color="auto" w:fill="0070C0"/>
          </w:tcPr>
          <w:p w14:paraId="05E3100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1 contact number</w:t>
            </w:r>
          </w:p>
        </w:tc>
        <w:tc>
          <w:tcPr>
            <w:tcW w:w="13507" w:type="dxa"/>
            <w:shd w:val="clear" w:color="auto" w:fill="auto"/>
          </w:tcPr>
          <w:p w14:paraId="72EAFFBC" w14:textId="77777777" w:rsidR="00BF55F0" w:rsidRPr="000A79E8" w:rsidRDefault="00BF55F0" w:rsidP="00BF55F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20" w:lineRule="atLeast"/>
              <w:rPr>
                <w:lang w:val="fr-FR"/>
              </w:rPr>
            </w:pPr>
            <w:r w:rsidRPr="000A79E8">
              <w:rPr>
                <w:bCs/>
                <w:lang w:val="fr-FR"/>
              </w:rPr>
              <w:t>33 (0)3 69 33 25 00</w:t>
            </w:r>
          </w:p>
          <w:p w14:paraId="3C61C0AA" w14:textId="77777777" w:rsidR="00BC4D8C" w:rsidRPr="000A79E8" w:rsidRDefault="00BF55F0" w:rsidP="00BF55F0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20" w:lineRule="atLeast"/>
              <w:ind w:hanging="142"/>
              <w:rPr>
                <w:lang w:val="fr-FR"/>
              </w:rPr>
            </w:pPr>
            <w:r w:rsidRPr="000A79E8">
              <w:rPr>
                <w:bCs/>
                <w:lang w:val="fr-FR"/>
              </w:rPr>
              <w:tab/>
            </w:r>
          </w:p>
        </w:tc>
      </w:tr>
      <w:tr w:rsidR="00BC4D8C" w:rsidRPr="000A79E8" w14:paraId="28D70645" w14:textId="77777777" w:rsidTr="0029654D">
        <w:tc>
          <w:tcPr>
            <w:tcW w:w="500" w:type="dxa"/>
            <w:shd w:val="clear" w:color="auto" w:fill="0070C0"/>
          </w:tcPr>
          <w:p w14:paraId="7ADEF1E4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24</w:t>
            </w:r>
          </w:p>
        </w:tc>
        <w:tc>
          <w:tcPr>
            <w:tcW w:w="1995" w:type="dxa"/>
            <w:shd w:val="clear" w:color="auto" w:fill="0070C0"/>
          </w:tcPr>
          <w:p w14:paraId="55F2AAD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1 URL</w:t>
            </w:r>
          </w:p>
        </w:tc>
        <w:tc>
          <w:tcPr>
            <w:tcW w:w="13507" w:type="dxa"/>
            <w:shd w:val="clear" w:color="auto" w:fill="auto"/>
          </w:tcPr>
          <w:p w14:paraId="5990F36A" w14:textId="77777777" w:rsidR="0077791F" w:rsidRPr="000A79E8" w:rsidRDefault="00BF55F0" w:rsidP="007779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320" w:lineRule="atLeast"/>
              <w:rPr>
                <w:lang w:val="fr-FR"/>
              </w:rPr>
            </w:pPr>
            <w:r w:rsidRPr="000A79E8">
              <w:rPr>
                <w:lang w:val="fr-FR"/>
              </w:rPr>
              <w:t xml:space="preserve"> </w:t>
            </w:r>
            <w:hyperlink r:id="rId9" w:history="1">
              <w:r w:rsidR="0077791F" w:rsidRPr="00DD2101">
                <w:rPr>
                  <w:rStyle w:val="Hyperlink"/>
                  <w:lang w:val="fr-FR"/>
                </w:rPr>
                <w:t>www.haut-koenigsbourg.fr</w:t>
              </w:r>
            </w:hyperlink>
          </w:p>
        </w:tc>
      </w:tr>
      <w:tr w:rsidR="00BC4D8C" w:rsidRPr="000A79E8" w14:paraId="79F19BBF" w14:textId="77777777" w:rsidTr="0029654D">
        <w:tc>
          <w:tcPr>
            <w:tcW w:w="500" w:type="dxa"/>
            <w:shd w:val="clear" w:color="auto" w:fill="0070C0"/>
          </w:tcPr>
          <w:p w14:paraId="5C1859F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25</w:t>
            </w:r>
          </w:p>
        </w:tc>
        <w:tc>
          <w:tcPr>
            <w:tcW w:w="1995" w:type="dxa"/>
            <w:shd w:val="clear" w:color="auto" w:fill="0070C0"/>
          </w:tcPr>
          <w:p w14:paraId="2D40047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2 name</w:t>
            </w:r>
          </w:p>
        </w:tc>
        <w:tc>
          <w:tcPr>
            <w:tcW w:w="13507" w:type="dxa"/>
            <w:shd w:val="clear" w:color="auto" w:fill="auto"/>
          </w:tcPr>
          <w:p w14:paraId="0BF90C40" w14:textId="77777777" w:rsidR="009C5BB2" w:rsidRPr="000A79E8" w:rsidRDefault="009C5BB2" w:rsidP="009C5BB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r w:rsidRPr="000A79E8">
              <w:rPr>
                <w:lang w:val="fr-FR"/>
              </w:rPr>
              <w:t>Château Malbrouck</w:t>
            </w:r>
          </w:p>
          <w:p w14:paraId="6C57A8BF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2A4297DD" w14:textId="77777777" w:rsidTr="0029654D">
        <w:tc>
          <w:tcPr>
            <w:tcW w:w="500" w:type="dxa"/>
            <w:shd w:val="clear" w:color="auto" w:fill="0070C0"/>
          </w:tcPr>
          <w:p w14:paraId="44F0F20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26</w:t>
            </w:r>
          </w:p>
        </w:tc>
        <w:tc>
          <w:tcPr>
            <w:tcW w:w="1995" w:type="dxa"/>
            <w:shd w:val="clear" w:color="auto" w:fill="0070C0"/>
          </w:tcPr>
          <w:p w14:paraId="6A8222A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2 address</w:t>
            </w:r>
          </w:p>
        </w:tc>
        <w:tc>
          <w:tcPr>
            <w:tcW w:w="13507" w:type="dxa"/>
            <w:shd w:val="clear" w:color="auto" w:fill="auto"/>
          </w:tcPr>
          <w:p w14:paraId="1D784347" w14:textId="77777777" w:rsidR="009C5BB2" w:rsidRPr="000A79E8" w:rsidRDefault="009C5BB2" w:rsidP="009C5BB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r w:rsidRPr="000A79E8">
              <w:rPr>
                <w:bCs/>
                <w:lang w:val="fr-FR"/>
              </w:rPr>
              <w:t>r. du Château</w:t>
            </w:r>
          </w:p>
          <w:p w14:paraId="29B9AFC5" w14:textId="77777777" w:rsidR="009C5BB2" w:rsidRPr="000A79E8" w:rsidRDefault="009C5BB2" w:rsidP="009C5BB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r w:rsidRPr="000A79E8">
              <w:rPr>
                <w:lang w:val="fr-FR"/>
              </w:rPr>
              <w:t>57480 Manderen</w:t>
            </w:r>
          </w:p>
          <w:p w14:paraId="5398DC27" w14:textId="77777777" w:rsidR="00BC4D8C" w:rsidRPr="000A79E8" w:rsidRDefault="00BC4D8C" w:rsidP="009C5BB2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142"/>
              <w:rPr>
                <w:lang w:val="fr-FR"/>
              </w:rPr>
            </w:pPr>
          </w:p>
        </w:tc>
      </w:tr>
      <w:tr w:rsidR="00BC4D8C" w:rsidRPr="000A79E8" w14:paraId="1FAC469B" w14:textId="77777777" w:rsidTr="0029654D">
        <w:tc>
          <w:tcPr>
            <w:tcW w:w="500" w:type="dxa"/>
            <w:shd w:val="clear" w:color="auto" w:fill="0070C0"/>
          </w:tcPr>
          <w:p w14:paraId="57C8CF0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lastRenderedPageBreak/>
              <w:t>27</w:t>
            </w:r>
          </w:p>
        </w:tc>
        <w:tc>
          <w:tcPr>
            <w:tcW w:w="1995" w:type="dxa"/>
            <w:shd w:val="clear" w:color="auto" w:fill="0070C0"/>
          </w:tcPr>
          <w:p w14:paraId="4DBA2B6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2 contact number</w:t>
            </w:r>
          </w:p>
        </w:tc>
        <w:tc>
          <w:tcPr>
            <w:tcW w:w="13507" w:type="dxa"/>
            <w:shd w:val="clear" w:color="auto" w:fill="auto"/>
          </w:tcPr>
          <w:p w14:paraId="7A203102" w14:textId="77777777" w:rsidR="009C5BB2" w:rsidRPr="000A79E8" w:rsidRDefault="009C5BB2" w:rsidP="00617D81">
            <w:pPr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260"/>
              </w:tabs>
              <w:autoSpaceDE w:val="0"/>
              <w:autoSpaceDN w:val="0"/>
              <w:adjustRightInd w:val="0"/>
              <w:spacing w:after="0" w:line="240" w:lineRule="auto"/>
              <w:ind w:left="0" w:hanging="34"/>
              <w:rPr>
                <w:lang w:val="fr-FR"/>
              </w:rPr>
            </w:pPr>
            <w:r w:rsidRPr="000A79E8">
              <w:rPr>
                <w:bCs/>
                <w:lang w:val="fr-FR"/>
              </w:rPr>
              <w:t>(0)3 87 35 03 87</w:t>
            </w:r>
          </w:p>
          <w:p w14:paraId="40052013" w14:textId="77777777" w:rsidR="00BC4D8C" w:rsidRPr="000A79E8" w:rsidRDefault="00BC4D8C" w:rsidP="009C5BB2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142"/>
              <w:rPr>
                <w:lang w:val="fr-FR"/>
              </w:rPr>
            </w:pPr>
          </w:p>
        </w:tc>
      </w:tr>
      <w:tr w:rsidR="00BC4D8C" w:rsidRPr="000A79E8" w14:paraId="6715C00F" w14:textId="77777777" w:rsidTr="0029654D">
        <w:tc>
          <w:tcPr>
            <w:tcW w:w="500" w:type="dxa"/>
            <w:shd w:val="clear" w:color="auto" w:fill="0070C0"/>
          </w:tcPr>
          <w:p w14:paraId="2F1D69A6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28</w:t>
            </w:r>
          </w:p>
        </w:tc>
        <w:tc>
          <w:tcPr>
            <w:tcW w:w="1995" w:type="dxa"/>
            <w:shd w:val="clear" w:color="auto" w:fill="0070C0"/>
          </w:tcPr>
          <w:p w14:paraId="166AC7C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2 venue 2 URL</w:t>
            </w:r>
          </w:p>
        </w:tc>
        <w:tc>
          <w:tcPr>
            <w:tcW w:w="13507" w:type="dxa"/>
            <w:shd w:val="clear" w:color="auto" w:fill="auto"/>
          </w:tcPr>
          <w:p w14:paraId="197E8877" w14:textId="77777777" w:rsidR="0077791F" w:rsidRDefault="0009750C" w:rsidP="007779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hyperlink r:id="rId10" w:history="1">
              <w:r w:rsidR="0077791F" w:rsidRPr="00DD2101">
                <w:rPr>
                  <w:rStyle w:val="Hyperlink"/>
                  <w:lang w:val="fr-FR"/>
                </w:rPr>
                <w:t>www.chateau-malbrouck.com</w:t>
              </w:r>
            </w:hyperlink>
          </w:p>
          <w:p w14:paraId="2646040A" w14:textId="77777777" w:rsidR="0077791F" w:rsidRPr="000A79E8" w:rsidRDefault="0077791F" w:rsidP="0077791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</w:p>
        </w:tc>
      </w:tr>
      <w:tr w:rsidR="00BC4D8C" w:rsidRPr="000A79E8" w14:paraId="2FF62682" w14:textId="77777777" w:rsidTr="0029654D">
        <w:tc>
          <w:tcPr>
            <w:tcW w:w="500" w:type="dxa"/>
            <w:shd w:val="clear" w:color="auto" w:fill="8EAADB"/>
          </w:tcPr>
          <w:p w14:paraId="4875E3C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29</w:t>
            </w:r>
          </w:p>
        </w:tc>
        <w:tc>
          <w:tcPr>
            <w:tcW w:w="1995" w:type="dxa"/>
            <w:shd w:val="clear" w:color="auto" w:fill="8EAADB"/>
          </w:tcPr>
          <w:p w14:paraId="6DB02B7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3 heading</w:t>
            </w:r>
          </w:p>
        </w:tc>
        <w:tc>
          <w:tcPr>
            <w:tcW w:w="13507" w:type="dxa"/>
            <w:shd w:val="clear" w:color="auto" w:fill="auto"/>
          </w:tcPr>
          <w:p w14:paraId="1A7FB2AC" w14:textId="77777777" w:rsidR="00BC4D8C" w:rsidRPr="00617D81" w:rsidRDefault="00436E35" w:rsidP="00436E3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spacing w:after="20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Découvrir l’Alsace-L</w:t>
            </w:r>
            <w:r w:rsidR="00A12246" w:rsidRPr="000A79E8">
              <w:rPr>
                <w:bCs/>
                <w:lang w:val="fr-FR"/>
              </w:rPr>
              <w:t>orraine</w:t>
            </w:r>
            <w:r>
              <w:rPr>
                <w:bCs/>
                <w:lang w:val="fr-FR"/>
              </w:rPr>
              <w:t xml:space="preserve"> grâce au t</w:t>
            </w:r>
            <w:r w:rsidRPr="000A79E8">
              <w:rPr>
                <w:bCs/>
                <w:lang w:val="fr-FR"/>
              </w:rPr>
              <w:t>ourisme fluvial</w:t>
            </w:r>
          </w:p>
        </w:tc>
      </w:tr>
      <w:tr w:rsidR="00BC4D8C" w:rsidRPr="0077791F" w14:paraId="0B728A50" w14:textId="77777777" w:rsidTr="0029654D">
        <w:tc>
          <w:tcPr>
            <w:tcW w:w="500" w:type="dxa"/>
            <w:shd w:val="clear" w:color="auto" w:fill="8EAADB"/>
          </w:tcPr>
          <w:p w14:paraId="113021A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30</w:t>
            </w:r>
          </w:p>
        </w:tc>
        <w:tc>
          <w:tcPr>
            <w:tcW w:w="1995" w:type="dxa"/>
            <w:shd w:val="clear" w:color="auto" w:fill="8EAADB"/>
          </w:tcPr>
          <w:p w14:paraId="7E87774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3 text</w:t>
            </w:r>
          </w:p>
        </w:tc>
        <w:tc>
          <w:tcPr>
            <w:tcW w:w="13507" w:type="dxa"/>
            <w:shd w:val="clear" w:color="auto" w:fill="auto"/>
          </w:tcPr>
          <w:p w14:paraId="2DF8C64D" w14:textId="781A4A99" w:rsidR="0029654D" w:rsidRPr="000A79E8" w:rsidRDefault="0029654D" w:rsidP="0029654D">
            <w:pPr>
              <w:widowControl w:val="0"/>
              <w:tabs>
                <w:tab w:val="left" w:pos="-165"/>
                <w:tab w:val="left" w:pos="220"/>
              </w:tabs>
              <w:autoSpaceDE w:val="0"/>
              <w:autoSpaceDN w:val="0"/>
              <w:adjustRightInd w:val="0"/>
              <w:spacing w:after="20"/>
              <w:rPr>
                <w:bCs/>
                <w:lang w:val="fr-FR"/>
              </w:rPr>
            </w:pPr>
            <w:r w:rsidRPr="000A79E8">
              <w:rPr>
                <w:bCs/>
                <w:lang w:val="fr-FR"/>
              </w:rPr>
              <w:t>Le canal de la Marne au Rhin, long de plus de 300 km, relie Vitry</w:t>
            </w:r>
            <w:r w:rsidR="0009750C">
              <w:rPr>
                <w:bCs/>
                <w:lang w:val="fr-FR"/>
              </w:rPr>
              <w:t>-le-</w:t>
            </w:r>
            <w:r w:rsidRPr="000A79E8">
              <w:rPr>
                <w:bCs/>
                <w:lang w:val="fr-FR"/>
              </w:rPr>
              <w:t>François à Strasbourg. Louer un bateau ou participer à une croisière organisée offre une alternative séduisante pour découvrir la région. Embarquer son vélo à bord semble une bonne option pour parcourir les voies de halages transformées en pistes cyclables.</w:t>
            </w:r>
          </w:p>
          <w:p w14:paraId="3BDC3F3B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5CB7A1C5" w14:textId="77777777" w:rsidTr="0029654D">
        <w:tc>
          <w:tcPr>
            <w:tcW w:w="500" w:type="dxa"/>
            <w:shd w:val="clear" w:color="auto" w:fill="8EAADB"/>
          </w:tcPr>
          <w:p w14:paraId="4430C44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31</w:t>
            </w:r>
          </w:p>
        </w:tc>
        <w:tc>
          <w:tcPr>
            <w:tcW w:w="1995" w:type="dxa"/>
            <w:shd w:val="clear" w:color="auto" w:fill="8EAADB"/>
          </w:tcPr>
          <w:p w14:paraId="1DE7A26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1 name</w:t>
            </w:r>
          </w:p>
        </w:tc>
        <w:tc>
          <w:tcPr>
            <w:tcW w:w="13507" w:type="dxa"/>
            <w:shd w:val="clear" w:color="auto" w:fill="auto"/>
          </w:tcPr>
          <w:p w14:paraId="5A4D2600" w14:textId="77777777" w:rsidR="00BC4D8C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300" w:line="54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Agence d’Attractivité de l’Alsace</w:t>
            </w:r>
          </w:p>
        </w:tc>
      </w:tr>
      <w:tr w:rsidR="00BC4D8C" w:rsidRPr="000A79E8" w14:paraId="42466D10" w14:textId="77777777" w:rsidTr="0029654D">
        <w:tc>
          <w:tcPr>
            <w:tcW w:w="500" w:type="dxa"/>
            <w:shd w:val="clear" w:color="auto" w:fill="8EAADB"/>
          </w:tcPr>
          <w:p w14:paraId="0BC5DF4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32</w:t>
            </w:r>
          </w:p>
        </w:tc>
        <w:tc>
          <w:tcPr>
            <w:tcW w:w="1995" w:type="dxa"/>
            <w:shd w:val="clear" w:color="auto" w:fill="8EAADB"/>
          </w:tcPr>
          <w:p w14:paraId="41128E8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1 address</w:t>
            </w:r>
          </w:p>
        </w:tc>
        <w:tc>
          <w:tcPr>
            <w:tcW w:w="13507" w:type="dxa"/>
            <w:shd w:val="clear" w:color="auto" w:fill="auto"/>
          </w:tcPr>
          <w:p w14:paraId="7FF31A5F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Château Kiener</w:t>
            </w:r>
          </w:p>
          <w:p w14:paraId="2C47B157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24 rue de Verdun</w:t>
            </w:r>
          </w:p>
          <w:p w14:paraId="556B0FC6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68000 Colmar</w:t>
            </w:r>
          </w:p>
          <w:p w14:paraId="07490F7A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</w:p>
          <w:p w14:paraId="18E3680E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26 avenue de la Paix</w:t>
            </w:r>
          </w:p>
          <w:p w14:paraId="671BA56B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67 000 Strasbourg</w:t>
            </w:r>
          </w:p>
          <w:p w14:paraId="2AA5ECE3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</w:p>
          <w:p w14:paraId="3A7D9356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4 avenue du Général Leclerc</w:t>
            </w:r>
          </w:p>
          <w:p w14:paraId="7E8A2008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68100 Mulhouse</w:t>
            </w:r>
          </w:p>
          <w:p w14:paraId="13FBD24A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</w:p>
          <w:p w14:paraId="3EBF0C44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0411B48D" w14:textId="77777777" w:rsidTr="0029654D">
        <w:tc>
          <w:tcPr>
            <w:tcW w:w="500" w:type="dxa"/>
            <w:shd w:val="clear" w:color="auto" w:fill="8EAADB"/>
          </w:tcPr>
          <w:p w14:paraId="22D2C8E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33</w:t>
            </w:r>
          </w:p>
        </w:tc>
        <w:tc>
          <w:tcPr>
            <w:tcW w:w="1995" w:type="dxa"/>
            <w:shd w:val="clear" w:color="auto" w:fill="8EAADB"/>
          </w:tcPr>
          <w:p w14:paraId="0B72AB8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1 contact number</w:t>
            </w:r>
          </w:p>
        </w:tc>
        <w:tc>
          <w:tcPr>
            <w:tcW w:w="13507" w:type="dxa"/>
            <w:shd w:val="clear" w:color="auto" w:fill="auto"/>
          </w:tcPr>
          <w:p w14:paraId="492A15F5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33 (0)3 89 29 81 00</w:t>
            </w:r>
          </w:p>
          <w:p w14:paraId="6E992447" w14:textId="77777777" w:rsidR="00BC4D8C" w:rsidRPr="000A79E8" w:rsidRDefault="00BC4D8C" w:rsidP="00193EBE">
            <w:pPr>
              <w:widowControl w:val="0"/>
              <w:autoSpaceDE w:val="0"/>
              <w:autoSpaceDN w:val="0"/>
              <w:adjustRightInd w:val="0"/>
              <w:spacing w:after="0" w:line="420" w:lineRule="atLeast"/>
              <w:rPr>
                <w:lang w:val="fr-FR"/>
              </w:rPr>
            </w:pPr>
          </w:p>
        </w:tc>
      </w:tr>
      <w:tr w:rsidR="00BC4D8C" w:rsidRPr="0077791F" w14:paraId="4D98BC1C" w14:textId="77777777" w:rsidTr="0029654D">
        <w:tc>
          <w:tcPr>
            <w:tcW w:w="500" w:type="dxa"/>
            <w:shd w:val="clear" w:color="auto" w:fill="8EAADB"/>
          </w:tcPr>
          <w:p w14:paraId="3648495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lastRenderedPageBreak/>
              <w:t>34</w:t>
            </w:r>
          </w:p>
        </w:tc>
        <w:tc>
          <w:tcPr>
            <w:tcW w:w="1995" w:type="dxa"/>
            <w:shd w:val="clear" w:color="auto" w:fill="8EAADB"/>
          </w:tcPr>
          <w:p w14:paraId="0E321FF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1 URL</w:t>
            </w:r>
          </w:p>
        </w:tc>
        <w:tc>
          <w:tcPr>
            <w:tcW w:w="13507" w:type="dxa"/>
            <w:shd w:val="clear" w:color="auto" w:fill="auto"/>
          </w:tcPr>
          <w:p w14:paraId="34020C25" w14:textId="77777777" w:rsidR="0077791F" w:rsidRPr="000A79E8" w:rsidRDefault="0009750C" w:rsidP="00193EBE">
            <w:pPr>
              <w:rPr>
                <w:lang w:val="fr-FR"/>
              </w:rPr>
            </w:pPr>
            <w:hyperlink r:id="rId11" w:history="1">
              <w:r w:rsidR="0077791F" w:rsidRPr="00DD2101">
                <w:rPr>
                  <w:rStyle w:val="Hyperlink"/>
                  <w:lang w:val="fr-FR"/>
                </w:rPr>
                <w:t>www.tourisme-alsace.com/fr/tourisme-fluvial/loueur-bateaux.html</w:t>
              </w:r>
            </w:hyperlink>
          </w:p>
        </w:tc>
      </w:tr>
      <w:tr w:rsidR="00BC4D8C" w:rsidRPr="000A79E8" w14:paraId="33740618" w14:textId="77777777" w:rsidTr="0029654D">
        <w:tc>
          <w:tcPr>
            <w:tcW w:w="500" w:type="dxa"/>
            <w:shd w:val="clear" w:color="auto" w:fill="8EAADB"/>
          </w:tcPr>
          <w:p w14:paraId="777561C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35</w:t>
            </w:r>
          </w:p>
        </w:tc>
        <w:tc>
          <w:tcPr>
            <w:tcW w:w="1995" w:type="dxa"/>
            <w:shd w:val="clear" w:color="auto" w:fill="8EAADB"/>
          </w:tcPr>
          <w:p w14:paraId="6D33EBF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2 name</w:t>
            </w:r>
          </w:p>
        </w:tc>
        <w:tc>
          <w:tcPr>
            <w:tcW w:w="13507" w:type="dxa"/>
            <w:shd w:val="clear" w:color="auto" w:fill="auto"/>
          </w:tcPr>
          <w:p w14:paraId="7BEFA403" w14:textId="77777777" w:rsidR="00BC4D8C" w:rsidRPr="000A79E8" w:rsidRDefault="005E1643">
            <w:pPr>
              <w:rPr>
                <w:lang w:val="fr-FR"/>
              </w:rPr>
            </w:pPr>
            <w:r w:rsidRPr="000A79E8">
              <w:rPr>
                <w:lang w:val="fr-FR" w:eastAsia="en-US"/>
              </w:rPr>
              <w:t>Le Boat</w:t>
            </w:r>
          </w:p>
        </w:tc>
      </w:tr>
      <w:tr w:rsidR="00BC4D8C" w:rsidRPr="000A79E8" w14:paraId="1D25EF02" w14:textId="77777777" w:rsidTr="0029654D">
        <w:tc>
          <w:tcPr>
            <w:tcW w:w="500" w:type="dxa"/>
            <w:shd w:val="clear" w:color="auto" w:fill="8EAADB"/>
          </w:tcPr>
          <w:p w14:paraId="051A9C1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36</w:t>
            </w:r>
          </w:p>
        </w:tc>
        <w:tc>
          <w:tcPr>
            <w:tcW w:w="1995" w:type="dxa"/>
            <w:shd w:val="clear" w:color="auto" w:fill="8EAADB"/>
          </w:tcPr>
          <w:p w14:paraId="68E1E76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2 address</w:t>
            </w:r>
          </w:p>
        </w:tc>
        <w:tc>
          <w:tcPr>
            <w:tcW w:w="13507" w:type="dxa"/>
            <w:shd w:val="clear" w:color="auto" w:fill="auto"/>
          </w:tcPr>
          <w:p w14:paraId="3D765EB6" w14:textId="77777777" w:rsidR="005E1643" w:rsidRPr="000A79E8" w:rsidRDefault="005E1643" w:rsidP="005E1643">
            <w:pPr>
              <w:widowControl w:val="0"/>
              <w:autoSpaceDE w:val="0"/>
              <w:autoSpaceDN w:val="0"/>
              <w:adjustRightInd w:val="0"/>
              <w:spacing w:after="0" w:line="40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Le Grand Bassin</w:t>
            </w:r>
          </w:p>
          <w:p w14:paraId="011C4A3B" w14:textId="77777777" w:rsidR="005E1643" w:rsidRPr="000A79E8" w:rsidRDefault="005E1643" w:rsidP="005E1643">
            <w:pPr>
              <w:widowControl w:val="0"/>
              <w:autoSpaceDE w:val="0"/>
              <w:autoSpaceDN w:val="0"/>
              <w:adjustRightInd w:val="0"/>
              <w:spacing w:after="0" w:line="40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 xml:space="preserve">BP 1201 </w:t>
            </w:r>
          </w:p>
          <w:p w14:paraId="3558724E" w14:textId="77777777" w:rsidR="00BC4D8C" w:rsidRPr="000A79E8" w:rsidRDefault="005E1643" w:rsidP="00436E35">
            <w:pPr>
              <w:widowControl w:val="0"/>
              <w:autoSpaceDE w:val="0"/>
              <w:autoSpaceDN w:val="0"/>
              <w:adjustRightInd w:val="0"/>
              <w:spacing w:after="0" w:line="40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11492 Castelnaudary France</w:t>
            </w:r>
          </w:p>
        </w:tc>
      </w:tr>
      <w:tr w:rsidR="00BC4D8C" w:rsidRPr="000A79E8" w14:paraId="5B23F451" w14:textId="77777777" w:rsidTr="0029654D">
        <w:tc>
          <w:tcPr>
            <w:tcW w:w="500" w:type="dxa"/>
            <w:shd w:val="clear" w:color="auto" w:fill="8EAADB"/>
          </w:tcPr>
          <w:p w14:paraId="534EE87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37</w:t>
            </w:r>
          </w:p>
        </w:tc>
        <w:tc>
          <w:tcPr>
            <w:tcW w:w="1995" w:type="dxa"/>
            <w:shd w:val="clear" w:color="auto" w:fill="8EAADB"/>
          </w:tcPr>
          <w:p w14:paraId="15382EE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2 contact number</w:t>
            </w:r>
          </w:p>
        </w:tc>
        <w:tc>
          <w:tcPr>
            <w:tcW w:w="13507" w:type="dxa"/>
            <w:shd w:val="clear" w:color="auto" w:fill="auto"/>
          </w:tcPr>
          <w:p w14:paraId="276C08AB" w14:textId="77777777" w:rsidR="00193EBE" w:rsidRPr="000A79E8" w:rsidRDefault="00193EBE" w:rsidP="00193EBE">
            <w:pPr>
              <w:widowControl w:val="0"/>
              <w:autoSpaceDE w:val="0"/>
              <w:autoSpaceDN w:val="0"/>
              <w:adjustRightInd w:val="0"/>
              <w:spacing w:after="0" w:line="460" w:lineRule="atLeast"/>
              <w:rPr>
                <w:lang w:val="fr-FR" w:eastAsia="en-US"/>
              </w:rPr>
            </w:pPr>
            <w:r w:rsidRPr="000A79E8">
              <w:rPr>
                <w:lang w:val="fr-FR" w:eastAsia="en-US"/>
              </w:rPr>
              <w:t>33 (0)4 68 94 42 80</w:t>
            </w:r>
          </w:p>
          <w:p w14:paraId="76955D29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51D43424" w14:textId="77777777" w:rsidTr="0029654D">
        <w:tc>
          <w:tcPr>
            <w:tcW w:w="500" w:type="dxa"/>
            <w:shd w:val="clear" w:color="auto" w:fill="8EAADB"/>
          </w:tcPr>
          <w:p w14:paraId="0D609C2C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38</w:t>
            </w:r>
          </w:p>
        </w:tc>
        <w:tc>
          <w:tcPr>
            <w:tcW w:w="1995" w:type="dxa"/>
            <w:shd w:val="clear" w:color="auto" w:fill="8EAADB"/>
          </w:tcPr>
          <w:p w14:paraId="4E54082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3 venue 2 URL</w:t>
            </w:r>
          </w:p>
        </w:tc>
        <w:tc>
          <w:tcPr>
            <w:tcW w:w="13507" w:type="dxa"/>
            <w:shd w:val="clear" w:color="auto" w:fill="auto"/>
          </w:tcPr>
          <w:p w14:paraId="08CA3EB4" w14:textId="77777777" w:rsidR="0077791F" w:rsidRPr="000A79E8" w:rsidRDefault="0009750C">
            <w:pPr>
              <w:rPr>
                <w:lang w:val="fr-FR"/>
              </w:rPr>
            </w:pPr>
            <w:hyperlink r:id="rId12" w:history="1">
              <w:r w:rsidR="0077791F" w:rsidRPr="00DD2101">
                <w:rPr>
                  <w:rStyle w:val="Hyperlink"/>
                  <w:lang w:val="fr-FR"/>
                </w:rPr>
                <w:t>www.leboat.fr</w:t>
              </w:r>
            </w:hyperlink>
          </w:p>
        </w:tc>
      </w:tr>
      <w:tr w:rsidR="00BC4D8C" w:rsidRPr="000A79E8" w14:paraId="5A777536" w14:textId="77777777" w:rsidTr="0029654D">
        <w:tc>
          <w:tcPr>
            <w:tcW w:w="500" w:type="dxa"/>
            <w:shd w:val="clear" w:color="auto" w:fill="0070C0"/>
          </w:tcPr>
          <w:p w14:paraId="54E11E1F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39</w:t>
            </w:r>
          </w:p>
        </w:tc>
        <w:tc>
          <w:tcPr>
            <w:tcW w:w="1995" w:type="dxa"/>
            <w:shd w:val="clear" w:color="auto" w:fill="0070C0"/>
          </w:tcPr>
          <w:p w14:paraId="5B4D6B52" w14:textId="77777777" w:rsidR="00BC4D8C" w:rsidRPr="000A79E8" w:rsidRDefault="009D70F1" w:rsidP="00436E35">
            <w:pPr>
              <w:spacing w:line="240" w:lineRule="auto"/>
              <w:rPr>
                <w:lang w:val="fr-FR"/>
              </w:rPr>
            </w:pPr>
            <w:r w:rsidRPr="000A79E8">
              <w:rPr>
                <w:lang w:val="fr-FR"/>
              </w:rPr>
              <w:t>Paragraph 4 heading</w:t>
            </w:r>
          </w:p>
        </w:tc>
        <w:tc>
          <w:tcPr>
            <w:tcW w:w="13507" w:type="dxa"/>
            <w:shd w:val="clear" w:color="auto" w:fill="auto"/>
          </w:tcPr>
          <w:p w14:paraId="441AFD62" w14:textId="77777777" w:rsidR="00BC4D8C" w:rsidRPr="000A79E8" w:rsidRDefault="004D0D28" w:rsidP="00436E35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L’enchantement </w:t>
            </w:r>
            <w:r w:rsidR="00A12246" w:rsidRPr="000A79E8">
              <w:rPr>
                <w:lang w:val="fr-FR"/>
              </w:rPr>
              <w:t>de Noël</w:t>
            </w:r>
          </w:p>
        </w:tc>
      </w:tr>
      <w:tr w:rsidR="00BC4D8C" w:rsidRPr="0077791F" w14:paraId="1EC3549B" w14:textId="77777777" w:rsidTr="0029654D">
        <w:tc>
          <w:tcPr>
            <w:tcW w:w="500" w:type="dxa"/>
            <w:shd w:val="clear" w:color="auto" w:fill="0070C0"/>
          </w:tcPr>
          <w:p w14:paraId="33D885F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40</w:t>
            </w:r>
          </w:p>
        </w:tc>
        <w:tc>
          <w:tcPr>
            <w:tcW w:w="1995" w:type="dxa"/>
            <w:shd w:val="clear" w:color="auto" w:fill="0070C0"/>
          </w:tcPr>
          <w:p w14:paraId="1497228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4 text</w:t>
            </w:r>
          </w:p>
        </w:tc>
        <w:tc>
          <w:tcPr>
            <w:tcW w:w="13507" w:type="dxa"/>
            <w:shd w:val="clear" w:color="auto" w:fill="auto"/>
          </w:tcPr>
          <w:p w14:paraId="05155750" w14:textId="06196052" w:rsidR="00BC4D8C" w:rsidRPr="000A79E8" w:rsidRDefault="004D0D28" w:rsidP="00EB4934">
            <w:pPr>
              <w:rPr>
                <w:lang w:val="fr-FR"/>
              </w:rPr>
            </w:pPr>
            <w:r>
              <w:rPr>
                <w:lang w:val="fr-FR"/>
              </w:rPr>
              <w:t>Noël est pour beaucoup l’événemen</w:t>
            </w:r>
            <w:r w:rsidR="00EB4934">
              <w:rPr>
                <w:lang w:val="fr-FR"/>
              </w:rPr>
              <w:t>t de l’année le plus chaleureux et</w:t>
            </w:r>
            <w:r>
              <w:rPr>
                <w:lang w:val="fr-FR"/>
              </w:rPr>
              <w:t xml:space="preserve"> </w:t>
            </w:r>
            <w:r w:rsidR="00EB4934">
              <w:rPr>
                <w:lang w:val="fr-FR"/>
              </w:rPr>
              <w:t xml:space="preserve">le plus attendu. Mais ici en </w:t>
            </w:r>
            <w:r>
              <w:rPr>
                <w:lang w:val="fr-FR"/>
              </w:rPr>
              <w:t xml:space="preserve">Alsace, Noël </w:t>
            </w:r>
            <w:r w:rsidR="00EB4934">
              <w:rPr>
                <w:lang w:val="fr-FR"/>
              </w:rPr>
              <w:t>se prépare toute l’année comme dans la boutique la Féérie de Noël ou se fête dans une apothéose de décorations et de lumière</w:t>
            </w:r>
            <w:r w:rsidR="009B1570">
              <w:rPr>
                <w:lang w:val="fr-FR"/>
              </w:rPr>
              <w:t>s</w:t>
            </w:r>
            <w:r w:rsidR="00EB4934">
              <w:rPr>
                <w:lang w:val="fr-FR"/>
              </w:rPr>
              <w:t xml:space="preserve"> durant le marché de Noël de Strasbourg. </w:t>
            </w:r>
          </w:p>
        </w:tc>
      </w:tr>
      <w:tr w:rsidR="00BC4D8C" w:rsidRPr="000A79E8" w14:paraId="196F4C03" w14:textId="77777777" w:rsidTr="0029654D">
        <w:tc>
          <w:tcPr>
            <w:tcW w:w="500" w:type="dxa"/>
            <w:shd w:val="clear" w:color="auto" w:fill="0070C0"/>
          </w:tcPr>
          <w:p w14:paraId="46918F2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41</w:t>
            </w:r>
          </w:p>
        </w:tc>
        <w:tc>
          <w:tcPr>
            <w:tcW w:w="1995" w:type="dxa"/>
            <w:shd w:val="clear" w:color="auto" w:fill="0070C0"/>
          </w:tcPr>
          <w:p w14:paraId="592DCAFF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1 name</w:t>
            </w:r>
          </w:p>
        </w:tc>
        <w:tc>
          <w:tcPr>
            <w:tcW w:w="13507" w:type="dxa"/>
            <w:shd w:val="clear" w:color="auto" w:fill="auto"/>
          </w:tcPr>
          <w:p w14:paraId="4CD16DD4" w14:textId="77777777" w:rsidR="00BC4D8C" w:rsidRPr="004D0D28" w:rsidRDefault="004D0D28" w:rsidP="004D0D28">
            <w:r>
              <w:t xml:space="preserve">Féerie de Noel </w:t>
            </w:r>
          </w:p>
        </w:tc>
      </w:tr>
      <w:tr w:rsidR="00BC4D8C" w:rsidRPr="000A79E8" w14:paraId="3BA5CC95" w14:textId="77777777" w:rsidTr="0029654D">
        <w:tc>
          <w:tcPr>
            <w:tcW w:w="500" w:type="dxa"/>
            <w:shd w:val="clear" w:color="auto" w:fill="0070C0"/>
          </w:tcPr>
          <w:p w14:paraId="5DC3DB7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42</w:t>
            </w:r>
          </w:p>
        </w:tc>
        <w:tc>
          <w:tcPr>
            <w:tcW w:w="1995" w:type="dxa"/>
            <w:shd w:val="clear" w:color="auto" w:fill="0070C0"/>
          </w:tcPr>
          <w:p w14:paraId="3DC65B6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1 address</w:t>
            </w:r>
          </w:p>
        </w:tc>
        <w:tc>
          <w:tcPr>
            <w:tcW w:w="13507" w:type="dxa"/>
            <w:shd w:val="clear" w:color="auto" w:fill="auto"/>
          </w:tcPr>
          <w:p w14:paraId="7DADB16B" w14:textId="77777777" w:rsidR="004D0D28" w:rsidRDefault="004D0D28" w:rsidP="004D0D28">
            <w:r>
              <w:t>1, rue du Cerf</w:t>
            </w:r>
          </w:p>
          <w:p w14:paraId="0B7C53C1" w14:textId="77777777" w:rsidR="00BC4D8C" w:rsidRPr="004D0D28" w:rsidRDefault="004D0D28">
            <w:r>
              <w:t>68340 RIQUEWIHR</w:t>
            </w:r>
          </w:p>
        </w:tc>
      </w:tr>
      <w:tr w:rsidR="00BC4D8C" w:rsidRPr="000A79E8" w14:paraId="5E357E7E" w14:textId="77777777" w:rsidTr="0029654D">
        <w:tc>
          <w:tcPr>
            <w:tcW w:w="500" w:type="dxa"/>
            <w:shd w:val="clear" w:color="auto" w:fill="0070C0"/>
          </w:tcPr>
          <w:p w14:paraId="62A6562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43</w:t>
            </w:r>
          </w:p>
        </w:tc>
        <w:tc>
          <w:tcPr>
            <w:tcW w:w="1995" w:type="dxa"/>
            <w:shd w:val="clear" w:color="auto" w:fill="0070C0"/>
          </w:tcPr>
          <w:p w14:paraId="22450BB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1 contact number</w:t>
            </w:r>
          </w:p>
        </w:tc>
        <w:tc>
          <w:tcPr>
            <w:tcW w:w="13507" w:type="dxa"/>
            <w:shd w:val="clear" w:color="auto" w:fill="auto"/>
          </w:tcPr>
          <w:p w14:paraId="4DDE24C5" w14:textId="77777777" w:rsidR="00BC4D8C" w:rsidRPr="004D0D28" w:rsidRDefault="004D0D28" w:rsidP="004D0D28">
            <w:r>
              <w:t>33 (0)3 89 47 94 02</w:t>
            </w:r>
          </w:p>
        </w:tc>
      </w:tr>
      <w:tr w:rsidR="00BC4D8C" w:rsidRPr="0077791F" w14:paraId="4162E137" w14:textId="77777777" w:rsidTr="0029654D">
        <w:tc>
          <w:tcPr>
            <w:tcW w:w="500" w:type="dxa"/>
            <w:shd w:val="clear" w:color="auto" w:fill="0070C0"/>
          </w:tcPr>
          <w:p w14:paraId="45429B50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44</w:t>
            </w:r>
          </w:p>
        </w:tc>
        <w:tc>
          <w:tcPr>
            <w:tcW w:w="1995" w:type="dxa"/>
            <w:shd w:val="clear" w:color="auto" w:fill="0070C0"/>
          </w:tcPr>
          <w:p w14:paraId="274D295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1 URL</w:t>
            </w:r>
          </w:p>
        </w:tc>
        <w:tc>
          <w:tcPr>
            <w:tcW w:w="13507" w:type="dxa"/>
            <w:shd w:val="clear" w:color="auto" w:fill="auto"/>
          </w:tcPr>
          <w:p w14:paraId="56381AA4" w14:textId="77777777" w:rsidR="0077791F" w:rsidRPr="000A79E8" w:rsidRDefault="0009750C">
            <w:pPr>
              <w:rPr>
                <w:lang w:val="fr-FR"/>
              </w:rPr>
            </w:pPr>
            <w:hyperlink r:id="rId13" w:history="1">
              <w:r w:rsidR="0077791F" w:rsidRPr="00DD2101">
                <w:rPr>
                  <w:rStyle w:val="Hyperlink"/>
                  <w:lang w:val="fr-FR"/>
                </w:rPr>
                <w:t>http://www.feeriedenoel.fr/fr/contact</w:t>
              </w:r>
            </w:hyperlink>
          </w:p>
        </w:tc>
      </w:tr>
      <w:tr w:rsidR="00BC4D8C" w:rsidRPr="0077791F" w14:paraId="13E4F2EA" w14:textId="77777777" w:rsidTr="0029654D">
        <w:tc>
          <w:tcPr>
            <w:tcW w:w="500" w:type="dxa"/>
            <w:shd w:val="clear" w:color="auto" w:fill="0070C0"/>
          </w:tcPr>
          <w:p w14:paraId="0966DA7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45</w:t>
            </w:r>
          </w:p>
        </w:tc>
        <w:tc>
          <w:tcPr>
            <w:tcW w:w="1995" w:type="dxa"/>
            <w:shd w:val="clear" w:color="auto" w:fill="0070C0"/>
          </w:tcPr>
          <w:p w14:paraId="49D6E443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2 name</w:t>
            </w:r>
          </w:p>
        </w:tc>
        <w:tc>
          <w:tcPr>
            <w:tcW w:w="13507" w:type="dxa"/>
            <w:shd w:val="clear" w:color="auto" w:fill="auto"/>
          </w:tcPr>
          <w:p w14:paraId="53FFB58E" w14:textId="77777777" w:rsidR="00BC4D8C" w:rsidRPr="000A79E8" w:rsidRDefault="00A12246" w:rsidP="004D0D28">
            <w:pPr>
              <w:rPr>
                <w:lang w:val="fr-FR"/>
              </w:rPr>
            </w:pPr>
            <w:r w:rsidRPr="000A79E8">
              <w:rPr>
                <w:lang w:val="fr-FR"/>
              </w:rPr>
              <w:t>Le Marché de Noël de Strasbourg</w:t>
            </w:r>
            <w:r w:rsidR="004D0D28">
              <w:rPr>
                <w:lang w:val="fr-FR"/>
              </w:rPr>
              <w:t xml:space="preserve"> : </w:t>
            </w:r>
            <w:r w:rsidR="004D0D28">
              <w:rPr>
                <w:lang w:val="fr-FR" w:eastAsia="en-US"/>
              </w:rPr>
              <w:t xml:space="preserve">" Christkindelmärik " </w:t>
            </w:r>
          </w:p>
        </w:tc>
      </w:tr>
      <w:tr w:rsidR="00BC4D8C" w:rsidRPr="000A79E8" w14:paraId="599BD6DF" w14:textId="77777777" w:rsidTr="0029654D">
        <w:tc>
          <w:tcPr>
            <w:tcW w:w="500" w:type="dxa"/>
            <w:shd w:val="clear" w:color="auto" w:fill="0070C0"/>
          </w:tcPr>
          <w:p w14:paraId="5147A4D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lastRenderedPageBreak/>
              <w:t>46</w:t>
            </w:r>
          </w:p>
        </w:tc>
        <w:tc>
          <w:tcPr>
            <w:tcW w:w="1995" w:type="dxa"/>
            <w:shd w:val="clear" w:color="auto" w:fill="0070C0"/>
          </w:tcPr>
          <w:p w14:paraId="448ACD6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2 address</w:t>
            </w:r>
          </w:p>
        </w:tc>
        <w:tc>
          <w:tcPr>
            <w:tcW w:w="13507" w:type="dxa"/>
            <w:shd w:val="clear" w:color="auto" w:fill="auto"/>
          </w:tcPr>
          <w:p w14:paraId="1BF6BC57" w14:textId="77777777" w:rsidR="004D0D28" w:rsidRPr="004B2B76" w:rsidRDefault="004D0D28" w:rsidP="004D0D28">
            <w:pPr>
              <w:spacing w:line="240" w:lineRule="auto"/>
              <w:rPr>
                <w:lang w:val="fr-FR" w:eastAsia="en-US"/>
              </w:rPr>
            </w:pPr>
            <w:r w:rsidRPr="004B2B76">
              <w:rPr>
                <w:lang w:val="fr-FR" w:eastAsia="en-US"/>
              </w:rPr>
              <w:t>Office de Tourisme</w:t>
            </w:r>
          </w:p>
          <w:p w14:paraId="63A419DD" w14:textId="77777777" w:rsidR="004D0D28" w:rsidRPr="004B2B76" w:rsidRDefault="004D0D28" w:rsidP="004D0D28">
            <w:pPr>
              <w:spacing w:line="240" w:lineRule="auto"/>
              <w:rPr>
                <w:lang w:val="fr-FR" w:eastAsia="en-US"/>
              </w:rPr>
            </w:pPr>
            <w:r w:rsidRPr="004B2B76">
              <w:rPr>
                <w:lang w:val="fr-FR" w:eastAsia="en-US"/>
              </w:rPr>
              <w:t>17 place de la Cathédrale </w:t>
            </w:r>
          </w:p>
          <w:p w14:paraId="29811F55" w14:textId="77777777" w:rsidR="00BC4D8C" w:rsidRPr="000A79E8" w:rsidRDefault="004D0D28" w:rsidP="004D0D28">
            <w:pPr>
              <w:rPr>
                <w:lang w:val="fr-FR"/>
              </w:rPr>
            </w:pPr>
            <w:r w:rsidRPr="004B2B76">
              <w:rPr>
                <w:lang w:val="fr-FR" w:eastAsia="en-US"/>
              </w:rPr>
              <w:t>67000 Strasbourg</w:t>
            </w:r>
          </w:p>
        </w:tc>
      </w:tr>
      <w:tr w:rsidR="00BC4D8C" w:rsidRPr="000A79E8" w14:paraId="544A1DE5" w14:textId="77777777" w:rsidTr="0029654D">
        <w:tc>
          <w:tcPr>
            <w:tcW w:w="500" w:type="dxa"/>
            <w:shd w:val="clear" w:color="auto" w:fill="0070C0"/>
          </w:tcPr>
          <w:p w14:paraId="4A8EFE6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47</w:t>
            </w:r>
          </w:p>
        </w:tc>
        <w:tc>
          <w:tcPr>
            <w:tcW w:w="1995" w:type="dxa"/>
            <w:shd w:val="clear" w:color="auto" w:fill="0070C0"/>
          </w:tcPr>
          <w:p w14:paraId="6AC39E7F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2 contact number</w:t>
            </w:r>
          </w:p>
        </w:tc>
        <w:tc>
          <w:tcPr>
            <w:tcW w:w="13507" w:type="dxa"/>
            <w:shd w:val="clear" w:color="auto" w:fill="auto"/>
          </w:tcPr>
          <w:p w14:paraId="6DA4547C" w14:textId="77777777" w:rsidR="00BC4D8C" w:rsidRPr="000A79E8" w:rsidRDefault="004D0D28" w:rsidP="004D0D28">
            <w:pPr>
              <w:spacing w:line="240" w:lineRule="auto"/>
              <w:rPr>
                <w:lang w:val="fr-FR"/>
              </w:rPr>
            </w:pPr>
            <w:r w:rsidRPr="004B2B76">
              <w:rPr>
                <w:lang w:val="fr-FR"/>
              </w:rPr>
              <w:t xml:space="preserve">33 </w:t>
            </w:r>
            <w:r>
              <w:rPr>
                <w:lang w:val="fr-FR"/>
              </w:rPr>
              <w:t>(0)</w:t>
            </w:r>
            <w:r w:rsidRPr="004B2B76">
              <w:rPr>
                <w:lang w:val="fr-FR"/>
              </w:rPr>
              <w:t>3 88 52 28 28</w:t>
            </w:r>
          </w:p>
        </w:tc>
      </w:tr>
      <w:tr w:rsidR="00BC4D8C" w:rsidRPr="0077791F" w14:paraId="496560D3" w14:textId="77777777" w:rsidTr="0029654D">
        <w:tc>
          <w:tcPr>
            <w:tcW w:w="500" w:type="dxa"/>
            <w:shd w:val="clear" w:color="auto" w:fill="0070C0"/>
          </w:tcPr>
          <w:p w14:paraId="3A69B5F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48</w:t>
            </w:r>
          </w:p>
        </w:tc>
        <w:tc>
          <w:tcPr>
            <w:tcW w:w="1995" w:type="dxa"/>
            <w:shd w:val="clear" w:color="auto" w:fill="0070C0"/>
          </w:tcPr>
          <w:p w14:paraId="0477253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4 venue 2 URL</w:t>
            </w:r>
          </w:p>
        </w:tc>
        <w:tc>
          <w:tcPr>
            <w:tcW w:w="13507" w:type="dxa"/>
            <w:shd w:val="clear" w:color="auto" w:fill="auto"/>
          </w:tcPr>
          <w:p w14:paraId="69DB904F" w14:textId="77777777" w:rsidR="0077791F" w:rsidRDefault="0009750C">
            <w:pPr>
              <w:rPr>
                <w:lang w:val="fr-FR"/>
              </w:rPr>
            </w:pPr>
            <w:hyperlink r:id="rId14" w:history="1">
              <w:r w:rsidR="0077791F" w:rsidRPr="00DD2101">
                <w:rPr>
                  <w:rStyle w:val="Hyperlink"/>
                  <w:lang w:val="fr-FR"/>
                </w:rPr>
                <w:t>www.noel.strasbourg.eu</w:t>
              </w:r>
            </w:hyperlink>
          </w:p>
          <w:p w14:paraId="273C2508" w14:textId="77777777" w:rsidR="0077791F" w:rsidRPr="000A79E8" w:rsidRDefault="004D0D28">
            <w:pPr>
              <w:rPr>
                <w:lang w:val="fr-FR"/>
              </w:rPr>
            </w:pPr>
            <w:r w:rsidRPr="004B2B76">
              <w:rPr>
                <w:lang w:val="fr-FR"/>
              </w:rPr>
              <w:t xml:space="preserve"> ou  </w:t>
            </w:r>
            <w:hyperlink r:id="rId15" w:history="1">
              <w:r w:rsidR="0077791F" w:rsidRPr="00DD2101">
                <w:rPr>
                  <w:rStyle w:val="Hyperlink"/>
                  <w:lang w:val="fr-FR"/>
                </w:rPr>
                <w:t>www.otstrasbourg.fr</w:t>
              </w:r>
            </w:hyperlink>
          </w:p>
        </w:tc>
      </w:tr>
      <w:tr w:rsidR="00BC4D8C" w:rsidRPr="000A79E8" w14:paraId="62A31433" w14:textId="77777777" w:rsidTr="0029654D">
        <w:tc>
          <w:tcPr>
            <w:tcW w:w="500" w:type="dxa"/>
            <w:shd w:val="clear" w:color="auto" w:fill="8EAADB"/>
          </w:tcPr>
          <w:p w14:paraId="51404BF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49</w:t>
            </w:r>
          </w:p>
        </w:tc>
        <w:tc>
          <w:tcPr>
            <w:tcW w:w="1995" w:type="dxa"/>
            <w:shd w:val="clear" w:color="auto" w:fill="8EAADB"/>
          </w:tcPr>
          <w:p w14:paraId="2AAFA10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5 heading</w:t>
            </w:r>
          </w:p>
        </w:tc>
        <w:tc>
          <w:tcPr>
            <w:tcW w:w="13507" w:type="dxa"/>
            <w:shd w:val="clear" w:color="auto" w:fill="auto"/>
          </w:tcPr>
          <w:p w14:paraId="2EC1FA10" w14:textId="77777777" w:rsidR="00BC4D8C" w:rsidRPr="000A79E8" w:rsidRDefault="008F4579">
            <w:pPr>
              <w:rPr>
                <w:lang w:val="fr-FR"/>
              </w:rPr>
            </w:pPr>
            <w:r w:rsidRPr="000A79E8">
              <w:rPr>
                <w:lang w:val="fr-FR"/>
              </w:rPr>
              <w:t>L’art sacré</w:t>
            </w:r>
          </w:p>
        </w:tc>
      </w:tr>
      <w:tr w:rsidR="00BC4D8C" w:rsidRPr="0077791F" w14:paraId="649ED6AD" w14:textId="77777777" w:rsidTr="0029654D">
        <w:tc>
          <w:tcPr>
            <w:tcW w:w="500" w:type="dxa"/>
            <w:shd w:val="clear" w:color="auto" w:fill="8EAADB"/>
          </w:tcPr>
          <w:p w14:paraId="254AC0F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50</w:t>
            </w:r>
          </w:p>
        </w:tc>
        <w:tc>
          <w:tcPr>
            <w:tcW w:w="1995" w:type="dxa"/>
            <w:shd w:val="clear" w:color="auto" w:fill="8EAADB"/>
          </w:tcPr>
          <w:p w14:paraId="3FD8C44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Paragraph 5 text</w:t>
            </w:r>
          </w:p>
        </w:tc>
        <w:tc>
          <w:tcPr>
            <w:tcW w:w="13507" w:type="dxa"/>
            <w:shd w:val="clear" w:color="auto" w:fill="auto"/>
          </w:tcPr>
          <w:p w14:paraId="79EEB2C1" w14:textId="77777777" w:rsidR="008F4579" w:rsidRPr="000A79E8" w:rsidRDefault="008F4579" w:rsidP="008F4579">
            <w:pPr>
              <w:widowControl w:val="0"/>
              <w:autoSpaceDE w:val="0"/>
              <w:autoSpaceDN w:val="0"/>
              <w:adjustRightInd w:val="0"/>
              <w:spacing w:after="280"/>
              <w:jc w:val="both"/>
              <w:rPr>
                <w:iCs/>
                <w:lang w:val="fr-FR"/>
              </w:rPr>
            </w:pPr>
            <w:r w:rsidRPr="000A79E8">
              <w:rPr>
                <w:iCs/>
                <w:lang w:val="fr-FR"/>
              </w:rPr>
              <w:t xml:space="preserve">L'Horloge Astronomique de la </w:t>
            </w:r>
            <w:r w:rsidRPr="000A79E8">
              <w:rPr>
                <w:lang w:val="fr-FR"/>
              </w:rPr>
              <w:t xml:space="preserve">cathédrale de Strasbourg, </w:t>
            </w:r>
            <w:r w:rsidRPr="000A79E8">
              <w:rPr>
                <w:iCs/>
                <w:lang w:val="fr-FR"/>
              </w:rPr>
              <w:t xml:space="preserve">chef d'œuvre de la Renaissance, attire les visiteurs pour le jeu de ses automates tous les jours à midi trente. </w:t>
            </w:r>
          </w:p>
          <w:p w14:paraId="554C8395" w14:textId="377E25D6" w:rsidR="008F4579" w:rsidRPr="000A79E8" w:rsidRDefault="008F4579" w:rsidP="008F4579">
            <w:pPr>
              <w:widowControl w:val="0"/>
              <w:autoSpaceDE w:val="0"/>
              <w:autoSpaceDN w:val="0"/>
              <w:adjustRightInd w:val="0"/>
              <w:spacing w:after="280"/>
              <w:jc w:val="both"/>
              <w:rPr>
                <w:lang w:val="fr-FR"/>
              </w:rPr>
            </w:pPr>
            <w:r w:rsidRPr="000A79E8">
              <w:rPr>
                <w:lang w:val="fr-FR"/>
              </w:rPr>
              <w:t>Surnommée la « lanterne du Bon Dieu » pour ses 6 500 m 2 de vitraux, la cathédrale de Metz attire un public au</w:t>
            </w:r>
            <w:r w:rsidR="009B1570">
              <w:rPr>
                <w:lang w:val="fr-FR"/>
              </w:rPr>
              <w:t>tant laïc que religieux</w:t>
            </w:r>
            <w:r w:rsidRPr="000A79E8">
              <w:rPr>
                <w:lang w:val="fr-FR"/>
              </w:rPr>
              <w:t xml:space="preserve">. </w:t>
            </w:r>
            <w:r w:rsidR="0009750C">
              <w:rPr>
                <w:lang w:val="fr-FR"/>
              </w:rPr>
              <w:t>À</w:t>
            </w:r>
            <w:r w:rsidRPr="000A79E8">
              <w:rPr>
                <w:lang w:val="fr-FR"/>
              </w:rPr>
              <w:t xml:space="preserve"> signaler : la participation de Chagall à la rest</w:t>
            </w:r>
            <w:r w:rsidR="009B1570">
              <w:rPr>
                <w:lang w:val="fr-FR"/>
              </w:rPr>
              <w:t>auration des vitraux après la 2</w:t>
            </w:r>
            <w:r w:rsidRPr="000A79E8">
              <w:rPr>
                <w:lang w:val="fr-FR"/>
              </w:rPr>
              <w:t>nde guerre mondiale.</w:t>
            </w:r>
            <w:r w:rsidRPr="000A79E8">
              <w:rPr>
                <w:bCs/>
                <w:lang w:val="fr-FR"/>
              </w:rPr>
              <w:tab/>
            </w:r>
          </w:p>
          <w:p w14:paraId="7360D380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77791F" w14:paraId="74A72272" w14:textId="77777777" w:rsidTr="0029654D">
        <w:tc>
          <w:tcPr>
            <w:tcW w:w="500" w:type="dxa"/>
            <w:shd w:val="clear" w:color="auto" w:fill="8EAADB"/>
          </w:tcPr>
          <w:p w14:paraId="3C9E8A6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51</w:t>
            </w:r>
          </w:p>
        </w:tc>
        <w:tc>
          <w:tcPr>
            <w:tcW w:w="1995" w:type="dxa"/>
            <w:shd w:val="clear" w:color="auto" w:fill="8EAADB"/>
          </w:tcPr>
          <w:p w14:paraId="292F9BC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1 name</w:t>
            </w:r>
          </w:p>
        </w:tc>
        <w:tc>
          <w:tcPr>
            <w:tcW w:w="13507" w:type="dxa"/>
            <w:shd w:val="clear" w:color="auto" w:fill="auto"/>
          </w:tcPr>
          <w:p w14:paraId="22781AC1" w14:textId="77777777" w:rsidR="00BC4D8C" w:rsidRPr="000A79E8" w:rsidRDefault="008F4579">
            <w:pPr>
              <w:rPr>
                <w:lang w:val="fr-FR"/>
              </w:rPr>
            </w:pPr>
            <w:r w:rsidRPr="000A79E8">
              <w:rPr>
                <w:lang w:val="fr-FR"/>
              </w:rPr>
              <w:t>Cathédrale Notre-Dame de Strasbourg</w:t>
            </w:r>
          </w:p>
        </w:tc>
      </w:tr>
      <w:tr w:rsidR="00BC4D8C" w:rsidRPr="0077791F" w14:paraId="7DC13FF2" w14:textId="77777777" w:rsidTr="0029654D">
        <w:tc>
          <w:tcPr>
            <w:tcW w:w="500" w:type="dxa"/>
            <w:shd w:val="clear" w:color="auto" w:fill="8EAADB"/>
          </w:tcPr>
          <w:p w14:paraId="4AE1626E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52</w:t>
            </w:r>
          </w:p>
        </w:tc>
        <w:tc>
          <w:tcPr>
            <w:tcW w:w="1995" w:type="dxa"/>
            <w:shd w:val="clear" w:color="auto" w:fill="8EAADB"/>
          </w:tcPr>
          <w:p w14:paraId="4389E8E8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1 address</w:t>
            </w:r>
          </w:p>
        </w:tc>
        <w:tc>
          <w:tcPr>
            <w:tcW w:w="13507" w:type="dxa"/>
            <w:shd w:val="clear" w:color="auto" w:fill="auto"/>
          </w:tcPr>
          <w:p w14:paraId="1CB8E90C" w14:textId="77777777" w:rsidR="008F4579" w:rsidRPr="000A79E8" w:rsidRDefault="008F4579">
            <w:pPr>
              <w:rPr>
                <w:lang w:val="fr-FR"/>
              </w:rPr>
            </w:pPr>
            <w:r w:rsidRPr="000A79E8">
              <w:rPr>
                <w:bCs/>
                <w:lang w:val="fr-FR"/>
              </w:rPr>
              <w:t>pl. de la Cathédrale</w:t>
            </w:r>
            <w:r w:rsidRPr="000A79E8">
              <w:rPr>
                <w:lang w:val="fr-FR"/>
              </w:rPr>
              <w:t xml:space="preserve"> </w:t>
            </w:r>
          </w:p>
          <w:p w14:paraId="7CD11FE3" w14:textId="77777777" w:rsidR="00BC4D8C" w:rsidRPr="000A79E8" w:rsidRDefault="008F4579">
            <w:pPr>
              <w:rPr>
                <w:lang w:val="fr-FR"/>
              </w:rPr>
            </w:pPr>
            <w:r w:rsidRPr="000A79E8">
              <w:rPr>
                <w:lang w:val="fr-FR"/>
              </w:rPr>
              <w:t>67000 Strasbourg</w:t>
            </w:r>
          </w:p>
        </w:tc>
      </w:tr>
      <w:tr w:rsidR="00BC4D8C" w:rsidRPr="000A79E8" w14:paraId="2568410F" w14:textId="77777777" w:rsidTr="0029654D">
        <w:tc>
          <w:tcPr>
            <w:tcW w:w="500" w:type="dxa"/>
            <w:shd w:val="clear" w:color="auto" w:fill="8EAADB"/>
          </w:tcPr>
          <w:p w14:paraId="79BF2A1C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53</w:t>
            </w:r>
          </w:p>
        </w:tc>
        <w:tc>
          <w:tcPr>
            <w:tcW w:w="1995" w:type="dxa"/>
            <w:shd w:val="clear" w:color="auto" w:fill="8EAADB"/>
          </w:tcPr>
          <w:p w14:paraId="35BF7679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1 contact number</w:t>
            </w:r>
          </w:p>
        </w:tc>
        <w:tc>
          <w:tcPr>
            <w:tcW w:w="13507" w:type="dxa"/>
            <w:shd w:val="clear" w:color="auto" w:fill="auto"/>
          </w:tcPr>
          <w:p w14:paraId="0D30D501" w14:textId="77777777" w:rsidR="00BC4D8C" w:rsidRPr="000A79E8" w:rsidRDefault="008F4579">
            <w:pPr>
              <w:rPr>
                <w:lang w:val="fr-FR"/>
              </w:rPr>
            </w:pPr>
            <w:r w:rsidRPr="000A79E8">
              <w:rPr>
                <w:lang w:val="fr-FR" w:eastAsia="en-US"/>
              </w:rPr>
              <w:t>33 (0)3 88 21 43 34</w:t>
            </w:r>
          </w:p>
        </w:tc>
      </w:tr>
      <w:tr w:rsidR="00BC4D8C" w:rsidRPr="000A79E8" w14:paraId="2E9EACDB" w14:textId="77777777" w:rsidTr="0029654D">
        <w:tc>
          <w:tcPr>
            <w:tcW w:w="500" w:type="dxa"/>
            <w:shd w:val="clear" w:color="auto" w:fill="8EAADB"/>
          </w:tcPr>
          <w:p w14:paraId="2B94B10B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54</w:t>
            </w:r>
          </w:p>
        </w:tc>
        <w:tc>
          <w:tcPr>
            <w:tcW w:w="1995" w:type="dxa"/>
            <w:shd w:val="clear" w:color="auto" w:fill="8EAADB"/>
          </w:tcPr>
          <w:p w14:paraId="0258CF9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1 URL</w:t>
            </w:r>
          </w:p>
        </w:tc>
        <w:tc>
          <w:tcPr>
            <w:tcW w:w="13507" w:type="dxa"/>
            <w:shd w:val="clear" w:color="auto" w:fill="auto"/>
          </w:tcPr>
          <w:p w14:paraId="24215AA2" w14:textId="77777777" w:rsidR="008F4579" w:rsidRPr="000A79E8" w:rsidRDefault="0009750C">
            <w:pPr>
              <w:rPr>
                <w:lang w:val="fr-FR"/>
              </w:rPr>
            </w:pPr>
            <w:hyperlink r:id="rId16" w:history="1">
              <w:r w:rsidR="0077791F" w:rsidRPr="00DD2101">
                <w:rPr>
                  <w:rStyle w:val="Hyperlink"/>
                  <w:lang w:val="fr-FR"/>
                </w:rPr>
                <w:t>www.cathedrale-strasbourg.fr</w:t>
              </w:r>
            </w:hyperlink>
          </w:p>
        </w:tc>
      </w:tr>
      <w:tr w:rsidR="00BC4D8C" w:rsidRPr="0077791F" w14:paraId="3E9EDD1C" w14:textId="77777777" w:rsidTr="0029654D">
        <w:tc>
          <w:tcPr>
            <w:tcW w:w="500" w:type="dxa"/>
            <w:shd w:val="clear" w:color="auto" w:fill="8EAADB"/>
          </w:tcPr>
          <w:p w14:paraId="185A1A4A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55</w:t>
            </w:r>
          </w:p>
        </w:tc>
        <w:tc>
          <w:tcPr>
            <w:tcW w:w="1995" w:type="dxa"/>
            <w:shd w:val="clear" w:color="auto" w:fill="8EAADB"/>
          </w:tcPr>
          <w:p w14:paraId="53AF3C5C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 xml:space="preserve">Para 5 venue 2 </w:t>
            </w:r>
            <w:bookmarkStart w:id="0" w:name="_GoBack"/>
            <w:r w:rsidRPr="000A79E8">
              <w:rPr>
                <w:lang w:val="fr-FR"/>
              </w:rPr>
              <w:t>name</w:t>
            </w:r>
            <w:bookmarkEnd w:id="0"/>
          </w:p>
        </w:tc>
        <w:tc>
          <w:tcPr>
            <w:tcW w:w="13507" w:type="dxa"/>
            <w:shd w:val="clear" w:color="auto" w:fill="auto"/>
          </w:tcPr>
          <w:p w14:paraId="04AB6719" w14:textId="730EB92B" w:rsidR="00BC4D8C" w:rsidRPr="000A79E8" w:rsidRDefault="008F4579">
            <w:pPr>
              <w:rPr>
                <w:lang w:val="fr-FR"/>
              </w:rPr>
            </w:pPr>
            <w:r w:rsidRPr="000A79E8">
              <w:rPr>
                <w:lang w:val="fr-FR"/>
              </w:rPr>
              <w:t xml:space="preserve">Cathédrale St </w:t>
            </w:r>
            <w:r w:rsidR="0009750C">
              <w:rPr>
                <w:lang w:val="fr-FR"/>
              </w:rPr>
              <w:t>É</w:t>
            </w:r>
            <w:r w:rsidRPr="000A79E8">
              <w:rPr>
                <w:lang w:val="fr-FR"/>
              </w:rPr>
              <w:t>tienne de Metz</w:t>
            </w:r>
          </w:p>
        </w:tc>
      </w:tr>
      <w:tr w:rsidR="00BC4D8C" w:rsidRPr="000A79E8" w14:paraId="2336EED8" w14:textId="77777777" w:rsidTr="0029654D">
        <w:tc>
          <w:tcPr>
            <w:tcW w:w="500" w:type="dxa"/>
            <w:shd w:val="clear" w:color="auto" w:fill="8EAADB"/>
          </w:tcPr>
          <w:p w14:paraId="6F954965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lastRenderedPageBreak/>
              <w:t>56</w:t>
            </w:r>
          </w:p>
        </w:tc>
        <w:tc>
          <w:tcPr>
            <w:tcW w:w="1995" w:type="dxa"/>
            <w:shd w:val="clear" w:color="auto" w:fill="8EAADB"/>
          </w:tcPr>
          <w:p w14:paraId="4D2D99CF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2 address</w:t>
            </w:r>
          </w:p>
        </w:tc>
        <w:tc>
          <w:tcPr>
            <w:tcW w:w="13507" w:type="dxa"/>
            <w:shd w:val="clear" w:color="auto" w:fill="auto"/>
          </w:tcPr>
          <w:p w14:paraId="69726640" w14:textId="77777777" w:rsidR="008F4579" w:rsidRPr="000A79E8" w:rsidRDefault="008F4579" w:rsidP="008F4579">
            <w:pPr>
              <w:widowControl w:val="0"/>
              <w:tabs>
                <w:tab w:val="left" w:pos="220"/>
              </w:tabs>
              <w:autoSpaceDE w:val="0"/>
              <w:autoSpaceDN w:val="0"/>
              <w:adjustRightInd w:val="0"/>
              <w:spacing w:after="0" w:line="240" w:lineRule="auto"/>
              <w:rPr>
                <w:lang w:val="fr-FR"/>
              </w:rPr>
            </w:pPr>
            <w:r w:rsidRPr="000A79E8">
              <w:rPr>
                <w:bCs/>
                <w:lang w:val="fr-FR"/>
              </w:rPr>
              <w:t>Place de Chambre</w:t>
            </w:r>
            <w:r w:rsidRPr="000A79E8">
              <w:rPr>
                <w:lang w:val="fr-FR"/>
              </w:rPr>
              <w:t xml:space="preserve"> F - 57000 Metz</w:t>
            </w:r>
          </w:p>
          <w:p w14:paraId="64C98D19" w14:textId="77777777" w:rsidR="00BC4D8C" w:rsidRPr="000A79E8" w:rsidRDefault="00BC4D8C" w:rsidP="008F4579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spacing w:after="20" w:line="240" w:lineRule="auto"/>
              <w:ind w:hanging="142"/>
              <w:rPr>
                <w:lang w:val="fr-FR"/>
              </w:rPr>
            </w:pPr>
          </w:p>
        </w:tc>
      </w:tr>
      <w:tr w:rsidR="00BC4D8C" w:rsidRPr="000A79E8" w14:paraId="7DE43E1D" w14:textId="77777777" w:rsidTr="0029654D">
        <w:tc>
          <w:tcPr>
            <w:tcW w:w="500" w:type="dxa"/>
            <w:shd w:val="clear" w:color="auto" w:fill="8EAADB"/>
          </w:tcPr>
          <w:p w14:paraId="0D75AA7D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57</w:t>
            </w:r>
          </w:p>
        </w:tc>
        <w:tc>
          <w:tcPr>
            <w:tcW w:w="1995" w:type="dxa"/>
            <w:shd w:val="clear" w:color="auto" w:fill="8EAADB"/>
          </w:tcPr>
          <w:p w14:paraId="761A44F7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2 contact number</w:t>
            </w:r>
          </w:p>
        </w:tc>
        <w:tc>
          <w:tcPr>
            <w:tcW w:w="13507" w:type="dxa"/>
            <w:shd w:val="clear" w:color="auto" w:fill="auto"/>
          </w:tcPr>
          <w:p w14:paraId="68D4A37A" w14:textId="77777777" w:rsidR="008F4579" w:rsidRPr="000A79E8" w:rsidRDefault="008F4579" w:rsidP="008F457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hanging="142"/>
              <w:rPr>
                <w:lang w:val="fr-FR"/>
              </w:rPr>
            </w:pPr>
            <w:r w:rsidRPr="000A79E8">
              <w:rPr>
                <w:bCs/>
                <w:lang w:val="fr-FR"/>
              </w:rPr>
              <w:t xml:space="preserve"> 33</w:t>
            </w:r>
            <w:r w:rsidRPr="000A79E8">
              <w:rPr>
                <w:lang w:val="fr-FR"/>
              </w:rPr>
              <w:t xml:space="preserve"> (</w:t>
            </w:r>
            <w:r w:rsidRPr="000A79E8">
              <w:rPr>
                <w:bCs/>
                <w:lang w:val="fr-FR"/>
              </w:rPr>
              <w:t>0)3 87 75 54 61</w:t>
            </w:r>
          </w:p>
          <w:p w14:paraId="409060F4" w14:textId="77777777" w:rsidR="00BC4D8C" w:rsidRPr="000A79E8" w:rsidRDefault="00BC4D8C">
            <w:pPr>
              <w:rPr>
                <w:lang w:val="fr-FR"/>
              </w:rPr>
            </w:pPr>
          </w:p>
        </w:tc>
      </w:tr>
      <w:tr w:rsidR="00BC4D8C" w:rsidRPr="000A79E8" w14:paraId="7F28341E" w14:textId="77777777" w:rsidTr="0029654D">
        <w:tc>
          <w:tcPr>
            <w:tcW w:w="500" w:type="dxa"/>
            <w:shd w:val="clear" w:color="auto" w:fill="8EAADB"/>
          </w:tcPr>
          <w:p w14:paraId="382FD7B2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58</w:t>
            </w:r>
          </w:p>
        </w:tc>
        <w:tc>
          <w:tcPr>
            <w:tcW w:w="1995" w:type="dxa"/>
            <w:shd w:val="clear" w:color="auto" w:fill="8EAADB"/>
          </w:tcPr>
          <w:p w14:paraId="1E729691" w14:textId="77777777" w:rsidR="00BC4D8C" w:rsidRPr="000A79E8" w:rsidRDefault="009D70F1">
            <w:pPr>
              <w:rPr>
                <w:lang w:val="fr-FR"/>
              </w:rPr>
            </w:pPr>
            <w:r w:rsidRPr="000A79E8">
              <w:rPr>
                <w:lang w:val="fr-FR"/>
              </w:rPr>
              <w:t>Para 5 venue 2 URL</w:t>
            </w:r>
          </w:p>
        </w:tc>
        <w:tc>
          <w:tcPr>
            <w:tcW w:w="13507" w:type="dxa"/>
            <w:shd w:val="clear" w:color="auto" w:fill="auto"/>
          </w:tcPr>
          <w:p w14:paraId="2D06F66B" w14:textId="77777777" w:rsidR="00BC4D8C" w:rsidRPr="000A79E8" w:rsidRDefault="0009750C" w:rsidP="0077791F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spacing w:after="20" w:line="240" w:lineRule="auto"/>
              <w:ind w:hanging="142"/>
              <w:rPr>
                <w:lang w:val="fr-FR"/>
              </w:rPr>
            </w:pPr>
            <w:hyperlink r:id="rId17" w:history="1">
              <w:r w:rsidR="0077791F" w:rsidRPr="00DD2101">
                <w:rPr>
                  <w:rStyle w:val="Hyperlink"/>
                  <w:lang w:val="fr-FR"/>
                </w:rPr>
                <w:t>www.cathedrale-metz.fr</w:t>
              </w:r>
            </w:hyperlink>
          </w:p>
        </w:tc>
      </w:tr>
    </w:tbl>
    <w:p w14:paraId="44646D84" w14:textId="77777777" w:rsidR="00370120" w:rsidRPr="000A79E8" w:rsidRDefault="00370120">
      <w:pPr>
        <w:rPr>
          <w:lang w:val="fr-FR"/>
        </w:rPr>
      </w:pPr>
    </w:p>
    <w:sectPr w:rsidR="00370120" w:rsidRPr="000A79E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F208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1F48E6C"/>
    <w:lvl w:ilvl="0" w:tplc="5F001878">
      <w:numFmt w:val="none"/>
      <w:lvlText w:val=""/>
      <w:lvlJc w:val="left"/>
      <w:pPr>
        <w:tabs>
          <w:tab w:val="num" w:pos="360"/>
        </w:tabs>
      </w:pPr>
    </w:lvl>
    <w:lvl w:ilvl="1" w:tplc="3BCC73E6">
      <w:numFmt w:val="decimal"/>
      <w:lvlText w:val=""/>
      <w:lvlJc w:val="left"/>
    </w:lvl>
    <w:lvl w:ilvl="2" w:tplc="A596ECCE">
      <w:numFmt w:val="decimal"/>
      <w:lvlText w:val=""/>
      <w:lvlJc w:val="left"/>
    </w:lvl>
    <w:lvl w:ilvl="3" w:tplc="4E8A576C">
      <w:numFmt w:val="decimal"/>
      <w:lvlText w:val=""/>
      <w:lvlJc w:val="left"/>
    </w:lvl>
    <w:lvl w:ilvl="4" w:tplc="270A2798">
      <w:numFmt w:val="decimal"/>
      <w:lvlText w:val=""/>
      <w:lvlJc w:val="left"/>
    </w:lvl>
    <w:lvl w:ilvl="5" w:tplc="53822DC6">
      <w:numFmt w:val="decimal"/>
      <w:lvlText w:val=""/>
      <w:lvlJc w:val="left"/>
    </w:lvl>
    <w:lvl w:ilvl="6" w:tplc="4F40C902">
      <w:numFmt w:val="decimal"/>
      <w:lvlText w:val=""/>
      <w:lvlJc w:val="left"/>
    </w:lvl>
    <w:lvl w:ilvl="7" w:tplc="0C5A3EC2">
      <w:numFmt w:val="decimal"/>
      <w:lvlText w:val=""/>
      <w:lvlJc w:val="left"/>
    </w:lvl>
    <w:lvl w:ilvl="8" w:tplc="0FD00EFA">
      <w:numFmt w:val="decimal"/>
      <w:lvlText w:val=""/>
      <w:lvlJc w:val="left"/>
    </w:lvl>
  </w:abstractNum>
  <w:abstractNum w:abstractNumId="2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1EB3F8D"/>
    <w:multiLevelType w:val="hybridMultilevel"/>
    <w:tmpl w:val="F80EC440"/>
    <w:lvl w:ilvl="0" w:tplc="327C4D32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5412A"/>
    <w:multiLevelType w:val="hybridMultilevel"/>
    <w:tmpl w:val="7BF03D74"/>
    <w:lvl w:ilvl="0" w:tplc="CBBC6EDC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8C"/>
    <w:rsid w:val="0009750C"/>
    <w:rsid w:val="000A79E8"/>
    <w:rsid w:val="001708DD"/>
    <w:rsid w:val="00193EBE"/>
    <w:rsid w:val="0023084A"/>
    <w:rsid w:val="0029654D"/>
    <w:rsid w:val="00370120"/>
    <w:rsid w:val="0041584D"/>
    <w:rsid w:val="00436E35"/>
    <w:rsid w:val="00483611"/>
    <w:rsid w:val="004A4921"/>
    <w:rsid w:val="004D0D28"/>
    <w:rsid w:val="005B6DE9"/>
    <w:rsid w:val="005E1643"/>
    <w:rsid w:val="00617D81"/>
    <w:rsid w:val="0077791F"/>
    <w:rsid w:val="008B39DE"/>
    <w:rsid w:val="008F4579"/>
    <w:rsid w:val="009B1570"/>
    <w:rsid w:val="009C5BB2"/>
    <w:rsid w:val="009D70F1"/>
    <w:rsid w:val="00A12246"/>
    <w:rsid w:val="00BC4D8C"/>
    <w:rsid w:val="00BF235F"/>
    <w:rsid w:val="00BF55F0"/>
    <w:rsid w:val="00E5077B"/>
    <w:rsid w:val="00E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77C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BF5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BF5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urisme-alsace.com/fr/tourisme-fluvial/loueur-bateaux.html" TargetMode="External"/><Relationship Id="rId12" Type="http://schemas.openxmlformats.org/officeDocument/2006/relationships/hyperlink" Target="http://www.leboat.fr" TargetMode="External"/><Relationship Id="rId13" Type="http://schemas.openxmlformats.org/officeDocument/2006/relationships/hyperlink" Target="http://www.feeriedenoel.fr/fr/contact" TargetMode="External"/><Relationship Id="rId14" Type="http://schemas.openxmlformats.org/officeDocument/2006/relationships/hyperlink" Target="http://www.noel.strasbourg.eu" TargetMode="External"/><Relationship Id="rId15" Type="http://schemas.openxmlformats.org/officeDocument/2006/relationships/hyperlink" Target="http://www.otstrasbourg.fr" TargetMode="External"/><Relationship Id="rId16" Type="http://schemas.openxmlformats.org/officeDocument/2006/relationships/hyperlink" Target="http://www.cathedrale-strasbourg.fr" TargetMode="External"/><Relationship Id="rId17" Type="http://schemas.openxmlformats.org/officeDocument/2006/relationships/hyperlink" Target="http://www.cathedrale-metz.fr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re6025663" TargetMode="External"/><Relationship Id="rId7" Type="http://schemas.openxmlformats.org/officeDocument/2006/relationships/hyperlink" Target="http://www.brasseurs-lorraine.com" TargetMode="External"/><Relationship Id="rId8" Type="http://schemas.openxmlformats.org/officeDocument/2006/relationships/hyperlink" Target="http://www.brasserie-meteor.fr" TargetMode="External"/><Relationship Id="rId9" Type="http://schemas.openxmlformats.org/officeDocument/2006/relationships/hyperlink" Target="http://www.haut-koenigsbourg.fr" TargetMode="External"/><Relationship Id="rId10" Type="http://schemas.openxmlformats.org/officeDocument/2006/relationships/hyperlink" Target="http://www.chateau-malbrou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864</Words>
  <Characters>4927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Links>
    <vt:vector size="48" baseType="variant">
      <vt:variant>
        <vt:i4>1245308</vt:i4>
      </vt:variant>
      <vt:variant>
        <vt:i4>21</vt:i4>
      </vt:variant>
      <vt:variant>
        <vt:i4>0</vt:i4>
      </vt:variant>
      <vt:variant>
        <vt:i4>5</vt:i4>
      </vt:variant>
      <vt:variant>
        <vt:lpwstr>http://www.cathedrale-metz.fr</vt:lpwstr>
      </vt:variant>
      <vt:variant>
        <vt:lpwstr/>
      </vt:variant>
      <vt:variant>
        <vt:i4>6881290</vt:i4>
      </vt:variant>
      <vt:variant>
        <vt:i4>18</vt:i4>
      </vt:variant>
      <vt:variant>
        <vt:i4>0</vt:i4>
      </vt:variant>
      <vt:variant>
        <vt:i4>5</vt:i4>
      </vt:variant>
      <vt:variant>
        <vt:lpwstr>http://www.cathedrale-strasbourg.fr</vt:lpwstr>
      </vt:variant>
      <vt:variant>
        <vt:lpwstr/>
      </vt:variant>
      <vt:variant>
        <vt:i4>7798823</vt:i4>
      </vt:variant>
      <vt:variant>
        <vt:i4>15</vt:i4>
      </vt:variant>
      <vt:variant>
        <vt:i4>0</vt:i4>
      </vt:variant>
      <vt:variant>
        <vt:i4>5</vt:i4>
      </vt:variant>
      <vt:variant>
        <vt:lpwstr>http://www.otstrasbourg.fr</vt:lpwstr>
      </vt:variant>
      <vt:variant>
        <vt:lpwstr/>
      </vt:variant>
      <vt:variant>
        <vt:i4>917607</vt:i4>
      </vt:variant>
      <vt:variant>
        <vt:i4>12</vt:i4>
      </vt:variant>
      <vt:variant>
        <vt:i4>0</vt:i4>
      </vt:variant>
      <vt:variant>
        <vt:i4>5</vt:i4>
      </vt:variant>
      <vt:variant>
        <vt:lpwstr>http://www.noel.strasbourg.eu</vt:lpwstr>
      </vt:variant>
      <vt:variant>
        <vt:lpwstr/>
      </vt:variant>
      <vt:variant>
        <vt:i4>5898318</vt:i4>
      </vt:variant>
      <vt:variant>
        <vt:i4>9</vt:i4>
      </vt:variant>
      <vt:variant>
        <vt:i4>0</vt:i4>
      </vt:variant>
      <vt:variant>
        <vt:i4>5</vt:i4>
      </vt:variant>
      <vt:variant>
        <vt:lpwstr>http://www.chateau-malbrouck.com</vt:lpwstr>
      </vt:variant>
      <vt:variant>
        <vt:lpwstr/>
      </vt:variant>
      <vt:variant>
        <vt:i4>7012368</vt:i4>
      </vt:variant>
      <vt:variant>
        <vt:i4>6</vt:i4>
      </vt:variant>
      <vt:variant>
        <vt:i4>0</vt:i4>
      </vt:variant>
      <vt:variant>
        <vt:i4>5</vt:i4>
      </vt:variant>
      <vt:variant>
        <vt:lpwstr>http://www.haut-koenigsbourg.fr</vt:lpwstr>
      </vt:variant>
      <vt:variant>
        <vt:lpwstr/>
      </vt:variant>
      <vt:variant>
        <vt:i4>6684772</vt:i4>
      </vt:variant>
      <vt:variant>
        <vt:i4>3</vt:i4>
      </vt:variant>
      <vt:variant>
        <vt:i4>0</vt:i4>
      </vt:variant>
      <vt:variant>
        <vt:i4>5</vt:i4>
      </vt:variant>
      <vt:variant>
        <vt:lpwstr>http://www.brasserie-meteor.fr</vt:lpwstr>
      </vt:variant>
      <vt:variant>
        <vt:lpwstr/>
      </vt:variant>
      <vt:variant>
        <vt:i4>852084</vt:i4>
      </vt:variant>
      <vt:variant>
        <vt:i4>0</vt:i4>
      </vt:variant>
      <vt:variant>
        <vt:i4>0</vt:i4>
      </vt:variant>
      <vt:variant>
        <vt:i4>5</vt:i4>
      </vt:variant>
      <vt:variant>
        <vt:lpwstr>http://www.brasseurs-lorraine.com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laura</cp:lastModifiedBy>
  <cp:revision>7</cp:revision>
  <dcterms:created xsi:type="dcterms:W3CDTF">2015-07-27T13:18:00Z</dcterms:created>
  <dcterms:modified xsi:type="dcterms:W3CDTF">2015-08-27T21:45:00Z</dcterms:modified>
</cp:coreProperties>
</file>