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64798F" w:rsidRPr="00B41B0C" w14:paraId="58CF4F79" w14:textId="77777777">
        <w:tc>
          <w:tcPr>
            <w:tcW w:w="500" w:type="dxa"/>
            <w:shd w:val="clear" w:color="auto" w:fill="FF0000"/>
          </w:tcPr>
          <w:p w14:paraId="05410C4F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B81ECD8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3267F283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fr_FR</w:t>
            </w:r>
          </w:p>
        </w:tc>
      </w:tr>
      <w:tr w:rsidR="0064798F" w:rsidRPr="00B41B0C" w14:paraId="321EE063" w14:textId="77777777">
        <w:tc>
          <w:tcPr>
            <w:tcW w:w="500" w:type="dxa"/>
            <w:shd w:val="clear" w:color="auto" w:fill="FF0000"/>
          </w:tcPr>
          <w:p w14:paraId="2428C487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B083447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14CA5B57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Aix-les-Bains</w:t>
            </w:r>
          </w:p>
        </w:tc>
      </w:tr>
      <w:tr w:rsidR="0064798F" w:rsidRPr="00B41B0C" w14:paraId="78F95BD6" w14:textId="77777777">
        <w:tc>
          <w:tcPr>
            <w:tcW w:w="500" w:type="dxa"/>
            <w:shd w:val="clear" w:color="auto" w:fill="FF0000"/>
          </w:tcPr>
          <w:p w14:paraId="65931040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55E362BB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0F4F86F7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 xml:space="preserve">     Travel Tips                                                                                        </w:t>
            </w:r>
          </w:p>
        </w:tc>
      </w:tr>
      <w:tr w:rsidR="0064798F" w:rsidRPr="00B41B0C" w14:paraId="268582BC" w14:textId="77777777">
        <w:tc>
          <w:tcPr>
            <w:tcW w:w="500" w:type="dxa"/>
            <w:shd w:val="clear" w:color="auto" w:fill="0070C0"/>
          </w:tcPr>
          <w:p w14:paraId="11452418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486703B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548C5429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Aix-les-Bains</w:t>
            </w:r>
          </w:p>
        </w:tc>
      </w:tr>
      <w:tr w:rsidR="0064798F" w:rsidRPr="00B41B0C" w14:paraId="20708E0E" w14:textId="77777777">
        <w:tc>
          <w:tcPr>
            <w:tcW w:w="500" w:type="dxa"/>
            <w:shd w:val="clear" w:color="auto" w:fill="9CC2E5"/>
          </w:tcPr>
          <w:p w14:paraId="6AF537F7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5C70FE7B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75DFA958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France</w:t>
            </w:r>
          </w:p>
        </w:tc>
      </w:tr>
      <w:tr w:rsidR="0064798F" w:rsidRPr="00B41B0C" w14:paraId="4E12DF91" w14:textId="77777777">
        <w:tc>
          <w:tcPr>
            <w:tcW w:w="500" w:type="dxa"/>
            <w:shd w:val="clear" w:color="auto" w:fill="0070C0"/>
          </w:tcPr>
          <w:p w14:paraId="190676F2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280DDCCF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36DCC233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Aix-les-Bains : conseils pour un séjour au top !</w:t>
            </w:r>
          </w:p>
        </w:tc>
      </w:tr>
      <w:tr w:rsidR="0064798F" w:rsidRPr="00B41B0C" w14:paraId="78886E4D" w14:textId="77777777">
        <w:tc>
          <w:tcPr>
            <w:tcW w:w="500" w:type="dxa"/>
            <w:shd w:val="clear" w:color="auto" w:fill="FF0000"/>
          </w:tcPr>
          <w:p w14:paraId="45178AA1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32E0ADF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0863D253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www.hotels.com/de1633133</w:t>
            </w:r>
          </w:p>
        </w:tc>
      </w:tr>
      <w:tr w:rsidR="0064798F" w:rsidRPr="00B41B0C" w14:paraId="325F925B" w14:textId="77777777">
        <w:tc>
          <w:tcPr>
            <w:tcW w:w="500" w:type="dxa"/>
            <w:shd w:val="clear" w:color="auto" w:fill="0070C0"/>
          </w:tcPr>
          <w:p w14:paraId="24FC6A00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27B3661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4BE1D971" w14:textId="77777777" w:rsidR="0064798F" w:rsidRPr="00B41B0C" w:rsidRDefault="00B41B0C" w:rsidP="00524AF4">
            <w:pPr>
              <w:rPr>
                <w:lang w:val="fr-FR"/>
              </w:rPr>
            </w:pPr>
            <w:r>
              <w:rPr>
                <w:lang w:val="fr-FR"/>
              </w:rPr>
              <w:t xml:space="preserve">Même si Aix-les-Bains n’est pas une destination exotique à l’autre bout du monde, quelques conseils vous aideront à préparer au mieux votre voyage pour ne pas perdre de temps sur place et ne ramener que des bons souvenirs. S’il vaut mieux </w:t>
            </w:r>
            <w:r w:rsidR="00524AF4">
              <w:rPr>
                <w:lang w:val="fr-FR"/>
              </w:rPr>
              <w:t xml:space="preserve">avoir </w:t>
            </w:r>
            <w:r>
              <w:rPr>
                <w:lang w:val="fr-FR"/>
              </w:rPr>
              <w:t xml:space="preserve">une voiture à Aix-les-Bains, le réseau Odea propose trois lignes de bus qui vous </w:t>
            </w:r>
            <w:r w:rsidR="002E4C2E">
              <w:rPr>
                <w:lang w:val="fr-FR"/>
              </w:rPr>
              <w:t>emmèneront</w:t>
            </w:r>
            <w:r>
              <w:rPr>
                <w:lang w:val="fr-FR"/>
              </w:rPr>
              <w:t xml:space="preserve"> en un rien de temps où vous </w:t>
            </w:r>
            <w:r w:rsidR="002E4C2E">
              <w:rPr>
                <w:lang w:val="fr-FR"/>
              </w:rPr>
              <w:t xml:space="preserve">le </w:t>
            </w:r>
            <w:r>
              <w:rPr>
                <w:lang w:val="fr-FR"/>
              </w:rPr>
              <w:t>désirez</w:t>
            </w:r>
            <w:r w:rsidR="002E4C2E">
              <w:rPr>
                <w:lang w:val="fr-FR"/>
              </w:rPr>
              <w:t>,</w:t>
            </w:r>
            <w:r>
              <w:rPr>
                <w:lang w:val="fr-FR"/>
              </w:rPr>
              <w:t xml:space="preserve"> pour 1,30 € le trajet ou 3 € la journée.</w:t>
            </w:r>
            <w:r w:rsidR="00524AF4">
              <w:rPr>
                <w:lang w:val="fr-FR"/>
              </w:rPr>
              <w:t xml:space="preserve"> Vous pourrez également louer un vélo à la gare.</w:t>
            </w:r>
            <w:r>
              <w:rPr>
                <w:lang w:val="fr-FR"/>
              </w:rPr>
              <w:t xml:space="preserve"> </w:t>
            </w:r>
          </w:p>
        </w:tc>
      </w:tr>
      <w:tr w:rsidR="0064798F" w:rsidRPr="00B41B0C" w14:paraId="3F2D9143" w14:textId="77777777">
        <w:tc>
          <w:tcPr>
            <w:tcW w:w="500" w:type="dxa"/>
            <w:shd w:val="clear" w:color="auto" w:fill="9CC2E5"/>
          </w:tcPr>
          <w:p w14:paraId="177E706C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68AB9E06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Best time to travel</w:t>
            </w:r>
          </w:p>
        </w:tc>
        <w:tc>
          <w:tcPr>
            <w:tcW w:w="13300" w:type="dxa"/>
          </w:tcPr>
          <w:p w14:paraId="1ADA2E43" w14:textId="77777777" w:rsidR="0064798F" w:rsidRPr="00B41B0C" w:rsidRDefault="00524AF4" w:rsidP="002E4C2E">
            <w:pPr>
              <w:rPr>
                <w:lang w:val="fr-FR"/>
              </w:rPr>
            </w:pPr>
            <w:r>
              <w:rPr>
                <w:lang w:val="fr-FR"/>
              </w:rPr>
              <w:t xml:space="preserve">Aix-les-Bains est particulièrement agréable au printemps et en été ; la fraîcheur savoyarde y est bien appréciable. Bien sûr, les hivers </w:t>
            </w:r>
            <w:r w:rsidR="00780348">
              <w:rPr>
                <w:lang w:val="fr-FR"/>
              </w:rPr>
              <w:t xml:space="preserve">en Savoie sont </w:t>
            </w:r>
            <w:r>
              <w:rPr>
                <w:lang w:val="fr-FR"/>
              </w:rPr>
              <w:t xml:space="preserve">rudes </w:t>
            </w:r>
            <w:r w:rsidR="007F7822">
              <w:rPr>
                <w:lang w:val="fr-FR"/>
              </w:rPr>
              <w:t>avec des températures bien souvent négatives</w:t>
            </w:r>
            <w:r w:rsidR="002E4C2E">
              <w:rPr>
                <w:lang w:val="fr-FR"/>
              </w:rPr>
              <w:t>,</w:t>
            </w:r>
            <w:r w:rsidR="007F7822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mais sont l’occasion de pratiquer les sports d’hiver. </w:t>
            </w:r>
            <w:r w:rsidR="00780348">
              <w:rPr>
                <w:lang w:val="fr-FR"/>
              </w:rPr>
              <w:t>C’est donc surtout une affaire de goût.</w:t>
            </w:r>
          </w:p>
        </w:tc>
      </w:tr>
      <w:tr w:rsidR="0064798F" w:rsidRPr="00B41B0C" w14:paraId="25939358" w14:textId="77777777">
        <w:tc>
          <w:tcPr>
            <w:tcW w:w="500" w:type="dxa"/>
            <w:shd w:val="clear" w:color="auto" w:fill="0070C0"/>
          </w:tcPr>
          <w:p w14:paraId="522A97C6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470D5801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Not to miss</w:t>
            </w:r>
          </w:p>
        </w:tc>
        <w:tc>
          <w:tcPr>
            <w:tcW w:w="13300" w:type="dxa"/>
          </w:tcPr>
          <w:p w14:paraId="65F5E65E" w14:textId="77777777" w:rsidR="0064798F" w:rsidRPr="00B41B0C" w:rsidRDefault="00524AF4">
            <w:pPr>
              <w:rPr>
                <w:lang w:val="fr-FR"/>
              </w:rPr>
            </w:pPr>
            <w:r>
              <w:rPr>
                <w:lang w:val="fr-FR"/>
              </w:rPr>
              <w:t xml:space="preserve">Aix-les-Bains, c’est vraiment la destination nature de choix. On se relaxe aux thermes, on se ressource au lac ou l’on pratique de nombreuses activités de pleine nature. </w:t>
            </w:r>
            <w:r w:rsidR="00780348">
              <w:rPr>
                <w:lang w:val="fr-FR"/>
              </w:rPr>
              <w:t xml:space="preserve">Côté patrimoine, l’abbaye d’Hautecombe est un incontournable, à quelques kilomètres de la ville. </w:t>
            </w:r>
            <w:r>
              <w:rPr>
                <w:lang w:val="fr-FR"/>
              </w:rPr>
              <w:t>Le festival Musilac est un impondérable au mois de juillet. Fan</w:t>
            </w:r>
            <w:r w:rsidR="002E4C2E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musiques actuelles, à vos agendas ! </w:t>
            </w:r>
          </w:p>
        </w:tc>
      </w:tr>
      <w:tr w:rsidR="0064798F" w:rsidRPr="00B41B0C" w14:paraId="7C9EB97C" w14:textId="77777777">
        <w:tc>
          <w:tcPr>
            <w:tcW w:w="500" w:type="dxa"/>
            <w:shd w:val="clear" w:color="auto" w:fill="9CC2E5"/>
          </w:tcPr>
          <w:p w14:paraId="29885FBA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FCD245B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Getting around</w:t>
            </w:r>
          </w:p>
        </w:tc>
        <w:tc>
          <w:tcPr>
            <w:tcW w:w="13300" w:type="dxa"/>
          </w:tcPr>
          <w:p w14:paraId="2BF8A355" w14:textId="77777777" w:rsidR="0064798F" w:rsidRPr="00B41B0C" w:rsidRDefault="002E4C2E">
            <w:pPr>
              <w:rPr>
                <w:lang w:val="fr-FR"/>
              </w:rPr>
            </w:pPr>
            <w:r>
              <w:rPr>
                <w:lang w:val="fr-FR"/>
              </w:rPr>
              <w:t>Vous pourrez accéder à Aix-les-</w:t>
            </w:r>
            <w:r w:rsidR="00524AF4">
              <w:rPr>
                <w:lang w:val="fr-FR"/>
              </w:rPr>
              <w:t xml:space="preserve">Bains de Paris par l’autoroute A6, </w:t>
            </w:r>
            <w:r w:rsidR="002F6BFD">
              <w:rPr>
                <w:lang w:val="fr-FR"/>
              </w:rPr>
              <w:t xml:space="preserve">Lyon par l’A43, par l’A7 de Marseille et par l’A41de Genève. Vous n’avez pas de voiture ? Pas de problème, le TGV vous emmènera de Paris en trois heures. Enfin, l’aéroport de Chambéry/Aix-les-Bains, à dix kilomètres seulement, </w:t>
            </w:r>
            <w:r w:rsidR="00780348">
              <w:rPr>
                <w:lang w:val="fr-FR"/>
              </w:rPr>
              <w:t>des</w:t>
            </w:r>
            <w:r w:rsidR="002F6BFD">
              <w:rPr>
                <w:lang w:val="fr-FR"/>
              </w:rPr>
              <w:t>sert de nombreuses destinations</w:t>
            </w:r>
            <w:r w:rsidR="00780348">
              <w:rPr>
                <w:lang w:val="fr-FR"/>
              </w:rPr>
              <w:t>, nota</w:t>
            </w:r>
            <w:r>
              <w:rPr>
                <w:lang w:val="fr-FR"/>
              </w:rPr>
              <w:t>mment au Royaume-Uni et au</w:t>
            </w:r>
            <w:r w:rsidR="004B30BB">
              <w:rPr>
                <w:lang w:val="fr-FR"/>
              </w:rPr>
              <w:t>x</w:t>
            </w:r>
            <w:r>
              <w:rPr>
                <w:lang w:val="fr-FR"/>
              </w:rPr>
              <w:t xml:space="preserve"> Pays-</w:t>
            </w:r>
            <w:r w:rsidR="00780348">
              <w:rPr>
                <w:lang w:val="fr-FR"/>
              </w:rPr>
              <w:t>Bas. Un peu plus loin</w:t>
            </w:r>
            <w:r>
              <w:rPr>
                <w:lang w:val="fr-FR"/>
              </w:rPr>
              <w:t>,</w:t>
            </w:r>
            <w:r w:rsidR="002F6BFD">
              <w:rPr>
                <w:lang w:val="fr-FR"/>
              </w:rPr>
              <w:t xml:space="preserve"> </w:t>
            </w:r>
            <w:r w:rsidR="007F7822">
              <w:rPr>
                <w:lang w:val="fr-FR"/>
              </w:rPr>
              <w:t>les aéroport</w:t>
            </w:r>
            <w:r>
              <w:rPr>
                <w:lang w:val="fr-FR"/>
              </w:rPr>
              <w:t>s d’Annecy, à 30 km, et de Lyon à 90 km</w:t>
            </w:r>
            <w:r w:rsidR="007F7822">
              <w:rPr>
                <w:lang w:val="fr-FR"/>
              </w:rPr>
              <w:t xml:space="preserve"> offre</w:t>
            </w:r>
            <w:r>
              <w:rPr>
                <w:lang w:val="fr-FR"/>
              </w:rPr>
              <w:t>nt</w:t>
            </w:r>
            <w:r w:rsidR="007F7822">
              <w:rPr>
                <w:lang w:val="fr-FR"/>
              </w:rPr>
              <w:t xml:space="preserve"> d’autres destinations. </w:t>
            </w:r>
          </w:p>
        </w:tc>
      </w:tr>
      <w:tr w:rsidR="0064798F" w:rsidRPr="00B41B0C" w14:paraId="181F0429" w14:textId="77777777">
        <w:tc>
          <w:tcPr>
            <w:tcW w:w="500" w:type="dxa"/>
            <w:shd w:val="clear" w:color="auto" w:fill="0070C0"/>
          </w:tcPr>
          <w:p w14:paraId="703EC06E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32693BDD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Cuisine</w:t>
            </w:r>
          </w:p>
        </w:tc>
        <w:tc>
          <w:tcPr>
            <w:tcW w:w="13300" w:type="dxa"/>
          </w:tcPr>
          <w:p w14:paraId="0A2A6987" w14:textId="77777777" w:rsidR="0064798F" w:rsidRPr="00B41B0C" w:rsidRDefault="004B30BB" w:rsidP="002E4C2E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 w:rsidR="002F6BFD">
              <w:rPr>
                <w:lang w:val="fr-FR"/>
              </w:rPr>
              <w:t xml:space="preserve"> vous les fromages de Savoie et les diots (saucisses savoyardes), à accompagner de préfére</w:t>
            </w:r>
            <w:r w:rsidR="002E4C2E">
              <w:rPr>
                <w:lang w:val="fr-FR"/>
              </w:rPr>
              <w:t>nce de crozets, ces petites pâte</w:t>
            </w:r>
            <w:r w:rsidR="002F6BFD">
              <w:rPr>
                <w:lang w:val="fr-FR"/>
              </w:rPr>
              <w:t xml:space="preserve">s carrées ramenées d’Italie par les cols montagneux. Il vous sera </w:t>
            </w:r>
            <w:r w:rsidR="002E4C2E">
              <w:rPr>
                <w:lang w:val="fr-FR"/>
              </w:rPr>
              <w:t>difficile de résister à une bonn</w:t>
            </w:r>
            <w:r w:rsidR="002F6BFD">
              <w:rPr>
                <w:lang w:val="fr-FR"/>
              </w:rPr>
              <w:t xml:space="preserve">e fondue savoyarde ou </w:t>
            </w:r>
            <w:r w:rsidR="002E4C2E">
              <w:rPr>
                <w:lang w:val="fr-FR"/>
              </w:rPr>
              <w:t xml:space="preserve">une </w:t>
            </w:r>
            <w:r w:rsidR="002F6BFD">
              <w:rPr>
                <w:lang w:val="fr-FR"/>
              </w:rPr>
              <w:t xml:space="preserve">raclette. Enfin, pensez à goûter les poissons d’eau douce du </w:t>
            </w:r>
            <w:r w:rsidR="002E4C2E">
              <w:rPr>
                <w:lang w:val="fr-FR"/>
              </w:rPr>
              <w:t>l</w:t>
            </w:r>
            <w:r w:rsidR="002F6BFD">
              <w:rPr>
                <w:lang w:val="fr-FR"/>
              </w:rPr>
              <w:t>ac du Bourget</w:t>
            </w:r>
            <w:r w:rsidR="002616E3">
              <w:rPr>
                <w:lang w:val="fr-FR"/>
              </w:rPr>
              <w:t xml:space="preserve"> comme la féra, le perchot, ou l’omble chevalier</w:t>
            </w:r>
            <w:r w:rsidR="002F6BFD">
              <w:rPr>
                <w:lang w:val="fr-FR"/>
              </w:rPr>
              <w:t>.</w:t>
            </w:r>
            <w:r w:rsidR="002616E3">
              <w:rPr>
                <w:lang w:val="fr-FR"/>
              </w:rPr>
              <w:t xml:space="preserve"> Pour faire de</w:t>
            </w:r>
            <w:r w:rsidR="003B4F7A">
              <w:rPr>
                <w:lang w:val="fr-FR"/>
              </w:rPr>
              <w:t>scendre tout ça, rien ne vaut une</w:t>
            </w:r>
            <w:r w:rsidR="002616E3">
              <w:rPr>
                <w:lang w:val="fr-FR"/>
              </w:rPr>
              <w:t xml:space="preserve"> liqueur de génépi ou une gentiane.  </w:t>
            </w:r>
            <w:bookmarkStart w:id="0" w:name="_GoBack"/>
            <w:bookmarkEnd w:id="0"/>
          </w:p>
        </w:tc>
      </w:tr>
      <w:tr w:rsidR="0064798F" w:rsidRPr="00B41B0C" w14:paraId="2EE14AA3" w14:textId="77777777">
        <w:tc>
          <w:tcPr>
            <w:tcW w:w="500" w:type="dxa"/>
            <w:shd w:val="clear" w:color="auto" w:fill="9CC2E5"/>
          </w:tcPr>
          <w:p w14:paraId="78EF617F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127C45B7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Customs and etiquette</w:t>
            </w:r>
          </w:p>
        </w:tc>
        <w:tc>
          <w:tcPr>
            <w:tcW w:w="13300" w:type="dxa"/>
          </w:tcPr>
          <w:p w14:paraId="448B4BA1" w14:textId="77777777" w:rsidR="0064798F" w:rsidRPr="00B41B0C" w:rsidRDefault="002F6BFD" w:rsidP="003B4F7A">
            <w:pPr>
              <w:rPr>
                <w:lang w:val="fr-FR"/>
              </w:rPr>
            </w:pPr>
            <w:r>
              <w:rPr>
                <w:lang w:val="fr-FR"/>
              </w:rPr>
              <w:t xml:space="preserve">Si Aix-les-Bains a connu de grandes heures </w:t>
            </w:r>
            <w:r w:rsidR="003B4F7A">
              <w:rPr>
                <w:lang w:val="fr-FR"/>
              </w:rPr>
              <w:t>où se pressaient les riches du mo</w:t>
            </w:r>
            <w:r w:rsidR="002E4C2E">
              <w:rPr>
                <w:lang w:val="fr-FR"/>
              </w:rPr>
              <w:t>nde, l</w:t>
            </w:r>
            <w:r>
              <w:rPr>
                <w:lang w:val="fr-FR"/>
              </w:rPr>
              <w:t xml:space="preserve">’atmosphère est aujourd’hui plutôt relax, à moins de </w:t>
            </w:r>
            <w:r w:rsidR="003B4F7A">
              <w:rPr>
                <w:lang w:val="fr-FR"/>
              </w:rPr>
              <w:t xml:space="preserve">ne </w:t>
            </w:r>
            <w:r>
              <w:rPr>
                <w:lang w:val="fr-FR"/>
              </w:rPr>
              <w:t xml:space="preserve">fréquenter </w:t>
            </w:r>
            <w:r w:rsidR="003B4F7A">
              <w:rPr>
                <w:lang w:val="fr-FR"/>
              </w:rPr>
              <w:t>que les endroits les plus huppés</w:t>
            </w:r>
            <w:r>
              <w:rPr>
                <w:lang w:val="fr-FR"/>
              </w:rPr>
              <w:t xml:space="preserve">. </w:t>
            </w:r>
          </w:p>
        </w:tc>
      </w:tr>
      <w:tr w:rsidR="0064798F" w:rsidRPr="00B41B0C" w14:paraId="33E73E84" w14:textId="77777777">
        <w:tc>
          <w:tcPr>
            <w:tcW w:w="500" w:type="dxa"/>
            <w:shd w:val="clear" w:color="auto" w:fill="0070C0"/>
          </w:tcPr>
          <w:p w14:paraId="13F91F51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57332092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Population</w:t>
            </w:r>
          </w:p>
        </w:tc>
        <w:tc>
          <w:tcPr>
            <w:tcW w:w="13300" w:type="dxa"/>
          </w:tcPr>
          <w:p w14:paraId="5F755914" w14:textId="77777777" w:rsidR="0064798F" w:rsidRPr="00B41B0C" w:rsidRDefault="002F6BFD">
            <w:pPr>
              <w:rPr>
                <w:lang w:val="fr-FR"/>
              </w:rPr>
            </w:pPr>
            <w:r>
              <w:rPr>
                <w:lang w:val="fr-FR"/>
              </w:rPr>
              <w:t>Aix est une petite ville qui totalise un peu plus de 28 500 habitants.</w:t>
            </w:r>
          </w:p>
        </w:tc>
      </w:tr>
      <w:tr w:rsidR="0064798F" w:rsidRPr="00B41B0C" w14:paraId="08160D8E" w14:textId="77777777">
        <w:tc>
          <w:tcPr>
            <w:tcW w:w="500" w:type="dxa"/>
            <w:shd w:val="clear" w:color="auto" w:fill="9CC2E5"/>
          </w:tcPr>
          <w:p w14:paraId="49561728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06C34522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Spoken languages</w:t>
            </w:r>
          </w:p>
        </w:tc>
        <w:tc>
          <w:tcPr>
            <w:tcW w:w="13300" w:type="dxa"/>
          </w:tcPr>
          <w:p w14:paraId="0C3FD689" w14:textId="77777777" w:rsidR="0064798F" w:rsidRPr="00B41B0C" w:rsidRDefault="002F6BFD">
            <w:pPr>
              <w:rPr>
                <w:lang w:val="fr-FR"/>
              </w:rPr>
            </w:pPr>
            <w:r>
              <w:rPr>
                <w:lang w:val="fr-FR"/>
              </w:rPr>
              <w:t xml:space="preserve">La plupart des lieux touristiques parlent </w:t>
            </w:r>
            <w:r w:rsidR="006C723B">
              <w:rPr>
                <w:lang w:val="fr-FR"/>
              </w:rPr>
              <w:t xml:space="preserve">et comprennent </w:t>
            </w:r>
            <w:r>
              <w:rPr>
                <w:lang w:val="fr-FR"/>
              </w:rPr>
              <w:t xml:space="preserve">l’anglais. </w:t>
            </w:r>
          </w:p>
        </w:tc>
      </w:tr>
      <w:tr w:rsidR="0064798F" w:rsidRPr="00B41B0C" w14:paraId="08D0CBFA" w14:textId="77777777">
        <w:tc>
          <w:tcPr>
            <w:tcW w:w="500" w:type="dxa"/>
            <w:shd w:val="clear" w:color="auto" w:fill="0070C0"/>
          </w:tcPr>
          <w:p w14:paraId="5112B483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55A3DAB5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Electrical</w:t>
            </w:r>
          </w:p>
        </w:tc>
        <w:tc>
          <w:tcPr>
            <w:tcW w:w="13300" w:type="dxa"/>
          </w:tcPr>
          <w:p w14:paraId="0A0A38C9" w14:textId="77777777" w:rsidR="0064798F" w:rsidRDefault="007F15C9" w:rsidP="007F15C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Voltage 220-230 </w:t>
            </w:r>
            <w:r>
              <w:rPr>
                <w:shd w:val="clear" w:color="auto" w:fill="FFFFFF"/>
              </w:rPr>
              <w:br/>
              <w:t xml:space="preserve">Fréquence 50 </w:t>
            </w:r>
          </w:p>
          <w:p w14:paraId="45312121" w14:textId="77777777" w:rsidR="007F15C9" w:rsidRPr="00B41B0C" w:rsidRDefault="007F15C9" w:rsidP="007F15C9">
            <w:pPr>
              <w:rPr>
                <w:lang w:val="fr-FR"/>
              </w:rPr>
            </w:pPr>
            <w:r>
              <w:rPr>
                <w:shd w:val="clear" w:color="auto" w:fill="FFFFFF"/>
              </w:rPr>
              <w:t>Prise de type C et E</w:t>
            </w:r>
          </w:p>
        </w:tc>
      </w:tr>
      <w:tr w:rsidR="0064798F" w:rsidRPr="00B41B0C" w14:paraId="4E78E56C" w14:textId="77777777">
        <w:tc>
          <w:tcPr>
            <w:tcW w:w="500" w:type="dxa"/>
            <w:shd w:val="clear" w:color="auto" w:fill="9CC2E5"/>
          </w:tcPr>
          <w:p w14:paraId="4D2DF941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77C01EBB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Phone calling code</w:t>
            </w:r>
          </w:p>
        </w:tc>
        <w:tc>
          <w:tcPr>
            <w:tcW w:w="13300" w:type="dxa"/>
          </w:tcPr>
          <w:p w14:paraId="2067F042" w14:textId="77777777" w:rsidR="0064798F" w:rsidRPr="00B41B0C" w:rsidRDefault="007F15C9">
            <w:pPr>
              <w:rPr>
                <w:lang w:val="fr-FR"/>
              </w:rPr>
            </w:pPr>
            <w:r>
              <w:rPr>
                <w:lang w:val="fr-FR"/>
              </w:rPr>
              <w:t>+33</w:t>
            </w:r>
          </w:p>
        </w:tc>
      </w:tr>
      <w:tr w:rsidR="0064798F" w:rsidRPr="00B41B0C" w14:paraId="24C52383" w14:textId="77777777">
        <w:tc>
          <w:tcPr>
            <w:tcW w:w="500" w:type="dxa"/>
            <w:shd w:val="clear" w:color="auto" w:fill="0070C0"/>
          </w:tcPr>
          <w:p w14:paraId="0F064B16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lastRenderedPageBreak/>
              <w:t>18</w:t>
            </w:r>
          </w:p>
        </w:tc>
        <w:tc>
          <w:tcPr>
            <w:tcW w:w="2000" w:type="dxa"/>
            <w:shd w:val="clear" w:color="auto" w:fill="0070C0"/>
          </w:tcPr>
          <w:p w14:paraId="7F7B3F37" w14:textId="77777777" w:rsidR="0064798F" w:rsidRPr="00B41B0C" w:rsidRDefault="00B41B0C">
            <w:pPr>
              <w:rPr>
                <w:lang w:val="fr-FR"/>
              </w:rPr>
            </w:pPr>
            <w:r w:rsidRPr="00B41B0C">
              <w:rPr>
                <w:lang w:val="fr-FR"/>
              </w:rPr>
              <w:t>Emergency number</w:t>
            </w:r>
          </w:p>
        </w:tc>
        <w:tc>
          <w:tcPr>
            <w:tcW w:w="13300" w:type="dxa"/>
          </w:tcPr>
          <w:p w14:paraId="363511F9" w14:textId="77777777" w:rsidR="0064798F" w:rsidRDefault="007F15C9">
            <w:pPr>
              <w:rPr>
                <w:lang w:val="fr-FR"/>
              </w:rPr>
            </w:pPr>
            <w:r>
              <w:rPr>
                <w:lang w:val="fr-FR"/>
              </w:rPr>
              <w:t>Urgences européennes : 112</w:t>
            </w:r>
          </w:p>
          <w:p w14:paraId="2CFF5400" w14:textId="77777777" w:rsidR="007F15C9" w:rsidRDefault="007F15C9">
            <w:pPr>
              <w:rPr>
                <w:lang w:val="fr-FR"/>
              </w:rPr>
            </w:pPr>
            <w:r>
              <w:rPr>
                <w:lang w:val="fr-FR"/>
              </w:rPr>
              <w:t>Samu (service d’aide médical d’urgence) : 15</w:t>
            </w:r>
          </w:p>
          <w:p w14:paraId="5A4655F8" w14:textId="77777777" w:rsidR="007F15C9" w:rsidRDefault="007F15C9">
            <w:pPr>
              <w:rPr>
                <w:lang w:val="fr-FR"/>
              </w:rPr>
            </w:pPr>
            <w:r>
              <w:rPr>
                <w:lang w:val="fr-FR"/>
              </w:rPr>
              <w:t>Police secours : 17</w:t>
            </w:r>
          </w:p>
          <w:p w14:paraId="575D005B" w14:textId="77777777" w:rsidR="007F15C9" w:rsidRDefault="007F15C9">
            <w:pPr>
              <w:rPr>
                <w:lang w:val="fr-FR"/>
              </w:rPr>
            </w:pPr>
            <w:r>
              <w:rPr>
                <w:lang w:val="fr-FR"/>
              </w:rPr>
              <w:t>Sapeurs pompiers : 18</w:t>
            </w:r>
          </w:p>
          <w:p w14:paraId="25E3872A" w14:textId="77777777" w:rsidR="007F15C9" w:rsidRPr="00B41B0C" w:rsidRDefault="007F15C9">
            <w:pPr>
              <w:rPr>
                <w:lang w:val="fr-FR"/>
              </w:rPr>
            </w:pPr>
            <w:r>
              <w:rPr>
                <w:lang w:val="fr-FR"/>
              </w:rPr>
              <w:t>Secours pour personnes sourdes et malentendantes : 114</w:t>
            </w:r>
          </w:p>
        </w:tc>
      </w:tr>
    </w:tbl>
    <w:p w14:paraId="39F0167B" w14:textId="77777777" w:rsidR="00B41B0C" w:rsidRPr="00B41B0C" w:rsidRDefault="00B41B0C">
      <w:pPr>
        <w:rPr>
          <w:lang w:val="fr-FR"/>
        </w:rPr>
      </w:pPr>
    </w:p>
    <w:sectPr w:rsidR="00B41B0C" w:rsidRPr="00B41B0C" w:rsidSect="0044741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4798F"/>
    <w:rsid w:val="002616E3"/>
    <w:rsid w:val="002E4C2E"/>
    <w:rsid w:val="002F6BFD"/>
    <w:rsid w:val="003B4F7A"/>
    <w:rsid w:val="00447417"/>
    <w:rsid w:val="004B30BB"/>
    <w:rsid w:val="00524AF4"/>
    <w:rsid w:val="0064798F"/>
    <w:rsid w:val="006C723B"/>
    <w:rsid w:val="00702AD9"/>
    <w:rsid w:val="00780348"/>
    <w:rsid w:val="007F15C9"/>
    <w:rsid w:val="007F7822"/>
    <w:rsid w:val="008E7F05"/>
    <w:rsid w:val="00B41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211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47417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10</cp:revision>
  <dcterms:created xsi:type="dcterms:W3CDTF">2015-08-10T21:25:00Z</dcterms:created>
  <dcterms:modified xsi:type="dcterms:W3CDTF">2015-08-14T14:24:00Z</dcterms:modified>
  <cp:category/>
</cp:coreProperties>
</file>