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80" w:type="dxa"/>
        <w:tblLook w:val="04A0"/>
      </w:tblPr>
      <w:tblGrid>
        <w:gridCol w:w="500"/>
        <w:gridCol w:w="1995"/>
        <w:gridCol w:w="13223"/>
      </w:tblGrid>
      <w:tr w:rsidR="00406BED" w:rsidRPr="007D10F3">
        <w:tc>
          <w:tcPr>
            <w:tcW w:w="500" w:type="dxa"/>
            <w:shd w:val="clear" w:color="auto" w:fill="FF0000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b/>
                <w:sz w:val="20"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b/>
                <w:sz w:val="20"/>
              </w:rPr>
              <w:t>Language</w:t>
            </w:r>
          </w:p>
        </w:tc>
        <w:tc>
          <w:tcPr>
            <w:tcW w:w="13223" w:type="dxa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sz w:val="20"/>
              </w:rPr>
              <w:t>sv_SE</w:t>
            </w:r>
          </w:p>
        </w:tc>
      </w:tr>
      <w:tr w:rsidR="00406BED" w:rsidRPr="007D10F3">
        <w:tc>
          <w:tcPr>
            <w:tcW w:w="500" w:type="dxa"/>
            <w:shd w:val="clear" w:color="auto" w:fill="FF0000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b/>
                <w:sz w:val="20"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b/>
                <w:sz w:val="20"/>
              </w:rPr>
              <w:t>Destinations</w:t>
            </w:r>
          </w:p>
        </w:tc>
        <w:tc>
          <w:tcPr>
            <w:tcW w:w="13223" w:type="dxa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sz w:val="20"/>
              </w:rPr>
              <w:t>Berlin</w:t>
            </w:r>
          </w:p>
        </w:tc>
      </w:tr>
      <w:tr w:rsidR="00406BED" w:rsidRPr="007D10F3">
        <w:tc>
          <w:tcPr>
            <w:tcW w:w="500" w:type="dxa"/>
            <w:shd w:val="clear" w:color="auto" w:fill="FF0000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sz w:val="20"/>
              </w:rPr>
              <w:t>3</w:t>
            </w:r>
          </w:p>
        </w:tc>
        <w:tc>
          <w:tcPr>
            <w:tcW w:w="1995" w:type="dxa"/>
            <w:shd w:val="clear" w:color="auto" w:fill="FF0000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sz w:val="20"/>
              </w:rPr>
              <w:t>Category</w:t>
            </w:r>
          </w:p>
        </w:tc>
        <w:tc>
          <w:tcPr>
            <w:tcW w:w="13223" w:type="dxa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sz w:val="20"/>
              </w:rPr>
              <w:t xml:space="preserve">                                                                                             Family Friendly</w:t>
            </w:r>
          </w:p>
        </w:tc>
      </w:tr>
      <w:tr w:rsidR="00406BED" w:rsidRPr="007D10F3">
        <w:tc>
          <w:tcPr>
            <w:tcW w:w="500" w:type="dxa"/>
            <w:shd w:val="clear" w:color="auto" w:fill="0070C0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sz w:val="20"/>
              </w:rPr>
              <w:t>4</w:t>
            </w:r>
          </w:p>
        </w:tc>
        <w:tc>
          <w:tcPr>
            <w:tcW w:w="1995" w:type="dxa"/>
            <w:shd w:val="clear" w:color="auto" w:fill="0070C0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sz w:val="20"/>
              </w:rPr>
              <w:t>Destination</w:t>
            </w:r>
          </w:p>
        </w:tc>
        <w:tc>
          <w:tcPr>
            <w:tcW w:w="13223" w:type="dxa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sz w:val="20"/>
              </w:rPr>
              <w:t>Berlin</w:t>
            </w:r>
          </w:p>
        </w:tc>
      </w:tr>
      <w:tr w:rsidR="00406BED" w:rsidRPr="007D10F3">
        <w:tc>
          <w:tcPr>
            <w:tcW w:w="500" w:type="dxa"/>
            <w:shd w:val="clear" w:color="auto" w:fill="0070C0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sz w:val="20"/>
              </w:rPr>
              <w:t>5</w:t>
            </w:r>
          </w:p>
        </w:tc>
        <w:tc>
          <w:tcPr>
            <w:tcW w:w="1995" w:type="dxa"/>
            <w:shd w:val="clear" w:color="auto" w:fill="0070C0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sz w:val="20"/>
              </w:rPr>
              <w:t>Country</w:t>
            </w:r>
          </w:p>
        </w:tc>
        <w:tc>
          <w:tcPr>
            <w:tcW w:w="13223" w:type="dxa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sz w:val="20"/>
              </w:rPr>
              <w:t>Tyskland</w:t>
            </w:r>
          </w:p>
        </w:tc>
      </w:tr>
      <w:tr w:rsidR="00406BED" w:rsidRPr="007D10F3">
        <w:tc>
          <w:tcPr>
            <w:tcW w:w="500" w:type="dxa"/>
            <w:shd w:val="clear" w:color="auto" w:fill="0070C0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sz w:val="20"/>
              </w:rPr>
              <w:t>6</w:t>
            </w:r>
          </w:p>
        </w:tc>
        <w:tc>
          <w:tcPr>
            <w:tcW w:w="1995" w:type="dxa"/>
            <w:shd w:val="clear" w:color="auto" w:fill="0070C0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sz w:val="20"/>
              </w:rPr>
              <w:t>Content name</w:t>
            </w:r>
          </w:p>
        </w:tc>
        <w:tc>
          <w:tcPr>
            <w:tcW w:w="13223" w:type="dxa"/>
          </w:tcPr>
          <w:p w:rsidR="00406BED" w:rsidRPr="007D10F3" w:rsidRDefault="00E42EAC">
            <w:pPr>
              <w:rPr>
                <w:sz w:val="20"/>
              </w:rPr>
            </w:pPr>
            <w:r w:rsidRPr="007D10F3">
              <w:rPr>
                <w:sz w:val="20"/>
              </w:rPr>
              <w:t>Berlin för barnfamilje</w:t>
            </w:r>
            <w:r w:rsidR="00364755" w:rsidRPr="007D10F3">
              <w:rPr>
                <w:sz w:val="20"/>
              </w:rPr>
              <w:t>n</w:t>
            </w:r>
          </w:p>
        </w:tc>
      </w:tr>
      <w:tr w:rsidR="00406BED" w:rsidRPr="007D10F3">
        <w:tc>
          <w:tcPr>
            <w:tcW w:w="500" w:type="dxa"/>
            <w:shd w:val="clear" w:color="auto" w:fill="FF0000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sz w:val="20"/>
              </w:rPr>
              <w:t>7</w:t>
            </w:r>
          </w:p>
        </w:tc>
        <w:tc>
          <w:tcPr>
            <w:tcW w:w="1995" w:type="dxa"/>
            <w:shd w:val="clear" w:color="auto" w:fill="FF0000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sz w:val="20"/>
              </w:rPr>
              <w:t>Destination ID</w:t>
            </w:r>
          </w:p>
        </w:tc>
        <w:tc>
          <w:tcPr>
            <w:tcW w:w="13223" w:type="dxa"/>
          </w:tcPr>
          <w:p w:rsidR="00406BED" w:rsidRPr="007D10F3" w:rsidRDefault="00252FE2">
            <w:pPr>
              <w:rPr>
                <w:sz w:val="20"/>
              </w:rPr>
            </w:pPr>
            <w:r w:rsidRPr="007D10F3">
              <w:rPr>
                <w:sz w:val="20"/>
              </w:rPr>
              <w:t>www.hotels.com/de1437809</w:t>
            </w:r>
          </w:p>
        </w:tc>
      </w:tr>
      <w:tr w:rsidR="00AF6A0D" w:rsidRPr="007D10F3">
        <w:tc>
          <w:tcPr>
            <w:tcW w:w="500" w:type="dxa"/>
            <w:shd w:val="clear" w:color="auto" w:fill="0070C0"/>
          </w:tcPr>
          <w:p w:rsidR="00AF6A0D" w:rsidRPr="007D10F3" w:rsidRDefault="00AF6A0D">
            <w:pPr>
              <w:rPr>
                <w:sz w:val="20"/>
              </w:rPr>
            </w:pPr>
            <w:r w:rsidRPr="007D10F3">
              <w:rPr>
                <w:sz w:val="20"/>
              </w:rPr>
              <w:t>8</w:t>
            </w:r>
          </w:p>
        </w:tc>
        <w:tc>
          <w:tcPr>
            <w:tcW w:w="1995" w:type="dxa"/>
            <w:shd w:val="clear" w:color="auto" w:fill="0070C0"/>
          </w:tcPr>
          <w:p w:rsidR="00AF6A0D" w:rsidRPr="007D10F3" w:rsidRDefault="00AF6A0D">
            <w:pPr>
              <w:rPr>
                <w:sz w:val="20"/>
              </w:rPr>
            </w:pPr>
            <w:r w:rsidRPr="007D10F3">
              <w:rPr>
                <w:sz w:val="20"/>
              </w:rPr>
              <w:t>Introduction</w:t>
            </w:r>
          </w:p>
        </w:tc>
        <w:tc>
          <w:tcPr>
            <w:tcW w:w="13223" w:type="dxa"/>
          </w:tcPr>
          <w:p w:rsidR="00AF6A0D" w:rsidRPr="007D10F3" w:rsidRDefault="00AF6A0D" w:rsidP="00364755">
            <w:pPr>
              <w:rPr>
                <w:sz w:val="20"/>
              </w:rPr>
            </w:pPr>
            <w:r w:rsidRPr="007D10F3">
              <w:rPr>
                <w:sz w:val="20"/>
              </w:rPr>
              <w:t xml:space="preserve">I Berlin kommer barnen aldrig att </w:t>
            </w:r>
            <w:r w:rsidR="00364755" w:rsidRPr="007D10F3">
              <w:rPr>
                <w:sz w:val="20"/>
              </w:rPr>
              <w:t>ha</w:t>
            </w:r>
            <w:r w:rsidRPr="007D10F3">
              <w:rPr>
                <w:sz w:val="20"/>
              </w:rPr>
              <w:t xml:space="preserve"> tråkigt.</w:t>
            </w:r>
            <w:r w:rsidR="00364755" w:rsidRPr="007D10F3">
              <w:rPr>
                <w:sz w:val="20"/>
              </w:rPr>
              <w:t xml:space="preserve"> </w:t>
            </w:r>
            <w:r w:rsidRPr="007D10F3">
              <w:rPr>
                <w:sz w:val="20"/>
              </w:rPr>
              <w:t xml:space="preserve">Under hela året finns det många </w:t>
            </w:r>
            <w:r w:rsidR="00364755" w:rsidRPr="007D10F3">
              <w:rPr>
                <w:sz w:val="20"/>
              </w:rPr>
              <w:t>aktiviteter</w:t>
            </w:r>
            <w:r w:rsidRPr="007D10F3">
              <w:rPr>
                <w:sz w:val="20"/>
              </w:rPr>
              <w:t xml:space="preserve"> som passar för barn och på sommaren kan man </w:t>
            </w:r>
            <w:r w:rsidR="00364755" w:rsidRPr="007D10F3">
              <w:rPr>
                <w:sz w:val="20"/>
              </w:rPr>
              <w:t>njuta av</w:t>
            </w:r>
            <w:r w:rsidRPr="007D10F3">
              <w:rPr>
                <w:sz w:val="20"/>
              </w:rPr>
              <w:t xml:space="preserve"> stadens parker och badstränder. Berlins n</w:t>
            </w:r>
            <w:r w:rsidR="00364755" w:rsidRPr="007D10F3">
              <w:rPr>
                <w:sz w:val="20"/>
              </w:rPr>
              <w:t>ätverk av barnvänliga k</w:t>
            </w:r>
            <w:r w:rsidRPr="007D10F3">
              <w:rPr>
                <w:sz w:val="20"/>
              </w:rPr>
              <w:t xml:space="preserve">aféer ger familjen en chans att ta en paus mellan </w:t>
            </w:r>
            <w:r w:rsidR="00364755" w:rsidRPr="007D10F3">
              <w:rPr>
                <w:sz w:val="20"/>
              </w:rPr>
              <w:t>aktiviteterna</w:t>
            </w:r>
            <w:r w:rsidRPr="007D10F3">
              <w:rPr>
                <w:sz w:val="20"/>
              </w:rPr>
              <w:t>.</w:t>
            </w:r>
          </w:p>
        </w:tc>
      </w:tr>
      <w:tr w:rsidR="00AF6A0D" w:rsidRPr="007D10F3">
        <w:tc>
          <w:tcPr>
            <w:tcW w:w="500" w:type="dxa"/>
            <w:shd w:val="clear" w:color="auto" w:fill="9CC2E5"/>
          </w:tcPr>
          <w:p w:rsidR="00AF6A0D" w:rsidRPr="007D10F3" w:rsidRDefault="00AF6A0D">
            <w:pPr>
              <w:rPr>
                <w:sz w:val="20"/>
              </w:rPr>
            </w:pPr>
            <w:r w:rsidRPr="007D10F3">
              <w:rPr>
                <w:sz w:val="20"/>
              </w:rPr>
              <w:t>9</w:t>
            </w:r>
          </w:p>
        </w:tc>
        <w:tc>
          <w:tcPr>
            <w:tcW w:w="1995" w:type="dxa"/>
            <w:shd w:val="clear" w:color="auto" w:fill="9CC2E5"/>
          </w:tcPr>
          <w:p w:rsidR="00AF6A0D" w:rsidRPr="007D10F3" w:rsidRDefault="00AF6A0D">
            <w:pPr>
              <w:rPr>
                <w:sz w:val="20"/>
              </w:rPr>
            </w:pPr>
            <w:r w:rsidRPr="007D10F3">
              <w:rPr>
                <w:sz w:val="20"/>
              </w:rPr>
              <w:t>Paragraph 1 heading</w:t>
            </w:r>
          </w:p>
        </w:tc>
        <w:tc>
          <w:tcPr>
            <w:tcW w:w="13223" w:type="dxa"/>
          </w:tcPr>
          <w:p w:rsidR="00AF6A0D" w:rsidRPr="007D10F3" w:rsidRDefault="00444997" w:rsidP="00DA3D15">
            <w:pPr>
              <w:rPr>
                <w:sz w:val="20"/>
              </w:rPr>
            </w:pPr>
            <w:r w:rsidRPr="007D10F3">
              <w:rPr>
                <w:sz w:val="20"/>
              </w:rPr>
              <w:t>Zoo och akvarium</w:t>
            </w:r>
          </w:p>
        </w:tc>
      </w:tr>
      <w:tr w:rsidR="00AF6A0D" w:rsidRPr="007D10F3">
        <w:tc>
          <w:tcPr>
            <w:tcW w:w="500" w:type="dxa"/>
            <w:shd w:val="clear" w:color="auto" w:fill="9CC2E5"/>
          </w:tcPr>
          <w:p w:rsidR="00AF6A0D" w:rsidRPr="007D10F3" w:rsidRDefault="00AF6A0D">
            <w:pPr>
              <w:rPr>
                <w:sz w:val="20"/>
              </w:rPr>
            </w:pPr>
            <w:r w:rsidRPr="007D10F3">
              <w:rPr>
                <w:sz w:val="20"/>
              </w:rPr>
              <w:t>10</w:t>
            </w:r>
          </w:p>
        </w:tc>
        <w:tc>
          <w:tcPr>
            <w:tcW w:w="1995" w:type="dxa"/>
            <w:shd w:val="clear" w:color="auto" w:fill="9CC2E5"/>
          </w:tcPr>
          <w:p w:rsidR="00AF6A0D" w:rsidRPr="007D10F3" w:rsidRDefault="00AF6A0D">
            <w:pPr>
              <w:rPr>
                <w:sz w:val="20"/>
              </w:rPr>
            </w:pPr>
            <w:r w:rsidRPr="007D10F3">
              <w:rPr>
                <w:sz w:val="20"/>
              </w:rPr>
              <w:t>Paragraph 1 intro</w:t>
            </w:r>
          </w:p>
        </w:tc>
        <w:tc>
          <w:tcPr>
            <w:tcW w:w="13223" w:type="dxa"/>
          </w:tcPr>
          <w:p w:rsidR="00AF6A0D" w:rsidRPr="007D10F3" w:rsidRDefault="00444997" w:rsidP="00364755">
            <w:pPr>
              <w:rPr>
                <w:sz w:val="20"/>
              </w:rPr>
            </w:pPr>
            <w:r w:rsidRPr="007D10F3">
              <w:rPr>
                <w:sz w:val="20"/>
              </w:rPr>
              <w:t>I Berlin finns två djurparker. Zoologischer Garten ligger i c</w:t>
            </w:r>
            <w:r w:rsidR="00687D61" w:rsidRPr="007D10F3">
              <w:rPr>
                <w:sz w:val="20"/>
              </w:rPr>
              <w:t>entrum och i anslutning till den</w:t>
            </w:r>
            <w:r w:rsidRPr="007D10F3">
              <w:rPr>
                <w:sz w:val="20"/>
              </w:rPr>
              <w:t xml:space="preserve"> finns ett akvarium som är </w:t>
            </w:r>
            <w:r w:rsidR="00687D61" w:rsidRPr="007D10F3">
              <w:rPr>
                <w:sz w:val="20"/>
              </w:rPr>
              <w:t>ett perfekt utflyktsmål för</w:t>
            </w:r>
            <w:r w:rsidRPr="007D10F3">
              <w:rPr>
                <w:sz w:val="20"/>
              </w:rPr>
              <w:t xml:space="preserve"> en regnig dag. Tierpark Berlin heter den andra djurparken som ligg</w:t>
            </w:r>
            <w:r w:rsidR="00364755" w:rsidRPr="007D10F3">
              <w:rPr>
                <w:sz w:val="20"/>
              </w:rPr>
              <w:t>er i stadsdelen Friedrichsfelde i östra Berlin</w:t>
            </w:r>
            <w:r w:rsidRPr="007D10F3">
              <w:rPr>
                <w:sz w:val="20"/>
              </w:rPr>
              <w:t>.</w:t>
            </w:r>
          </w:p>
        </w:tc>
      </w:tr>
      <w:tr w:rsidR="00444997" w:rsidRPr="007D10F3">
        <w:tc>
          <w:tcPr>
            <w:tcW w:w="500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11</w:t>
            </w:r>
          </w:p>
        </w:tc>
        <w:tc>
          <w:tcPr>
            <w:tcW w:w="1995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1 venue 1 name</w:t>
            </w:r>
          </w:p>
        </w:tc>
        <w:tc>
          <w:tcPr>
            <w:tcW w:w="13223" w:type="dxa"/>
          </w:tcPr>
          <w:p w:rsidR="00444997" w:rsidRPr="007D10F3" w:rsidRDefault="00444997" w:rsidP="006945D3">
            <w:pPr>
              <w:rPr>
                <w:sz w:val="20"/>
              </w:rPr>
            </w:pPr>
            <w:r w:rsidRPr="007D10F3">
              <w:rPr>
                <w:sz w:val="20"/>
              </w:rPr>
              <w:t>Zoologisher Garten Berlin</w:t>
            </w:r>
          </w:p>
        </w:tc>
      </w:tr>
      <w:tr w:rsidR="00444997" w:rsidRPr="007D10F3">
        <w:tc>
          <w:tcPr>
            <w:tcW w:w="500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12</w:t>
            </w:r>
          </w:p>
        </w:tc>
        <w:tc>
          <w:tcPr>
            <w:tcW w:w="1995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1 venue 1 description</w:t>
            </w:r>
          </w:p>
        </w:tc>
        <w:tc>
          <w:tcPr>
            <w:tcW w:w="13223" w:type="dxa"/>
          </w:tcPr>
          <w:p w:rsidR="00444997" w:rsidRPr="007D10F3" w:rsidRDefault="00444997" w:rsidP="006945D3">
            <w:pPr>
              <w:rPr>
                <w:sz w:val="20"/>
              </w:rPr>
            </w:pPr>
            <w:r w:rsidRPr="007D10F3">
              <w:rPr>
                <w:sz w:val="20"/>
              </w:rPr>
              <w:t>Zoologischer Garten är en av Tysklands äldsta och mest kända djurparker. Akvariet i anslutning till djurparken har över 9</w:t>
            </w:r>
            <w:r w:rsidR="007D10F3" w:rsidRPr="007D10F3">
              <w:rPr>
                <w:sz w:val="20"/>
              </w:rPr>
              <w:t xml:space="preserve"> </w:t>
            </w:r>
            <w:r w:rsidRPr="007D10F3">
              <w:rPr>
                <w:sz w:val="20"/>
              </w:rPr>
              <w:t>000 olika djur.</w:t>
            </w:r>
          </w:p>
        </w:tc>
      </w:tr>
      <w:tr w:rsidR="00444997" w:rsidRPr="007D10F3">
        <w:tc>
          <w:tcPr>
            <w:tcW w:w="500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13</w:t>
            </w:r>
          </w:p>
        </w:tc>
        <w:tc>
          <w:tcPr>
            <w:tcW w:w="1995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1 venue 1 address Line 1</w:t>
            </w:r>
          </w:p>
        </w:tc>
        <w:tc>
          <w:tcPr>
            <w:tcW w:w="13223" w:type="dxa"/>
          </w:tcPr>
          <w:p w:rsidR="00444997" w:rsidRPr="007D10F3" w:rsidRDefault="00444997" w:rsidP="006945D3">
            <w:pPr>
              <w:rPr>
                <w:sz w:val="20"/>
              </w:rPr>
            </w:pPr>
            <w:r w:rsidRPr="007D10F3">
              <w:rPr>
                <w:sz w:val="20"/>
              </w:rPr>
              <w:t>Hardenbergplatz 8, 10787 Berlin Charlottenburg</w:t>
            </w:r>
          </w:p>
        </w:tc>
      </w:tr>
      <w:tr w:rsidR="00444997" w:rsidRPr="007D10F3">
        <w:tc>
          <w:tcPr>
            <w:tcW w:w="500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14</w:t>
            </w:r>
          </w:p>
        </w:tc>
        <w:tc>
          <w:tcPr>
            <w:tcW w:w="1995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1 venue 1 contact number</w:t>
            </w:r>
          </w:p>
        </w:tc>
        <w:tc>
          <w:tcPr>
            <w:tcW w:w="13223" w:type="dxa"/>
          </w:tcPr>
          <w:p w:rsidR="00444997" w:rsidRPr="007D10F3" w:rsidRDefault="00444997" w:rsidP="006945D3">
            <w:pPr>
              <w:rPr>
                <w:sz w:val="20"/>
              </w:rPr>
            </w:pPr>
            <w:r w:rsidRPr="007D10F3">
              <w:rPr>
                <w:sz w:val="20"/>
              </w:rPr>
              <w:t>+49 30 25 40 10</w:t>
            </w:r>
          </w:p>
        </w:tc>
      </w:tr>
      <w:tr w:rsidR="00444997" w:rsidRPr="007D10F3">
        <w:tc>
          <w:tcPr>
            <w:tcW w:w="500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15</w:t>
            </w:r>
          </w:p>
        </w:tc>
        <w:tc>
          <w:tcPr>
            <w:tcW w:w="1995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1 venue 1 URL</w:t>
            </w:r>
          </w:p>
        </w:tc>
        <w:tc>
          <w:tcPr>
            <w:tcW w:w="13223" w:type="dxa"/>
          </w:tcPr>
          <w:p w:rsidR="00444997" w:rsidRPr="007D10F3" w:rsidRDefault="00444997" w:rsidP="006945D3">
            <w:pPr>
              <w:rPr>
                <w:sz w:val="20"/>
              </w:rPr>
            </w:pPr>
            <w:r w:rsidRPr="007D10F3">
              <w:rPr>
                <w:sz w:val="20"/>
              </w:rPr>
              <w:t>http://www.zoo-berlin.de/de</w:t>
            </w:r>
          </w:p>
        </w:tc>
      </w:tr>
      <w:tr w:rsidR="00444997" w:rsidRPr="007D10F3">
        <w:tc>
          <w:tcPr>
            <w:tcW w:w="500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16</w:t>
            </w:r>
          </w:p>
        </w:tc>
        <w:tc>
          <w:tcPr>
            <w:tcW w:w="1995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1 venue 2 name</w:t>
            </w:r>
          </w:p>
        </w:tc>
        <w:tc>
          <w:tcPr>
            <w:tcW w:w="13223" w:type="dxa"/>
          </w:tcPr>
          <w:p w:rsidR="00444997" w:rsidRPr="007D10F3" w:rsidRDefault="00444997" w:rsidP="006945D3">
            <w:pPr>
              <w:rPr>
                <w:sz w:val="20"/>
              </w:rPr>
            </w:pPr>
            <w:r w:rsidRPr="007D10F3">
              <w:rPr>
                <w:sz w:val="20"/>
              </w:rPr>
              <w:t>Tierpark Berlin</w:t>
            </w:r>
          </w:p>
        </w:tc>
      </w:tr>
      <w:tr w:rsidR="00444997" w:rsidRPr="007D10F3">
        <w:tc>
          <w:tcPr>
            <w:tcW w:w="500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17</w:t>
            </w:r>
          </w:p>
        </w:tc>
        <w:tc>
          <w:tcPr>
            <w:tcW w:w="1995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1 venue 2 description</w:t>
            </w:r>
          </w:p>
        </w:tc>
        <w:tc>
          <w:tcPr>
            <w:tcW w:w="13223" w:type="dxa"/>
          </w:tcPr>
          <w:p w:rsidR="00444997" w:rsidRPr="007D10F3" w:rsidRDefault="00444997" w:rsidP="007D10F3">
            <w:pPr>
              <w:rPr>
                <w:sz w:val="20"/>
              </w:rPr>
            </w:pPr>
            <w:r w:rsidRPr="007D10F3">
              <w:rPr>
                <w:sz w:val="20"/>
              </w:rPr>
              <w:t xml:space="preserve">Tierpark Berlin är stadens andra </w:t>
            </w:r>
            <w:r w:rsidR="00364755" w:rsidRPr="007D10F3">
              <w:rPr>
                <w:sz w:val="20"/>
              </w:rPr>
              <w:t>djurpark. Den</w:t>
            </w:r>
            <w:r w:rsidRPr="007D10F3">
              <w:rPr>
                <w:sz w:val="20"/>
              </w:rPr>
              <w:t xml:space="preserve"> är till ytan en av de största djurparkerna i Europa och </w:t>
            </w:r>
            <w:r w:rsidR="007D10F3">
              <w:rPr>
                <w:sz w:val="20"/>
              </w:rPr>
              <w:t>dess</w:t>
            </w:r>
            <w:r w:rsidRPr="007D10F3">
              <w:rPr>
                <w:sz w:val="20"/>
              </w:rPr>
              <w:t xml:space="preserve"> </w:t>
            </w:r>
            <w:r w:rsidR="007D10F3">
              <w:rPr>
                <w:sz w:val="20"/>
              </w:rPr>
              <w:t>trädgårdsanläggningar</w:t>
            </w:r>
            <w:r w:rsidR="00687D61" w:rsidRPr="007D10F3">
              <w:rPr>
                <w:sz w:val="20"/>
              </w:rPr>
              <w:t xml:space="preserve"> </w:t>
            </w:r>
            <w:r w:rsidR="007D10F3">
              <w:rPr>
                <w:sz w:val="20"/>
              </w:rPr>
              <w:t>ger</w:t>
            </w:r>
            <w:r w:rsidR="00687D61" w:rsidRPr="007D10F3">
              <w:rPr>
                <w:sz w:val="20"/>
              </w:rPr>
              <w:t xml:space="preserve"> </w:t>
            </w:r>
            <w:r w:rsidR="007D10F3">
              <w:rPr>
                <w:sz w:val="20"/>
              </w:rPr>
              <w:t>hela</w:t>
            </w:r>
            <w:r w:rsidR="00687D61" w:rsidRPr="007D10F3">
              <w:rPr>
                <w:sz w:val="20"/>
              </w:rPr>
              <w:t xml:space="preserve"> </w:t>
            </w:r>
            <w:r w:rsidR="007D10F3">
              <w:rPr>
                <w:sz w:val="20"/>
              </w:rPr>
              <w:t>området en upplevelse av en landskapspark.</w:t>
            </w:r>
          </w:p>
        </w:tc>
      </w:tr>
      <w:tr w:rsidR="00444997" w:rsidRPr="007D10F3">
        <w:tc>
          <w:tcPr>
            <w:tcW w:w="500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18</w:t>
            </w:r>
          </w:p>
        </w:tc>
        <w:tc>
          <w:tcPr>
            <w:tcW w:w="1995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1 venue 2 address Line 1</w:t>
            </w:r>
          </w:p>
        </w:tc>
        <w:tc>
          <w:tcPr>
            <w:tcW w:w="13223" w:type="dxa"/>
          </w:tcPr>
          <w:p w:rsidR="00444997" w:rsidRPr="007D10F3" w:rsidRDefault="00444997" w:rsidP="006945D3">
            <w:pPr>
              <w:rPr>
                <w:sz w:val="20"/>
              </w:rPr>
            </w:pPr>
            <w:r w:rsidRPr="007D10F3">
              <w:rPr>
                <w:sz w:val="20"/>
              </w:rPr>
              <w:t>Am Tierpark 125, 10319 Berlin Lichtenberg</w:t>
            </w:r>
          </w:p>
        </w:tc>
      </w:tr>
      <w:tr w:rsidR="00444997" w:rsidRPr="007D10F3">
        <w:tc>
          <w:tcPr>
            <w:tcW w:w="500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19</w:t>
            </w:r>
          </w:p>
        </w:tc>
        <w:tc>
          <w:tcPr>
            <w:tcW w:w="1995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1 venue 2 contact number</w:t>
            </w:r>
          </w:p>
        </w:tc>
        <w:tc>
          <w:tcPr>
            <w:tcW w:w="13223" w:type="dxa"/>
          </w:tcPr>
          <w:p w:rsidR="00444997" w:rsidRPr="007D10F3" w:rsidRDefault="00444997" w:rsidP="006945D3">
            <w:pPr>
              <w:rPr>
                <w:sz w:val="20"/>
              </w:rPr>
            </w:pPr>
            <w:r w:rsidRPr="007D10F3">
              <w:rPr>
                <w:sz w:val="20"/>
              </w:rPr>
              <w:t>+49 30 51 53 10</w:t>
            </w:r>
          </w:p>
        </w:tc>
      </w:tr>
      <w:tr w:rsidR="00444997" w:rsidRPr="007D10F3">
        <w:tc>
          <w:tcPr>
            <w:tcW w:w="500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20</w:t>
            </w:r>
          </w:p>
        </w:tc>
        <w:tc>
          <w:tcPr>
            <w:tcW w:w="1995" w:type="dxa"/>
            <w:shd w:val="clear" w:color="auto" w:fill="9CC2E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1 venue 2 URL</w:t>
            </w:r>
          </w:p>
        </w:tc>
        <w:tc>
          <w:tcPr>
            <w:tcW w:w="13223" w:type="dxa"/>
          </w:tcPr>
          <w:p w:rsidR="00444997" w:rsidRPr="007D10F3" w:rsidRDefault="00444997" w:rsidP="00DA3D15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21</w:t>
            </w:r>
          </w:p>
        </w:tc>
        <w:tc>
          <w:tcPr>
            <w:tcW w:w="1995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2 heading</w:t>
            </w:r>
          </w:p>
        </w:tc>
        <w:tc>
          <w:tcPr>
            <w:tcW w:w="13223" w:type="dxa"/>
          </w:tcPr>
          <w:p w:rsidR="00444997" w:rsidRPr="007D10F3" w:rsidRDefault="00364755" w:rsidP="00DA3D15">
            <w:pPr>
              <w:rPr>
                <w:sz w:val="20"/>
              </w:rPr>
            </w:pPr>
            <w:r w:rsidRPr="007D10F3">
              <w:rPr>
                <w:sz w:val="20"/>
              </w:rPr>
              <w:t>Legoland</w:t>
            </w:r>
            <w:r w:rsidR="00444997" w:rsidRPr="007D10F3">
              <w:rPr>
                <w:rFonts w:eastAsia="Times New Roman"/>
                <w:color w:val="404040" w:themeColor="text1" w:themeTint="BF"/>
                <w:sz w:val="20"/>
                <w:szCs w:val="23"/>
                <w:vertAlign w:val="superscript"/>
                <w:lang w:eastAsia="en-GB"/>
              </w:rPr>
              <w:t xml:space="preserve"> </w:t>
            </w:r>
            <w:r w:rsidR="00444997" w:rsidRPr="007D10F3">
              <w:rPr>
                <w:rFonts w:eastAsia="Times New Roman"/>
                <w:color w:val="404040" w:themeColor="text1" w:themeTint="BF"/>
                <w:sz w:val="20"/>
                <w:szCs w:val="23"/>
                <w:lang w:eastAsia="en-GB"/>
              </w:rPr>
              <w:t xml:space="preserve">och </w:t>
            </w:r>
            <w:r w:rsidRPr="007D10F3">
              <w:rPr>
                <w:sz w:val="20"/>
              </w:rPr>
              <w:t>MachMit-museet</w:t>
            </w:r>
          </w:p>
        </w:tc>
      </w:tr>
      <w:tr w:rsidR="00444997" w:rsidRPr="007D10F3">
        <w:tc>
          <w:tcPr>
            <w:tcW w:w="500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22</w:t>
            </w:r>
          </w:p>
        </w:tc>
        <w:tc>
          <w:tcPr>
            <w:tcW w:w="1995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2 intro</w:t>
            </w:r>
          </w:p>
        </w:tc>
        <w:tc>
          <w:tcPr>
            <w:tcW w:w="13223" w:type="dxa"/>
          </w:tcPr>
          <w:p w:rsidR="00444997" w:rsidRPr="007D10F3" w:rsidRDefault="00444997" w:rsidP="00DA3D15">
            <w:pPr>
              <w:rPr>
                <w:sz w:val="20"/>
              </w:rPr>
            </w:pPr>
            <w:r w:rsidRPr="007D10F3">
              <w:rPr>
                <w:sz w:val="20"/>
              </w:rPr>
              <w:t>Förutom djurparkerna</w:t>
            </w:r>
            <w:r w:rsidR="00687D61" w:rsidRPr="007D10F3">
              <w:rPr>
                <w:sz w:val="20"/>
              </w:rPr>
              <w:t xml:space="preserve"> och akvariet</w:t>
            </w:r>
            <w:r w:rsidRPr="007D10F3">
              <w:rPr>
                <w:sz w:val="20"/>
              </w:rPr>
              <w:t xml:space="preserve"> finns det </w:t>
            </w:r>
            <w:r w:rsidR="00687D61" w:rsidRPr="007D10F3">
              <w:rPr>
                <w:sz w:val="20"/>
              </w:rPr>
              <w:t xml:space="preserve">också </w:t>
            </w:r>
            <w:r w:rsidRPr="007D10F3">
              <w:rPr>
                <w:sz w:val="20"/>
              </w:rPr>
              <w:t>många barnvänliga m</w:t>
            </w:r>
            <w:r w:rsidR="00687D61" w:rsidRPr="007D10F3">
              <w:rPr>
                <w:sz w:val="20"/>
              </w:rPr>
              <w:t xml:space="preserve">useer och </w:t>
            </w:r>
            <w:r w:rsidR="00364755" w:rsidRPr="007D10F3">
              <w:rPr>
                <w:sz w:val="20"/>
              </w:rPr>
              <w:t xml:space="preserve">andra </w:t>
            </w:r>
            <w:r w:rsidR="00687D61" w:rsidRPr="007D10F3">
              <w:rPr>
                <w:sz w:val="20"/>
              </w:rPr>
              <w:t>attraktioner i Berlin</w:t>
            </w:r>
            <w:r w:rsidR="00364755" w:rsidRPr="007D10F3">
              <w:rPr>
                <w:sz w:val="20"/>
              </w:rPr>
              <w:t>,</w:t>
            </w:r>
            <w:r w:rsidR="00687D61" w:rsidRPr="007D10F3">
              <w:rPr>
                <w:sz w:val="20"/>
              </w:rPr>
              <w:t xml:space="preserve"> som till exempel </w:t>
            </w:r>
            <w:r w:rsidR="00364755" w:rsidRPr="007D10F3">
              <w:rPr>
                <w:sz w:val="20"/>
              </w:rPr>
              <w:t xml:space="preserve">Legoland och </w:t>
            </w:r>
            <w:r w:rsidR="00687D61" w:rsidRPr="007D10F3">
              <w:rPr>
                <w:sz w:val="20"/>
              </w:rPr>
              <w:t>MachMit</w:t>
            </w:r>
            <w:r w:rsidR="00364755" w:rsidRPr="007D10F3">
              <w:rPr>
                <w:sz w:val="20"/>
              </w:rPr>
              <w:t>-m</w:t>
            </w:r>
            <w:r w:rsidR="00687D61" w:rsidRPr="007D10F3">
              <w:rPr>
                <w:sz w:val="20"/>
              </w:rPr>
              <w:t>useet</w:t>
            </w:r>
            <w:r w:rsidR="00364755" w:rsidRPr="007D10F3">
              <w:rPr>
                <w:sz w:val="20"/>
              </w:rPr>
              <w:t>.</w:t>
            </w:r>
          </w:p>
        </w:tc>
      </w:tr>
      <w:tr w:rsidR="00444997" w:rsidRPr="007D10F3">
        <w:tc>
          <w:tcPr>
            <w:tcW w:w="500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23</w:t>
            </w:r>
          </w:p>
        </w:tc>
        <w:tc>
          <w:tcPr>
            <w:tcW w:w="1995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2 venue 1 name</w:t>
            </w:r>
          </w:p>
        </w:tc>
        <w:tc>
          <w:tcPr>
            <w:tcW w:w="13223" w:type="dxa"/>
          </w:tcPr>
          <w:p w:rsidR="00444997" w:rsidRPr="007D10F3" w:rsidRDefault="00444997" w:rsidP="006945D3">
            <w:pPr>
              <w:rPr>
                <w:sz w:val="20"/>
              </w:rPr>
            </w:pPr>
            <w:r w:rsidRPr="007D10F3">
              <w:rPr>
                <w:sz w:val="20"/>
              </w:rPr>
              <w:t>Legoland Discovery Center</w:t>
            </w:r>
          </w:p>
        </w:tc>
      </w:tr>
      <w:tr w:rsidR="00444997" w:rsidRPr="007D10F3">
        <w:tc>
          <w:tcPr>
            <w:tcW w:w="500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24</w:t>
            </w:r>
          </w:p>
        </w:tc>
        <w:tc>
          <w:tcPr>
            <w:tcW w:w="1995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2 venue 1 description</w:t>
            </w:r>
          </w:p>
        </w:tc>
        <w:tc>
          <w:tcPr>
            <w:tcW w:w="13223" w:type="dxa"/>
          </w:tcPr>
          <w:p w:rsidR="00444997" w:rsidRPr="007D10F3" w:rsidRDefault="00444997" w:rsidP="00364755">
            <w:pPr>
              <w:rPr>
                <w:sz w:val="20"/>
              </w:rPr>
            </w:pPr>
            <w:r w:rsidRPr="007D10F3">
              <w:rPr>
                <w:sz w:val="20"/>
              </w:rPr>
              <w:t xml:space="preserve">Att besöka </w:t>
            </w:r>
            <w:r w:rsidR="00364755" w:rsidRPr="007D10F3">
              <w:rPr>
                <w:sz w:val="20"/>
              </w:rPr>
              <w:t>Legoland</w:t>
            </w:r>
            <w:r w:rsidRPr="007D10F3">
              <w:rPr>
                <w:sz w:val="20"/>
              </w:rPr>
              <w:t xml:space="preserve"> är som att stiga in i en låda full </w:t>
            </w:r>
            <w:r w:rsidR="00687D61" w:rsidRPr="007D10F3">
              <w:rPr>
                <w:sz w:val="20"/>
              </w:rPr>
              <w:t>av</w:t>
            </w:r>
            <w:r w:rsidR="00364755" w:rsidRPr="007D10F3">
              <w:rPr>
                <w:sz w:val="20"/>
              </w:rPr>
              <w:t xml:space="preserve"> LEGO-</w:t>
            </w:r>
            <w:r w:rsidRPr="007D10F3">
              <w:rPr>
                <w:sz w:val="20"/>
              </w:rPr>
              <w:t>klossar. Utställningen är gjord specie</w:t>
            </w:r>
            <w:r w:rsidR="00364755" w:rsidRPr="007D10F3">
              <w:rPr>
                <w:sz w:val="20"/>
              </w:rPr>
              <w:t xml:space="preserve">llt med tanke på barn </w:t>
            </w:r>
            <w:r w:rsidRPr="007D10F3">
              <w:rPr>
                <w:sz w:val="20"/>
              </w:rPr>
              <w:t xml:space="preserve">mellan 3 och 10 år. </w:t>
            </w:r>
            <w:r w:rsidR="00364755" w:rsidRPr="007D10F3">
              <w:rPr>
                <w:sz w:val="20"/>
              </w:rPr>
              <w:t>Legoland</w:t>
            </w:r>
            <w:r w:rsidRPr="007D10F3">
              <w:rPr>
                <w:sz w:val="20"/>
              </w:rPr>
              <w:t xml:space="preserve"> hittar du i centrum av Berlin</w:t>
            </w:r>
            <w:r w:rsidR="00364755" w:rsidRPr="007D10F3">
              <w:rPr>
                <w:sz w:val="20"/>
              </w:rPr>
              <w:t>,</w:t>
            </w:r>
            <w:r w:rsidR="007D10F3">
              <w:rPr>
                <w:sz w:val="20"/>
              </w:rPr>
              <w:t xml:space="preserve"> nära Potzdamer P</w:t>
            </w:r>
            <w:r w:rsidRPr="007D10F3">
              <w:rPr>
                <w:sz w:val="20"/>
              </w:rPr>
              <w:t>latz.</w:t>
            </w:r>
          </w:p>
        </w:tc>
      </w:tr>
      <w:tr w:rsidR="00444997" w:rsidRPr="007D10F3">
        <w:tc>
          <w:tcPr>
            <w:tcW w:w="500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25</w:t>
            </w:r>
          </w:p>
        </w:tc>
        <w:tc>
          <w:tcPr>
            <w:tcW w:w="1995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2 venue 1 address Line 1</w:t>
            </w:r>
          </w:p>
        </w:tc>
        <w:tc>
          <w:tcPr>
            <w:tcW w:w="13223" w:type="dxa"/>
          </w:tcPr>
          <w:p w:rsidR="00444997" w:rsidRPr="007D10F3" w:rsidRDefault="00444997" w:rsidP="006945D3">
            <w:pPr>
              <w:rPr>
                <w:sz w:val="20"/>
              </w:rPr>
            </w:pPr>
            <w:r w:rsidRPr="007D10F3">
              <w:rPr>
                <w:sz w:val="20"/>
              </w:rPr>
              <w:t>Potsdamer Straße 4, 10785 Berlin</w:t>
            </w:r>
          </w:p>
        </w:tc>
      </w:tr>
      <w:tr w:rsidR="00444997" w:rsidRPr="007D10F3">
        <w:tc>
          <w:tcPr>
            <w:tcW w:w="500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26</w:t>
            </w:r>
          </w:p>
        </w:tc>
        <w:tc>
          <w:tcPr>
            <w:tcW w:w="1995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2 venue 1 contact number</w:t>
            </w:r>
          </w:p>
        </w:tc>
        <w:tc>
          <w:tcPr>
            <w:tcW w:w="13223" w:type="dxa"/>
          </w:tcPr>
          <w:p w:rsidR="00444997" w:rsidRPr="007D10F3" w:rsidRDefault="00444997" w:rsidP="006945D3">
            <w:pPr>
              <w:rPr>
                <w:sz w:val="20"/>
              </w:rPr>
            </w:pPr>
            <w:r w:rsidRPr="007D10F3">
              <w:rPr>
                <w:sz w:val="20"/>
              </w:rPr>
              <w:t>+49 18 06 666901</w:t>
            </w:r>
          </w:p>
        </w:tc>
      </w:tr>
      <w:tr w:rsidR="00444997" w:rsidRPr="007D10F3">
        <w:tc>
          <w:tcPr>
            <w:tcW w:w="500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27</w:t>
            </w:r>
          </w:p>
        </w:tc>
        <w:tc>
          <w:tcPr>
            <w:tcW w:w="1995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2 venue 1 URL</w:t>
            </w:r>
          </w:p>
        </w:tc>
        <w:tc>
          <w:tcPr>
            <w:tcW w:w="13223" w:type="dxa"/>
          </w:tcPr>
          <w:p w:rsidR="00444997" w:rsidRPr="007D10F3" w:rsidRDefault="00444997" w:rsidP="006945D3">
            <w:pPr>
              <w:rPr>
                <w:sz w:val="20"/>
              </w:rPr>
            </w:pPr>
            <w:r w:rsidRPr="007D10F3">
              <w:rPr>
                <w:sz w:val="20"/>
              </w:rPr>
              <w:t>https://www.legolanddiscoverycentre.de/berlin/en/</w:t>
            </w:r>
          </w:p>
        </w:tc>
      </w:tr>
      <w:tr w:rsidR="00444997" w:rsidRPr="007D10F3">
        <w:tc>
          <w:tcPr>
            <w:tcW w:w="500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28</w:t>
            </w:r>
          </w:p>
        </w:tc>
        <w:tc>
          <w:tcPr>
            <w:tcW w:w="1995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2 venue 2 name</w:t>
            </w:r>
          </w:p>
        </w:tc>
        <w:tc>
          <w:tcPr>
            <w:tcW w:w="13223" w:type="dxa"/>
          </w:tcPr>
          <w:p w:rsidR="00444997" w:rsidRPr="007D10F3" w:rsidRDefault="00444997" w:rsidP="00364755">
            <w:pPr>
              <w:rPr>
                <w:sz w:val="20"/>
              </w:rPr>
            </w:pPr>
            <w:r w:rsidRPr="007D10F3">
              <w:rPr>
                <w:sz w:val="20"/>
              </w:rPr>
              <w:t>MachMit</w:t>
            </w:r>
            <w:r w:rsidR="00364755" w:rsidRPr="007D10F3">
              <w:rPr>
                <w:sz w:val="20"/>
              </w:rPr>
              <w:t>-museet</w:t>
            </w:r>
          </w:p>
        </w:tc>
      </w:tr>
      <w:tr w:rsidR="00444997" w:rsidRPr="007D10F3">
        <w:tc>
          <w:tcPr>
            <w:tcW w:w="500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29</w:t>
            </w:r>
          </w:p>
        </w:tc>
        <w:tc>
          <w:tcPr>
            <w:tcW w:w="1995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2 venue 2 description</w:t>
            </w:r>
          </w:p>
        </w:tc>
        <w:tc>
          <w:tcPr>
            <w:tcW w:w="13223" w:type="dxa"/>
          </w:tcPr>
          <w:p w:rsidR="00444997" w:rsidRPr="007D10F3" w:rsidRDefault="00364755" w:rsidP="006945D3">
            <w:pPr>
              <w:rPr>
                <w:sz w:val="20"/>
              </w:rPr>
            </w:pPr>
            <w:r w:rsidRPr="007D10F3">
              <w:rPr>
                <w:sz w:val="20"/>
              </w:rPr>
              <w:t>MachMit-m</w:t>
            </w:r>
            <w:r w:rsidR="00444997" w:rsidRPr="007D10F3">
              <w:rPr>
                <w:sz w:val="20"/>
              </w:rPr>
              <w:t>useet är ett museum i stadsdelen Prenzlauer Berg där barnen får upptäcka och lära sig nya saker genom lek. I museet finns också en stor och spännande klätterlabyrint.</w:t>
            </w:r>
          </w:p>
        </w:tc>
      </w:tr>
      <w:tr w:rsidR="00444997" w:rsidRPr="007D10F3">
        <w:tc>
          <w:tcPr>
            <w:tcW w:w="500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30</w:t>
            </w:r>
          </w:p>
        </w:tc>
        <w:tc>
          <w:tcPr>
            <w:tcW w:w="1995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2 venue 2 address Line 1</w:t>
            </w:r>
          </w:p>
        </w:tc>
        <w:tc>
          <w:tcPr>
            <w:tcW w:w="13223" w:type="dxa"/>
          </w:tcPr>
          <w:p w:rsidR="00444997" w:rsidRPr="007D10F3" w:rsidRDefault="00444997" w:rsidP="006945D3">
            <w:pPr>
              <w:rPr>
                <w:sz w:val="20"/>
              </w:rPr>
            </w:pPr>
            <w:r w:rsidRPr="007D10F3">
              <w:rPr>
                <w:sz w:val="20"/>
              </w:rPr>
              <w:t>Senefelderstraße 5, 10437 Berlin</w:t>
            </w:r>
          </w:p>
        </w:tc>
      </w:tr>
      <w:tr w:rsidR="00444997" w:rsidRPr="007D10F3">
        <w:tc>
          <w:tcPr>
            <w:tcW w:w="500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31</w:t>
            </w:r>
          </w:p>
        </w:tc>
        <w:tc>
          <w:tcPr>
            <w:tcW w:w="1995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2 venue 2 contact number</w:t>
            </w:r>
          </w:p>
        </w:tc>
        <w:tc>
          <w:tcPr>
            <w:tcW w:w="13223" w:type="dxa"/>
          </w:tcPr>
          <w:p w:rsidR="00444997" w:rsidRPr="007D10F3" w:rsidRDefault="00444997" w:rsidP="006945D3">
            <w:pPr>
              <w:rPr>
                <w:sz w:val="20"/>
              </w:rPr>
            </w:pPr>
            <w:r w:rsidRPr="007D10F3">
              <w:rPr>
                <w:sz w:val="20"/>
              </w:rPr>
              <w:t>+49 30 74778200</w:t>
            </w:r>
          </w:p>
        </w:tc>
      </w:tr>
      <w:tr w:rsidR="00444997" w:rsidRPr="007D10F3">
        <w:tc>
          <w:tcPr>
            <w:tcW w:w="500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32</w:t>
            </w:r>
          </w:p>
        </w:tc>
        <w:tc>
          <w:tcPr>
            <w:tcW w:w="1995" w:type="dxa"/>
            <w:shd w:val="clear" w:color="auto" w:fill="BDD6EE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2 venue 2 URL</w:t>
            </w:r>
          </w:p>
        </w:tc>
        <w:tc>
          <w:tcPr>
            <w:tcW w:w="13223" w:type="dxa"/>
          </w:tcPr>
          <w:p w:rsidR="00444997" w:rsidRPr="007D10F3" w:rsidRDefault="00444997" w:rsidP="006945D3">
            <w:pPr>
              <w:rPr>
                <w:sz w:val="20"/>
              </w:rPr>
            </w:pPr>
            <w:r w:rsidRPr="007D10F3">
              <w:rPr>
                <w:sz w:val="20"/>
              </w:rPr>
              <w:t>http://www.machmitmuseum.de/</w:t>
            </w:r>
          </w:p>
        </w:tc>
      </w:tr>
      <w:tr w:rsidR="00444997" w:rsidRPr="007D10F3">
        <w:tc>
          <w:tcPr>
            <w:tcW w:w="500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33</w:t>
            </w:r>
          </w:p>
        </w:tc>
        <w:tc>
          <w:tcPr>
            <w:tcW w:w="1995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3 heading</w:t>
            </w:r>
          </w:p>
        </w:tc>
        <w:tc>
          <w:tcPr>
            <w:tcW w:w="13223" w:type="dxa"/>
          </w:tcPr>
          <w:p w:rsidR="00444997" w:rsidRPr="007D10F3" w:rsidRDefault="00364755" w:rsidP="000F3B96">
            <w:pPr>
              <w:rPr>
                <w:sz w:val="20"/>
              </w:rPr>
            </w:pPr>
            <w:r w:rsidRPr="007D10F3">
              <w:rPr>
                <w:sz w:val="20"/>
              </w:rPr>
              <w:t>Barnvänliga k</w:t>
            </w:r>
            <w:r w:rsidR="00444997" w:rsidRPr="007D10F3">
              <w:rPr>
                <w:sz w:val="20"/>
              </w:rPr>
              <w:t>aféer</w:t>
            </w:r>
          </w:p>
        </w:tc>
      </w:tr>
      <w:tr w:rsidR="00444997" w:rsidRPr="007D10F3">
        <w:tc>
          <w:tcPr>
            <w:tcW w:w="500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34</w:t>
            </w:r>
          </w:p>
        </w:tc>
        <w:tc>
          <w:tcPr>
            <w:tcW w:w="1995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3 intro</w:t>
            </w:r>
          </w:p>
        </w:tc>
        <w:tc>
          <w:tcPr>
            <w:tcW w:w="13223" w:type="dxa"/>
          </w:tcPr>
          <w:p w:rsidR="00444997" w:rsidRPr="007D10F3" w:rsidRDefault="00444997" w:rsidP="00364755">
            <w:pPr>
              <w:rPr>
                <w:sz w:val="20"/>
              </w:rPr>
            </w:pPr>
            <w:r w:rsidRPr="007D10F3">
              <w:rPr>
                <w:sz w:val="20"/>
              </w:rPr>
              <w:t xml:space="preserve">Berlin har ett </w:t>
            </w:r>
            <w:r w:rsidR="00364755" w:rsidRPr="007D10F3">
              <w:rPr>
                <w:sz w:val="20"/>
              </w:rPr>
              <w:t>stort utbud</w:t>
            </w:r>
            <w:r w:rsidRPr="007D10F3">
              <w:rPr>
                <w:sz w:val="20"/>
              </w:rPr>
              <w:t xml:space="preserve"> av familjevänliga </w:t>
            </w:r>
            <w:r w:rsidR="00364755" w:rsidRPr="007D10F3">
              <w:rPr>
                <w:sz w:val="20"/>
              </w:rPr>
              <w:t>k</w:t>
            </w:r>
            <w:r w:rsidRPr="007D10F3">
              <w:rPr>
                <w:sz w:val="20"/>
              </w:rPr>
              <w:t>aféer där hela familjen kan ta en paus mellan sevärdheterna och aktiviteterna i staden.</w:t>
            </w:r>
          </w:p>
        </w:tc>
      </w:tr>
      <w:tr w:rsidR="00444997" w:rsidRPr="007D10F3">
        <w:tc>
          <w:tcPr>
            <w:tcW w:w="500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35</w:t>
            </w:r>
          </w:p>
        </w:tc>
        <w:tc>
          <w:tcPr>
            <w:tcW w:w="1995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3 venue 1 name</w:t>
            </w:r>
          </w:p>
        </w:tc>
        <w:tc>
          <w:tcPr>
            <w:tcW w:w="13223" w:type="dxa"/>
          </w:tcPr>
          <w:p w:rsidR="00444997" w:rsidRPr="007D10F3" w:rsidRDefault="00444997" w:rsidP="000F3B96">
            <w:pPr>
              <w:rPr>
                <w:sz w:val="20"/>
              </w:rPr>
            </w:pPr>
            <w:r w:rsidRPr="007D10F3">
              <w:rPr>
                <w:sz w:val="20"/>
              </w:rPr>
              <w:t>Kiezkind</w:t>
            </w:r>
          </w:p>
        </w:tc>
      </w:tr>
      <w:tr w:rsidR="00444997" w:rsidRPr="007D10F3">
        <w:tc>
          <w:tcPr>
            <w:tcW w:w="500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36</w:t>
            </w:r>
          </w:p>
        </w:tc>
        <w:tc>
          <w:tcPr>
            <w:tcW w:w="1995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3 venue 1 description</w:t>
            </w:r>
          </w:p>
        </w:tc>
        <w:tc>
          <w:tcPr>
            <w:tcW w:w="13223" w:type="dxa"/>
          </w:tcPr>
          <w:p w:rsidR="00444997" w:rsidRPr="007D10F3" w:rsidRDefault="00364755" w:rsidP="00364755">
            <w:pPr>
              <w:rPr>
                <w:sz w:val="20"/>
              </w:rPr>
            </w:pPr>
            <w:r w:rsidRPr="007D10F3">
              <w:rPr>
                <w:sz w:val="20"/>
              </w:rPr>
              <w:t>Kiezkind nära MachMit-museet är ett k</w:t>
            </w:r>
            <w:r w:rsidR="00444997" w:rsidRPr="007D10F3">
              <w:rPr>
                <w:sz w:val="20"/>
              </w:rPr>
              <w:t>afé där de vuxna kan koppla av medan barnen leker i inomhussandlådan, målar eller spelar brädspel i myshörnan. När det</w:t>
            </w:r>
            <w:r w:rsidRPr="007D10F3">
              <w:rPr>
                <w:sz w:val="20"/>
              </w:rPr>
              <w:t xml:space="preserve"> är vackert väder kan barnen leka </w:t>
            </w:r>
            <w:r w:rsidR="00444997" w:rsidRPr="007D10F3">
              <w:rPr>
                <w:sz w:val="20"/>
              </w:rPr>
              <w:t>utomhus</w:t>
            </w:r>
            <w:r w:rsidRPr="007D10F3">
              <w:rPr>
                <w:sz w:val="20"/>
              </w:rPr>
              <w:t>.</w:t>
            </w:r>
          </w:p>
        </w:tc>
      </w:tr>
      <w:tr w:rsidR="00444997" w:rsidRPr="007D10F3">
        <w:tc>
          <w:tcPr>
            <w:tcW w:w="500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37</w:t>
            </w:r>
          </w:p>
        </w:tc>
        <w:tc>
          <w:tcPr>
            <w:tcW w:w="1995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3 venue 1 address Line 1</w:t>
            </w:r>
          </w:p>
        </w:tc>
        <w:tc>
          <w:tcPr>
            <w:tcW w:w="13223" w:type="dxa"/>
          </w:tcPr>
          <w:p w:rsidR="00444997" w:rsidRPr="007D10F3" w:rsidRDefault="00444997" w:rsidP="000F3B96">
            <w:pPr>
              <w:rPr>
                <w:sz w:val="20"/>
              </w:rPr>
            </w:pPr>
            <w:r w:rsidRPr="007D10F3">
              <w:rPr>
                <w:sz w:val="20"/>
              </w:rPr>
              <w:t>Auf dem Helmholtzplatz Nr 1, 10437 Berlin Prenzlauer Berg</w:t>
            </w:r>
          </w:p>
        </w:tc>
      </w:tr>
      <w:tr w:rsidR="00444997" w:rsidRPr="007D10F3">
        <w:tc>
          <w:tcPr>
            <w:tcW w:w="500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38</w:t>
            </w:r>
          </w:p>
        </w:tc>
        <w:tc>
          <w:tcPr>
            <w:tcW w:w="1995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3 venue 1 contact number</w:t>
            </w:r>
          </w:p>
        </w:tc>
        <w:tc>
          <w:tcPr>
            <w:tcW w:w="13223" w:type="dxa"/>
          </w:tcPr>
          <w:p w:rsidR="00444997" w:rsidRPr="007D10F3" w:rsidRDefault="00444997" w:rsidP="000F3B96">
            <w:pPr>
              <w:rPr>
                <w:sz w:val="20"/>
              </w:rPr>
            </w:pPr>
            <w:r w:rsidRPr="007D10F3">
              <w:rPr>
                <w:sz w:val="20"/>
              </w:rPr>
              <w:t>+49 30 40057850</w:t>
            </w:r>
          </w:p>
        </w:tc>
      </w:tr>
      <w:tr w:rsidR="00444997" w:rsidRPr="007D10F3">
        <w:tc>
          <w:tcPr>
            <w:tcW w:w="500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39</w:t>
            </w:r>
          </w:p>
        </w:tc>
        <w:tc>
          <w:tcPr>
            <w:tcW w:w="1995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3 venue 1 URL</w:t>
            </w:r>
          </w:p>
        </w:tc>
        <w:tc>
          <w:tcPr>
            <w:tcW w:w="13223" w:type="dxa"/>
          </w:tcPr>
          <w:p w:rsidR="00444997" w:rsidRPr="007D10F3" w:rsidRDefault="00444997" w:rsidP="000F3B96">
            <w:pPr>
              <w:rPr>
                <w:sz w:val="20"/>
              </w:rPr>
            </w:pPr>
            <w:r w:rsidRPr="007D10F3">
              <w:rPr>
                <w:sz w:val="20"/>
              </w:rPr>
              <w:t>http://www.mein-kiezkind.de/</w:t>
            </w:r>
          </w:p>
        </w:tc>
      </w:tr>
      <w:tr w:rsidR="00444997" w:rsidRPr="007D10F3">
        <w:tc>
          <w:tcPr>
            <w:tcW w:w="500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40</w:t>
            </w:r>
          </w:p>
        </w:tc>
        <w:tc>
          <w:tcPr>
            <w:tcW w:w="1995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3 venue 2 name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41</w:t>
            </w:r>
          </w:p>
        </w:tc>
        <w:tc>
          <w:tcPr>
            <w:tcW w:w="1995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3 venue 2 description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42</w:t>
            </w:r>
          </w:p>
        </w:tc>
        <w:tc>
          <w:tcPr>
            <w:tcW w:w="1995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3 venue 2 address Line 1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43</w:t>
            </w:r>
          </w:p>
        </w:tc>
        <w:tc>
          <w:tcPr>
            <w:tcW w:w="1995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3 venue 2 contact number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44</w:t>
            </w:r>
          </w:p>
        </w:tc>
        <w:tc>
          <w:tcPr>
            <w:tcW w:w="1995" w:type="dxa"/>
            <w:shd w:val="clear" w:color="auto" w:fill="B4BAC3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3 venue 2 URL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45</w:t>
            </w:r>
          </w:p>
        </w:tc>
        <w:tc>
          <w:tcPr>
            <w:tcW w:w="1995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4 heading</w:t>
            </w:r>
          </w:p>
        </w:tc>
        <w:tc>
          <w:tcPr>
            <w:tcW w:w="13223" w:type="dxa"/>
          </w:tcPr>
          <w:p w:rsidR="00444997" w:rsidRPr="007D10F3" w:rsidRDefault="00687D61" w:rsidP="00177DEA">
            <w:pPr>
              <w:rPr>
                <w:sz w:val="20"/>
              </w:rPr>
            </w:pPr>
            <w:r w:rsidRPr="007D10F3">
              <w:rPr>
                <w:sz w:val="20"/>
              </w:rPr>
              <w:t>Badstränder och Ms Moby D</w:t>
            </w:r>
            <w:r w:rsidR="00444997" w:rsidRPr="007D10F3">
              <w:rPr>
                <w:sz w:val="20"/>
              </w:rPr>
              <w:t>ick</w:t>
            </w:r>
          </w:p>
        </w:tc>
      </w:tr>
      <w:tr w:rsidR="00444997" w:rsidRPr="007D10F3">
        <w:tc>
          <w:tcPr>
            <w:tcW w:w="500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46</w:t>
            </w:r>
          </w:p>
        </w:tc>
        <w:tc>
          <w:tcPr>
            <w:tcW w:w="1995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4 intro</w:t>
            </w:r>
          </w:p>
        </w:tc>
        <w:tc>
          <w:tcPr>
            <w:tcW w:w="13223" w:type="dxa"/>
          </w:tcPr>
          <w:p w:rsidR="00444997" w:rsidRPr="007D10F3" w:rsidRDefault="00444997" w:rsidP="007D10F3">
            <w:pPr>
              <w:rPr>
                <w:sz w:val="20"/>
              </w:rPr>
            </w:pPr>
            <w:r w:rsidRPr="007D10F3">
              <w:rPr>
                <w:sz w:val="20"/>
              </w:rPr>
              <w:t>Berlin har flera badstränder där man kan svalka sig en varm sommardag. Sjön Wannsee är speciel</w:t>
            </w:r>
            <w:r w:rsidR="00364755" w:rsidRPr="007D10F3">
              <w:rPr>
                <w:sz w:val="20"/>
              </w:rPr>
              <w:t>l</w:t>
            </w:r>
            <w:r w:rsidRPr="007D10F3">
              <w:rPr>
                <w:sz w:val="20"/>
              </w:rPr>
              <w:t xml:space="preserve">t populär för sina </w:t>
            </w:r>
            <w:r w:rsidR="00364755" w:rsidRPr="007D10F3">
              <w:rPr>
                <w:sz w:val="20"/>
              </w:rPr>
              <w:t xml:space="preserve">fina </w:t>
            </w:r>
            <w:r w:rsidRPr="007D10F3">
              <w:rPr>
                <w:sz w:val="20"/>
              </w:rPr>
              <w:t xml:space="preserve">badstränder </w:t>
            </w:r>
            <w:r w:rsidR="00364755" w:rsidRPr="007D10F3">
              <w:rPr>
                <w:sz w:val="20"/>
              </w:rPr>
              <w:t xml:space="preserve">och </w:t>
            </w:r>
            <w:r w:rsidR="007D10F3">
              <w:rPr>
                <w:sz w:val="20"/>
              </w:rPr>
              <w:t>här</w:t>
            </w:r>
            <w:r w:rsidR="00364755" w:rsidRPr="007D10F3">
              <w:rPr>
                <w:sz w:val="20"/>
              </w:rPr>
              <w:t xml:space="preserve"> finns också sightseeing</w:t>
            </w:r>
            <w:r w:rsidRPr="007D10F3">
              <w:rPr>
                <w:sz w:val="20"/>
              </w:rPr>
              <w:t>båten Moby Dick.</w:t>
            </w:r>
          </w:p>
        </w:tc>
      </w:tr>
      <w:tr w:rsidR="00444997" w:rsidRPr="007D10F3">
        <w:tc>
          <w:tcPr>
            <w:tcW w:w="500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47</w:t>
            </w:r>
          </w:p>
        </w:tc>
        <w:tc>
          <w:tcPr>
            <w:tcW w:w="1995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4 venue 1 name</w:t>
            </w:r>
          </w:p>
        </w:tc>
        <w:tc>
          <w:tcPr>
            <w:tcW w:w="13223" w:type="dxa"/>
          </w:tcPr>
          <w:p w:rsidR="00444997" w:rsidRPr="007D10F3" w:rsidRDefault="00444997" w:rsidP="00177DEA">
            <w:pPr>
              <w:rPr>
                <w:sz w:val="20"/>
              </w:rPr>
            </w:pPr>
            <w:r w:rsidRPr="007D10F3">
              <w:rPr>
                <w:sz w:val="20"/>
              </w:rPr>
              <w:t>Ms Moby Dick</w:t>
            </w:r>
          </w:p>
        </w:tc>
      </w:tr>
      <w:tr w:rsidR="00444997" w:rsidRPr="007D10F3">
        <w:tc>
          <w:tcPr>
            <w:tcW w:w="500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48</w:t>
            </w:r>
          </w:p>
        </w:tc>
        <w:tc>
          <w:tcPr>
            <w:tcW w:w="1995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4 venue 1 description</w:t>
            </w:r>
          </w:p>
        </w:tc>
        <w:tc>
          <w:tcPr>
            <w:tcW w:w="13223" w:type="dxa"/>
          </w:tcPr>
          <w:p w:rsidR="00444997" w:rsidRPr="007D10F3" w:rsidRDefault="00444997" w:rsidP="00364755">
            <w:pPr>
              <w:rPr>
                <w:sz w:val="20"/>
              </w:rPr>
            </w:pPr>
            <w:r w:rsidRPr="007D10F3">
              <w:rPr>
                <w:sz w:val="20"/>
              </w:rPr>
              <w:t>Ms Moby Dick är en båt designad att se ut som en val. Den tar med hela familjen på en timme</w:t>
            </w:r>
            <w:r w:rsidR="00364755" w:rsidRPr="007D10F3">
              <w:rPr>
                <w:sz w:val="20"/>
              </w:rPr>
              <w:t>s</w:t>
            </w:r>
            <w:r w:rsidRPr="007D10F3">
              <w:rPr>
                <w:sz w:val="20"/>
              </w:rPr>
              <w:t xml:space="preserve"> rundtur i </w:t>
            </w:r>
            <w:r w:rsidR="00687D61" w:rsidRPr="007D10F3">
              <w:rPr>
                <w:sz w:val="20"/>
              </w:rPr>
              <w:t xml:space="preserve">sjön </w:t>
            </w:r>
            <w:r w:rsidRPr="007D10F3">
              <w:rPr>
                <w:sz w:val="20"/>
              </w:rPr>
              <w:t xml:space="preserve">Wannsee </w:t>
            </w:r>
            <w:r w:rsidR="00687D61" w:rsidRPr="007D10F3">
              <w:rPr>
                <w:sz w:val="20"/>
              </w:rPr>
              <w:t xml:space="preserve">i </w:t>
            </w:r>
            <w:r w:rsidRPr="007D10F3">
              <w:rPr>
                <w:sz w:val="20"/>
              </w:rPr>
              <w:t xml:space="preserve">sydvästra Berlin. Vid Wannsee finns också flera badstränder som gör </w:t>
            </w:r>
            <w:r w:rsidR="00687D61" w:rsidRPr="007D10F3">
              <w:rPr>
                <w:sz w:val="20"/>
              </w:rPr>
              <w:t>platsen</w:t>
            </w:r>
            <w:r w:rsidRPr="007D10F3">
              <w:rPr>
                <w:sz w:val="20"/>
              </w:rPr>
              <w:t xml:space="preserve"> till ett populärt utflyktsmål under varma sommardagar.</w:t>
            </w:r>
          </w:p>
        </w:tc>
      </w:tr>
      <w:tr w:rsidR="00444997" w:rsidRPr="007D10F3">
        <w:tc>
          <w:tcPr>
            <w:tcW w:w="500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49</w:t>
            </w:r>
          </w:p>
        </w:tc>
        <w:tc>
          <w:tcPr>
            <w:tcW w:w="1995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4 venue 1 address Line 1</w:t>
            </w:r>
          </w:p>
        </w:tc>
        <w:tc>
          <w:tcPr>
            <w:tcW w:w="13223" w:type="dxa"/>
          </w:tcPr>
          <w:p w:rsidR="00444997" w:rsidRPr="007D10F3" w:rsidRDefault="00444997" w:rsidP="00177DEA">
            <w:pPr>
              <w:rPr>
                <w:sz w:val="20"/>
              </w:rPr>
            </w:pPr>
            <w:r w:rsidRPr="007D10F3">
              <w:rPr>
                <w:sz w:val="20"/>
              </w:rPr>
              <w:t xml:space="preserve">+49 30 53 63 60 0 </w:t>
            </w:r>
          </w:p>
        </w:tc>
      </w:tr>
      <w:tr w:rsidR="00444997" w:rsidRPr="007D10F3">
        <w:tc>
          <w:tcPr>
            <w:tcW w:w="500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50</w:t>
            </w:r>
          </w:p>
        </w:tc>
        <w:tc>
          <w:tcPr>
            <w:tcW w:w="1995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4 venue 1 contact number</w:t>
            </w:r>
          </w:p>
        </w:tc>
        <w:tc>
          <w:tcPr>
            <w:tcW w:w="13223" w:type="dxa"/>
          </w:tcPr>
          <w:p w:rsidR="00444997" w:rsidRPr="007D10F3" w:rsidRDefault="00444997" w:rsidP="00177DEA">
            <w:pPr>
              <w:rPr>
                <w:sz w:val="20"/>
              </w:rPr>
            </w:pPr>
            <w:r w:rsidRPr="007D10F3">
              <w:rPr>
                <w:sz w:val="20"/>
              </w:rPr>
              <w:t>http://www.sternundkreis.de/de/Charter/Charter-Flotte/MS-Moby-Dick/E1099.htm</w:t>
            </w:r>
          </w:p>
        </w:tc>
      </w:tr>
      <w:tr w:rsidR="00444997" w:rsidRPr="007D10F3">
        <w:tc>
          <w:tcPr>
            <w:tcW w:w="500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51</w:t>
            </w:r>
          </w:p>
        </w:tc>
        <w:tc>
          <w:tcPr>
            <w:tcW w:w="1995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4 venue 1 URL</w:t>
            </w:r>
          </w:p>
        </w:tc>
        <w:tc>
          <w:tcPr>
            <w:tcW w:w="13223" w:type="dxa"/>
          </w:tcPr>
          <w:p w:rsidR="00444997" w:rsidRPr="007D10F3" w:rsidRDefault="00444997" w:rsidP="00177DEA">
            <w:pPr>
              <w:rPr>
                <w:sz w:val="20"/>
              </w:rPr>
            </w:pPr>
            <w:bookmarkStart w:id="0" w:name="_GoBack"/>
            <w:bookmarkEnd w:id="0"/>
          </w:p>
        </w:tc>
      </w:tr>
      <w:tr w:rsidR="00444997" w:rsidRPr="007D10F3">
        <w:tc>
          <w:tcPr>
            <w:tcW w:w="500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52</w:t>
            </w:r>
          </w:p>
        </w:tc>
        <w:tc>
          <w:tcPr>
            <w:tcW w:w="1995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4 venue 2 name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53</w:t>
            </w:r>
          </w:p>
        </w:tc>
        <w:tc>
          <w:tcPr>
            <w:tcW w:w="1995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4 venue 2 description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54</w:t>
            </w:r>
          </w:p>
        </w:tc>
        <w:tc>
          <w:tcPr>
            <w:tcW w:w="1995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4 venue 2 address Line 1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55</w:t>
            </w:r>
          </w:p>
        </w:tc>
        <w:tc>
          <w:tcPr>
            <w:tcW w:w="1995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4 venue 2 contact number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56</w:t>
            </w:r>
          </w:p>
        </w:tc>
        <w:tc>
          <w:tcPr>
            <w:tcW w:w="1995" w:type="dxa"/>
            <w:shd w:val="clear" w:color="auto" w:fill="8E98A5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4 venue 2 URL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57</w:t>
            </w:r>
          </w:p>
        </w:tc>
        <w:tc>
          <w:tcPr>
            <w:tcW w:w="1995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5 heading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58</w:t>
            </w:r>
          </w:p>
        </w:tc>
        <w:tc>
          <w:tcPr>
            <w:tcW w:w="1995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5 intro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59</w:t>
            </w:r>
          </w:p>
        </w:tc>
        <w:tc>
          <w:tcPr>
            <w:tcW w:w="1995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5 venue 1 name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60</w:t>
            </w:r>
          </w:p>
        </w:tc>
        <w:tc>
          <w:tcPr>
            <w:tcW w:w="1995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5 venue 1 description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61</w:t>
            </w:r>
          </w:p>
        </w:tc>
        <w:tc>
          <w:tcPr>
            <w:tcW w:w="1995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5 venue 1 address Line 1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62</w:t>
            </w:r>
          </w:p>
        </w:tc>
        <w:tc>
          <w:tcPr>
            <w:tcW w:w="1995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5 venue 1 contact number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63</w:t>
            </w:r>
          </w:p>
        </w:tc>
        <w:tc>
          <w:tcPr>
            <w:tcW w:w="1995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5 venue 1 URL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64</w:t>
            </w:r>
          </w:p>
        </w:tc>
        <w:tc>
          <w:tcPr>
            <w:tcW w:w="1995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5 venue 2 name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65</w:t>
            </w:r>
          </w:p>
        </w:tc>
        <w:tc>
          <w:tcPr>
            <w:tcW w:w="1995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5 venue 2 description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66</w:t>
            </w:r>
          </w:p>
        </w:tc>
        <w:tc>
          <w:tcPr>
            <w:tcW w:w="1995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5 venue 2 address Line 1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67</w:t>
            </w:r>
          </w:p>
        </w:tc>
        <w:tc>
          <w:tcPr>
            <w:tcW w:w="1995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5 venue 2 contact number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  <w:tr w:rsidR="00444997" w:rsidRPr="007D10F3">
        <w:tc>
          <w:tcPr>
            <w:tcW w:w="500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68</w:t>
            </w:r>
          </w:p>
        </w:tc>
        <w:tc>
          <w:tcPr>
            <w:tcW w:w="1995" w:type="dxa"/>
            <w:shd w:val="clear" w:color="auto" w:fill="0070C0"/>
          </w:tcPr>
          <w:p w:rsidR="00444997" w:rsidRPr="007D10F3" w:rsidRDefault="00444997">
            <w:pPr>
              <w:rPr>
                <w:sz w:val="20"/>
              </w:rPr>
            </w:pPr>
            <w:r w:rsidRPr="007D10F3">
              <w:rPr>
                <w:sz w:val="20"/>
              </w:rPr>
              <w:t>Paragraph 5 venue 2 URL</w:t>
            </w:r>
          </w:p>
        </w:tc>
        <w:tc>
          <w:tcPr>
            <w:tcW w:w="13223" w:type="dxa"/>
          </w:tcPr>
          <w:p w:rsidR="00444997" w:rsidRPr="007D10F3" w:rsidRDefault="00444997">
            <w:pPr>
              <w:rPr>
                <w:sz w:val="20"/>
              </w:rPr>
            </w:pPr>
          </w:p>
        </w:tc>
      </w:tr>
    </w:tbl>
    <w:p w:rsidR="00567AC0" w:rsidRPr="007D10F3" w:rsidRDefault="00567AC0">
      <w:pPr>
        <w:rPr>
          <w:sz w:val="20"/>
        </w:rPr>
      </w:pPr>
    </w:p>
    <w:p w:rsidR="00E42EAC" w:rsidRPr="007D10F3" w:rsidRDefault="00E42EAC" w:rsidP="00E42EAC">
      <w:pPr>
        <w:rPr>
          <w:sz w:val="20"/>
        </w:rPr>
      </w:pPr>
    </w:p>
    <w:p w:rsidR="00E42EAC" w:rsidRPr="007D10F3" w:rsidRDefault="00E42EAC">
      <w:pPr>
        <w:rPr>
          <w:sz w:val="20"/>
        </w:rPr>
      </w:pPr>
    </w:p>
    <w:sectPr w:rsidR="00E42EAC" w:rsidRPr="007D10F3" w:rsidSect="00947ED3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E694B18"/>
    <w:multiLevelType w:val="hybridMultilevel"/>
    <w:tmpl w:val="2D4C26C6"/>
    <w:lvl w:ilvl="0" w:tplc="081D000F">
      <w:start w:val="1"/>
      <w:numFmt w:val="decimal"/>
      <w:lvlText w:val="%1."/>
      <w:lvlJc w:val="left"/>
      <w:pPr>
        <w:ind w:left="720" w:hanging="360"/>
      </w:pPr>
    </w:lvl>
    <w:lvl w:ilvl="1" w:tplc="081D0019" w:tentative="1">
      <w:start w:val="1"/>
      <w:numFmt w:val="lowerLetter"/>
      <w:lvlText w:val="%2."/>
      <w:lvlJc w:val="left"/>
      <w:pPr>
        <w:ind w:left="1440" w:hanging="360"/>
      </w:pPr>
    </w:lvl>
    <w:lvl w:ilvl="2" w:tplc="081D001B" w:tentative="1">
      <w:start w:val="1"/>
      <w:numFmt w:val="lowerRoman"/>
      <w:lvlText w:val="%3."/>
      <w:lvlJc w:val="right"/>
      <w:pPr>
        <w:ind w:left="2160" w:hanging="180"/>
      </w:pPr>
    </w:lvl>
    <w:lvl w:ilvl="3" w:tplc="081D000F" w:tentative="1">
      <w:start w:val="1"/>
      <w:numFmt w:val="decimal"/>
      <w:lvlText w:val="%4."/>
      <w:lvlJc w:val="left"/>
      <w:pPr>
        <w:ind w:left="2880" w:hanging="360"/>
      </w:pPr>
    </w:lvl>
    <w:lvl w:ilvl="4" w:tplc="081D0019" w:tentative="1">
      <w:start w:val="1"/>
      <w:numFmt w:val="lowerLetter"/>
      <w:lvlText w:val="%5."/>
      <w:lvlJc w:val="left"/>
      <w:pPr>
        <w:ind w:left="3600" w:hanging="360"/>
      </w:pPr>
    </w:lvl>
    <w:lvl w:ilvl="5" w:tplc="081D001B" w:tentative="1">
      <w:start w:val="1"/>
      <w:numFmt w:val="lowerRoman"/>
      <w:lvlText w:val="%6."/>
      <w:lvlJc w:val="right"/>
      <w:pPr>
        <w:ind w:left="4320" w:hanging="180"/>
      </w:pPr>
    </w:lvl>
    <w:lvl w:ilvl="6" w:tplc="081D000F" w:tentative="1">
      <w:start w:val="1"/>
      <w:numFmt w:val="decimal"/>
      <w:lvlText w:val="%7."/>
      <w:lvlJc w:val="left"/>
      <w:pPr>
        <w:ind w:left="5040" w:hanging="360"/>
      </w:pPr>
    </w:lvl>
    <w:lvl w:ilvl="7" w:tplc="081D0019" w:tentative="1">
      <w:start w:val="1"/>
      <w:numFmt w:val="lowerLetter"/>
      <w:lvlText w:val="%8."/>
      <w:lvlJc w:val="left"/>
      <w:pPr>
        <w:ind w:left="5760" w:hanging="360"/>
      </w:pPr>
    </w:lvl>
    <w:lvl w:ilvl="8" w:tplc="08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406BED"/>
    <w:rsid w:val="000B1A82"/>
    <w:rsid w:val="00252FE2"/>
    <w:rsid w:val="00316731"/>
    <w:rsid w:val="00364755"/>
    <w:rsid w:val="00406BED"/>
    <w:rsid w:val="00444997"/>
    <w:rsid w:val="00567AC0"/>
    <w:rsid w:val="0057533A"/>
    <w:rsid w:val="005B2659"/>
    <w:rsid w:val="00687D61"/>
    <w:rsid w:val="00766339"/>
    <w:rsid w:val="007D10F3"/>
    <w:rsid w:val="00824941"/>
    <w:rsid w:val="00947ED3"/>
    <w:rsid w:val="00AF6A0D"/>
    <w:rsid w:val="00E10E72"/>
    <w:rsid w:val="00E303DD"/>
    <w:rsid w:val="00E42EAC"/>
    <w:rsid w:val="00EE79B9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sv-FI" w:eastAsia="sv-FI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47ED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myOwnTableStyle">
    <w:name w:val="myOwnTableStyle"/>
    <w:uiPriority w:val="99"/>
    <w:rsid w:val="00947ED3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ListParagraph">
    <w:name w:val="List Paragraph"/>
    <w:basedOn w:val="Normal"/>
    <w:uiPriority w:val="34"/>
    <w:qFormat/>
    <w:rsid w:val="00766339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E79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sv-FI" w:eastAsia="sv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ListParagraph">
    <w:name w:val="List Paragraph"/>
    <w:basedOn w:val="Normal"/>
    <w:uiPriority w:val="34"/>
    <w:qFormat/>
    <w:rsid w:val="00766339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E79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743</Words>
  <Characters>4240</Characters>
  <Application>Microsoft Macintosh Word</Application>
  <DocSecurity>0</DocSecurity>
  <Lines>35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Marie Jensen</cp:lastModifiedBy>
  <cp:revision>13</cp:revision>
  <dcterms:created xsi:type="dcterms:W3CDTF">2015-07-27T09:28:00Z</dcterms:created>
  <dcterms:modified xsi:type="dcterms:W3CDTF">2015-08-20T11:47:00Z</dcterms:modified>
</cp:coreProperties>
</file>