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500"/>
        <w:gridCol w:w="1995"/>
        <w:gridCol w:w="13223"/>
      </w:tblGrid>
      <w:tr w:rsidR="00A02B7B">
        <w:tc>
          <w:tcPr>
            <w:tcW w:w="500" w:type="dxa"/>
            <w:shd w:val="clear" w:color="auto" w:fill="FF0000"/>
          </w:tcPr>
          <w:p w:rsidR="00A02B7B" w:rsidRDefault="0022001E">
            <w:r>
              <w:rPr>
                <w:b/>
              </w:rPr>
              <w:t>1</w:t>
            </w:r>
          </w:p>
        </w:tc>
        <w:tc>
          <w:tcPr>
            <w:tcW w:w="1995" w:type="dxa"/>
            <w:shd w:val="clear" w:color="auto" w:fill="FF0000"/>
          </w:tcPr>
          <w:p w:rsidR="00A02B7B" w:rsidRDefault="0022001E">
            <w:r>
              <w:rPr>
                <w:b/>
              </w:rPr>
              <w:t>Language</w:t>
            </w:r>
          </w:p>
        </w:tc>
        <w:tc>
          <w:tcPr>
            <w:tcW w:w="13223" w:type="dxa"/>
          </w:tcPr>
          <w:p w:rsidR="00A02B7B" w:rsidRDefault="0022001E">
            <w:r>
              <w:t>sv_SE</w:t>
            </w:r>
          </w:p>
        </w:tc>
      </w:tr>
      <w:tr w:rsidR="00A02B7B">
        <w:tc>
          <w:tcPr>
            <w:tcW w:w="500" w:type="dxa"/>
            <w:shd w:val="clear" w:color="auto" w:fill="FF0000"/>
          </w:tcPr>
          <w:p w:rsidR="00A02B7B" w:rsidRDefault="0022001E">
            <w:r>
              <w:rPr>
                <w:b/>
              </w:rPr>
              <w:t>2</w:t>
            </w:r>
          </w:p>
        </w:tc>
        <w:tc>
          <w:tcPr>
            <w:tcW w:w="1995" w:type="dxa"/>
            <w:shd w:val="clear" w:color="auto" w:fill="FF0000"/>
          </w:tcPr>
          <w:p w:rsidR="00A02B7B" w:rsidRDefault="0022001E">
            <w:r>
              <w:rPr>
                <w:b/>
              </w:rPr>
              <w:t>Destinations</w:t>
            </w:r>
          </w:p>
        </w:tc>
        <w:tc>
          <w:tcPr>
            <w:tcW w:w="13223" w:type="dxa"/>
          </w:tcPr>
          <w:p w:rsidR="00A02B7B" w:rsidRDefault="0022001E">
            <w:r>
              <w:t>Berlin</w:t>
            </w:r>
          </w:p>
        </w:tc>
      </w:tr>
      <w:tr w:rsidR="00A02B7B">
        <w:tc>
          <w:tcPr>
            <w:tcW w:w="500" w:type="dxa"/>
            <w:shd w:val="clear" w:color="auto" w:fill="FF0000"/>
          </w:tcPr>
          <w:p w:rsidR="00A02B7B" w:rsidRDefault="0022001E">
            <w:r>
              <w:t>3</w:t>
            </w:r>
          </w:p>
        </w:tc>
        <w:tc>
          <w:tcPr>
            <w:tcW w:w="1995" w:type="dxa"/>
            <w:shd w:val="clear" w:color="auto" w:fill="FF0000"/>
          </w:tcPr>
          <w:p w:rsidR="00A02B7B" w:rsidRDefault="0022001E">
            <w:r>
              <w:t>Category</w:t>
            </w:r>
          </w:p>
        </w:tc>
        <w:tc>
          <w:tcPr>
            <w:tcW w:w="13223" w:type="dxa"/>
          </w:tcPr>
          <w:p w:rsidR="00A02B7B" w:rsidRDefault="0022001E">
            <w:r>
              <w:t xml:space="preserve">                                                                                             </w:t>
            </w:r>
            <w:r w:rsidR="00F073CC">
              <w:t>Travel Tips</w:t>
            </w:r>
          </w:p>
        </w:tc>
      </w:tr>
      <w:tr w:rsidR="00A02B7B">
        <w:tc>
          <w:tcPr>
            <w:tcW w:w="500" w:type="dxa"/>
            <w:shd w:val="clear" w:color="auto" w:fill="0070C0"/>
          </w:tcPr>
          <w:p w:rsidR="00A02B7B" w:rsidRDefault="0022001E">
            <w:r>
              <w:t>4</w:t>
            </w:r>
          </w:p>
        </w:tc>
        <w:tc>
          <w:tcPr>
            <w:tcW w:w="1995" w:type="dxa"/>
            <w:shd w:val="clear" w:color="auto" w:fill="0070C0"/>
          </w:tcPr>
          <w:p w:rsidR="00A02B7B" w:rsidRDefault="0022001E">
            <w:r>
              <w:t>Destination</w:t>
            </w:r>
          </w:p>
        </w:tc>
        <w:tc>
          <w:tcPr>
            <w:tcW w:w="13223" w:type="dxa"/>
          </w:tcPr>
          <w:p w:rsidR="00A02B7B" w:rsidRDefault="008C31B4">
            <w:r>
              <w:t>Berlin</w:t>
            </w:r>
          </w:p>
        </w:tc>
      </w:tr>
      <w:tr w:rsidR="00A02B7B">
        <w:tc>
          <w:tcPr>
            <w:tcW w:w="500" w:type="dxa"/>
            <w:shd w:val="clear" w:color="auto" w:fill="9CC2E5"/>
          </w:tcPr>
          <w:p w:rsidR="00A02B7B" w:rsidRDefault="0022001E">
            <w:r>
              <w:t>5</w:t>
            </w:r>
          </w:p>
        </w:tc>
        <w:tc>
          <w:tcPr>
            <w:tcW w:w="1995" w:type="dxa"/>
            <w:shd w:val="clear" w:color="auto" w:fill="9CC2E5"/>
          </w:tcPr>
          <w:p w:rsidR="00A02B7B" w:rsidRDefault="0022001E">
            <w:r>
              <w:t>Country</w:t>
            </w:r>
          </w:p>
        </w:tc>
        <w:tc>
          <w:tcPr>
            <w:tcW w:w="13223" w:type="dxa"/>
          </w:tcPr>
          <w:p w:rsidR="00A02B7B" w:rsidRDefault="008C31B4">
            <w:r>
              <w:t>Tyskland</w:t>
            </w:r>
          </w:p>
        </w:tc>
      </w:tr>
      <w:tr w:rsidR="00A02B7B">
        <w:tc>
          <w:tcPr>
            <w:tcW w:w="500" w:type="dxa"/>
            <w:shd w:val="clear" w:color="auto" w:fill="0070C0"/>
          </w:tcPr>
          <w:p w:rsidR="00A02B7B" w:rsidRDefault="0022001E">
            <w:r>
              <w:t>6</w:t>
            </w:r>
          </w:p>
        </w:tc>
        <w:tc>
          <w:tcPr>
            <w:tcW w:w="1995" w:type="dxa"/>
            <w:shd w:val="clear" w:color="auto" w:fill="0070C0"/>
          </w:tcPr>
          <w:p w:rsidR="00A02B7B" w:rsidRDefault="0022001E">
            <w:r>
              <w:t>Content name</w:t>
            </w:r>
          </w:p>
        </w:tc>
        <w:tc>
          <w:tcPr>
            <w:tcW w:w="13223" w:type="dxa"/>
          </w:tcPr>
          <w:p w:rsidR="00A02B7B" w:rsidRDefault="008C31B4">
            <w:r>
              <w:t>Resetips</w:t>
            </w:r>
            <w:r w:rsidR="0069189B">
              <w:t xml:space="preserve"> för Berlin</w:t>
            </w:r>
          </w:p>
        </w:tc>
      </w:tr>
      <w:tr w:rsidR="00A02B7B">
        <w:tc>
          <w:tcPr>
            <w:tcW w:w="500" w:type="dxa"/>
            <w:shd w:val="clear" w:color="auto" w:fill="FF0000"/>
          </w:tcPr>
          <w:p w:rsidR="00A02B7B" w:rsidRDefault="0022001E">
            <w:r>
              <w:t>7</w:t>
            </w:r>
          </w:p>
        </w:tc>
        <w:tc>
          <w:tcPr>
            <w:tcW w:w="1995" w:type="dxa"/>
            <w:shd w:val="clear" w:color="auto" w:fill="FF0000"/>
          </w:tcPr>
          <w:p w:rsidR="00A02B7B" w:rsidRDefault="0022001E">
            <w:r>
              <w:t>Destination ID</w:t>
            </w:r>
          </w:p>
        </w:tc>
        <w:tc>
          <w:tcPr>
            <w:tcW w:w="13223" w:type="dxa"/>
          </w:tcPr>
          <w:p w:rsidR="00A02B7B" w:rsidRDefault="0022001E">
            <w:r>
              <w:t>www.hotels.com/de1437809</w:t>
            </w:r>
          </w:p>
        </w:tc>
      </w:tr>
      <w:tr w:rsidR="00A02B7B">
        <w:tc>
          <w:tcPr>
            <w:tcW w:w="500" w:type="dxa"/>
            <w:shd w:val="clear" w:color="auto" w:fill="0070C0"/>
          </w:tcPr>
          <w:p w:rsidR="00A02B7B" w:rsidRDefault="0022001E">
            <w:r>
              <w:t>8</w:t>
            </w:r>
          </w:p>
        </w:tc>
        <w:tc>
          <w:tcPr>
            <w:tcW w:w="1995" w:type="dxa"/>
            <w:shd w:val="clear" w:color="auto" w:fill="0070C0"/>
          </w:tcPr>
          <w:p w:rsidR="00A02B7B" w:rsidRDefault="0022001E">
            <w:r>
              <w:t>Introduction</w:t>
            </w:r>
          </w:p>
        </w:tc>
        <w:tc>
          <w:tcPr>
            <w:tcW w:w="13223" w:type="dxa"/>
          </w:tcPr>
          <w:p w:rsidR="00A02B7B" w:rsidRDefault="0069189B">
            <w:r w:rsidRPr="0069189B">
              <w:t>Berlin är en av de mest berömda och besökta städerna i Europa. Utbudet av teatrar, museer, festivaler och stadens berömda nattliv gör Berlin till ett resmål du kommer att minnas. Berlin är tack vare sina parker och sjöar en grön stad som gör den till ett utmärkt resmål på sommaren. På vintern lockar bland annat julmarknaderna.</w:t>
            </w:r>
          </w:p>
        </w:tc>
      </w:tr>
      <w:tr w:rsidR="00A02B7B">
        <w:tc>
          <w:tcPr>
            <w:tcW w:w="500" w:type="dxa"/>
            <w:shd w:val="clear" w:color="auto" w:fill="9CC2E5"/>
          </w:tcPr>
          <w:p w:rsidR="00A02B7B" w:rsidRDefault="0022001E">
            <w:r>
              <w:t>9</w:t>
            </w:r>
          </w:p>
        </w:tc>
        <w:tc>
          <w:tcPr>
            <w:tcW w:w="1995" w:type="dxa"/>
            <w:shd w:val="clear" w:color="auto" w:fill="9CC2E5"/>
          </w:tcPr>
          <w:p w:rsidR="00A02B7B" w:rsidRDefault="0022001E">
            <w:r>
              <w:t>Best time to travel</w:t>
            </w:r>
          </w:p>
        </w:tc>
        <w:tc>
          <w:tcPr>
            <w:tcW w:w="13223" w:type="dxa"/>
          </w:tcPr>
          <w:p w:rsidR="00A02B7B" w:rsidRDefault="0069189B" w:rsidP="00F77796">
            <w:r>
              <w:t xml:space="preserve">Berlin är en stad som </w:t>
            </w:r>
            <w:r w:rsidR="00F77796">
              <w:t>är värd</w:t>
            </w:r>
            <w:r>
              <w:t xml:space="preserve"> att besöka året runt. För </w:t>
            </w:r>
            <w:r w:rsidR="00F77796">
              <w:t xml:space="preserve">det </w:t>
            </w:r>
            <w:r>
              <w:t>bästa vädret ska man besöka staden under sommarhalvåret</w:t>
            </w:r>
            <w:r w:rsidR="00F77796">
              <w:t>,</w:t>
            </w:r>
            <w:r>
              <w:t xml:space="preserve"> men kultur- och nattlivet är aktivt under hela året och under vintern livas staden upp bland annat av julmarknaderna i december </w:t>
            </w:r>
            <w:r w:rsidR="00F77796">
              <w:t>samt den</w:t>
            </w:r>
            <w:r>
              <w:t xml:space="preserve"> internationella filmfestivalen Berlinare i februari.</w:t>
            </w:r>
          </w:p>
        </w:tc>
      </w:tr>
      <w:tr w:rsidR="00A02B7B">
        <w:tc>
          <w:tcPr>
            <w:tcW w:w="500" w:type="dxa"/>
            <w:shd w:val="clear" w:color="auto" w:fill="0070C0"/>
          </w:tcPr>
          <w:p w:rsidR="00A02B7B" w:rsidRDefault="0022001E">
            <w:r>
              <w:t>10</w:t>
            </w:r>
          </w:p>
        </w:tc>
        <w:tc>
          <w:tcPr>
            <w:tcW w:w="1995" w:type="dxa"/>
            <w:shd w:val="clear" w:color="auto" w:fill="0070C0"/>
          </w:tcPr>
          <w:p w:rsidR="00A02B7B" w:rsidRDefault="0022001E">
            <w:r>
              <w:t>Not to miss</w:t>
            </w:r>
          </w:p>
        </w:tc>
        <w:tc>
          <w:tcPr>
            <w:tcW w:w="13223" w:type="dxa"/>
          </w:tcPr>
          <w:p w:rsidR="00A02B7B" w:rsidRDefault="0069189B" w:rsidP="00F77796">
            <w:r>
              <w:t xml:space="preserve">I Berlin finns </w:t>
            </w:r>
            <w:r w:rsidR="00F77796">
              <w:t xml:space="preserve">det </w:t>
            </w:r>
            <w:r>
              <w:t xml:space="preserve">otaliga sevärdheter. </w:t>
            </w:r>
            <w:r w:rsidR="00F77796">
              <w:t>Promenera</w:t>
            </w:r>
            <w:r w:rsidRPr="0069189B">
              <w:t xml:space="preserve"> under lindarna på avenyn Unter den Linden till triumfbågen Brandenburger Tor</w:t>
            </w:r>
            <w:r>
              <w:t xml:space="preserve"> </w:t>
            </w:r>
            <w:r w:rsidR="00C56098">
              <w:t xml:space="preserve">och riksdagshuset, </w:t>
            </w:r>
            <w:r w:rsidRPr="0069189B">
              <w:t xml:space="preserve">som är </w:t>
            </w:r>
            <w:r>
              <w:t xml:space="preserve">en </w:t>
            </w:r>
            <w:r w:rsidRPr="0069189B">
              <w:t xml:space="preserve">byggnad med </w:t>
            </w:r>
            <w:r w:rsidR="00F77796">
              <w:t xml:space="preserve">ett </w:t>
            </w:r>
            <w:r w:rsidRPr="0069189B">
              <w:t>dramatiskt ursprung. Åk på en båttur längs floden Spree eller se det lilla som finns kvar av Berlinmuren och besök Mauermu</w:t>
            </w:r>
            <w:r>
              <w:t>seet vid Checkpoint Charlie. Museet</w:t>
            </w:r>
            <w:r w:rsidRPr="0069189B">
              <w:t xml:space="preserve"> har en utställning över de or</w:t>
            </w:r>
            <w:r w:rsidR="00F77796">
              <w:t>i</w:t>
            </w:r>
            <w:r w:rsidRPr="0069189B">
              <w:t xml:space="preserve">ginella medel östberlinare använde </w:t>
            </w:r>
            <w:r w:rsidR="00C56098">
              <w:t xml:space="preserve">sig av </w:t>
            </w:r>
            <w:r w:rsidRPr="0069189B">
              <w:t>för att fly till väst. Alexande</w:t>
            </w:r>
            <w:r w:rsidR="00F77796">
              <w:t>rplatz var centrum i det forna Ö</w:t>
            </w:r>
            <w:r w:rsidRPr="0069189B">
              <w:t>stberlin och där kan du se bland annat vä</w:t>
            </w:r>
            <w:r w:rsidR="00F77796">
              <w:t>rldstidsklockan och tv-tornet. Du kan g</w:t>
            </w:r>
            <w:r w:rsidRPr="0069189B">
              <w:t>å omkring mellan betongpelarna i det spektakulära minnesmärket över Europas mördade judar</w:t>
            </w:r>
            <w:r>
              <w:t xml:space="preserve"> </w:t>
            </w:r>
            <w:r w:rsidR="00F77796">
              <w:t>samt</w:t>
            </w:r>
            <w:r>
              <w:t xml:space="preserve"> besök</w:t>
            </w:r>
            <w:r w:rsidR="00F77796">
              <w:t>a</w:t>
            </w:r>
            <w:r>
              <w:t xml:space="preserve"> museerna med </w:t>
            </w:r>
            <w:r w:rsidR="00F77796">
              <w:t>antika skatter och konstverk på Musei</w:t>
            </w:r>
            <w:r>
              <w:t xml:space="preserve">ön. </w:t>
            </w:r>
            <w:r w:rsidR="009D5632">
              <w:t>Gå en rundtur på s</w:t>
            </w:r>
            <w:r w:rsidRPr="0069189B">
              <w:t>lottet Charlottenburg</w:t>
            </w:r>
            <w:r>
              <w:t xml:space="preserve"> i västra Berlin </w:t>
            </w:r>
            <w:r w:rsidR="009D5632">
              <w:t>och se</w:t>
            </w:r>
            <w:r>
              <w:t xml:space="preserve"> den intilliggande </w:t>
            </w:r>
            <w:r w:rsidR="00F77796">
              <w:t>olympiastadion. Eller p</w:t>
            </w:r>
            <w:r w:rsidRPr="0069189B">
              <w:t xml:space="preserve">assa på att göra en dagsutflykt till </w:t>
            </w:r>
            <w:r>
              <w:t>staden</w:t>
            </w:r>
            <w:r w:rsidRPr="0069189B">
              <w:t xml:space="preserve"> Potsdam</w:t>
            </w:r>
            <w:r>
              <w:t xml:space="preserve"> </w:t>
            </w:r>
            <w:r w:rsidR="00F77796">
              <w:t>som</w:t>
            </w:r>
            <w:r>
              <w:t xml:space="preserve"> </w:t>
            </w:r>
            <w:r w:rsidR="00F77796">
              <w:t xml:space="preserve">ligger </w:t>
            </w:r>
            <w:r w:rsidRPr="0069189B">
              <w:t>endast 40 kilometer från Berlin</w:t>
            </w:r>
            <w:r>
              <w:t xml:space="preserve">. I Potsdam finns bland annat </w:t>
            </w:r>
            <w:r w:rsidRPr="0069189B">
              <w:t>det världsberömda slottet Sanssouci.</w:t>
            </w:r>
          </w:p>
        </w:tc>
      </w:tr>
      <w:tr w:rsidR="0069189B">
        <w:tc>
          <w:tcPr>
            <w:tcW w:w="500" w:type="dxa"/>
            <w:shd w:val="clear" w:color="auto" w:fill="9CC2E5"/>
          </w:tcPr>
          <w:p w:rsidR="0069189B" w:rsidRDefault="0069189B">
            <w:r>
              <w:t>11</w:t>
            </w:r>
          </w:p>
        </w:tc>
        <w:tc>
          <w:tcPr>
            <w:tcW w:w="1995" w:type="dxa"/>
            <w:shd w:val="clear" w:color="auto" w:fill="9CC2E5"/>
          </w:tcPr>
          <w:p w:rsidR="0069189B" w:rsidRDefault="0069189B">
            <w:r>
              <w:t>Getting around</w:t>
            </w:r>
          </w:p>
        </w:tc>
        <w:tc>
          <w:tcPr>
            <w:tcW w:w="13223" w:type="dxa"/>
          </w:tcPr>
          <w:p w:rsidR="0069189B" w:rsidRDefault="0069189B" w:rsidP="00C56098">
            <w:r w:rsidRPr="00E0465C">
              <w:t xml:space="preserve">Berlin-Tegels flygplats är Berlins största flygplats. Den planeras att stängas och ersättas av Berlin Brandenburgs flygplats som är under </w:t>
            </w:r>
            <w:r w:rsidR="00F77796">
              <w:t>uppbyggnad</w:t>
            </w:r>
            <w:r w:rsidRPr="00E0465C">
              <w:t xml:space="preserve">. Sydost om Berlin </w:t>
            </w:r>
            <w:r w:rsidR="00F77796">
              <w:t>ligger</w:t>
            </w:r>
            <w:r w:rsidRPr="00E0465C">
              <w:t xml:space="preserve"> Berlin-Schönefelds flygplats som används främ</w:t>
            </w:r>
            <w:r w:rsidR="00F77796">
              <w:t>st av lågpris- och charterflyg.</w:t>
            </w:r>
            <w:r w:rsidRPr="00E0465C">
              <w:t xml:space="preserve"> För att ta sig runt i Berlin kan man </w:t>
            </w:r>
            <w:r w:rsidR="00F77796">
              <w:t>åka</w:t>
            </w:r>
            <w:r w:rsidRPr="00E0465C">
              <w:t xml:space="preserve"> kollektivtrafik eller taxi. Taxi är pålitligt och billigare än i många andra europeiska storstäder. Kollektivtrafik</w:t>
            </w:r>
            <w:bookmarkStart w:id="0" w:name="_GoBack"/>
            <w:bookmarkEnd w:id="0"/>
            <w:r w:rsidR="00F77796">
              <w:t>en</w:t>
            </w:r>
            <w:r w:rsidRPr="00E0465C">
              <w:t xml:space="preserve"> är ett av världens mest utbyggda </w:t>
            </w:r>
            <w:r w:rsidR="00F77796" w:rsidRPr="00E0465C">
              <w:t xml:space="preserve">system </w:t>
            </w:r>
            <w:r w:rsidR="00F77796">
              <w:t>i</w:t>
            </w:r>
            <w:r w:rsidRPr="00E0465C">
              <w:t xml:space="preserve"> ett </w:t>
            </w:r>
            <w:r w:rsidR="00F77796">
              <w:t xml:space="preserve">mönster </w:t>
            </w:r>
            <w:r w:rsidRPr="00E0465C">
              <w:t xml:space="preserve">som liknar ett spindelnät. Vill </w:t>
            </w:r>
            <w:r w:rsidR="00C56098">
              <w:t>du</w:t>
            </w:r>
            <w:r w:rsidRPr="00E0465C">
              <w:t xml:space="preserve"> se så mycket som möjligt av Berlin på kort tid kan </w:t>
            </w:r>
            <w:r w:rsidR="00C56098">
              <w:t>du</w:t>
            </w:r>
            <w:r w:rsidRPr="00E0465C">
              <w:t xml:space="preserve"> köpa ett Berlin WelcomeCard som ger </w:t>
            </w:r>
            <w:r w:rsidR="00F77796">
              <w:t>dig möjlighet att åka gratis</w:t>
            </w:r>
            <w:r w:rsidRPr="00E0465C">
              <w:t xml:space="preserve"> kollektivtrafik under en viss tid och i vissa zoner</w:t>
            </w:r>
            <w:r w:rsidR="00F77796">
              <w:t>,</w:t>
            </w:r>
            <w:r w:rsidRPr="00E0465C">
              <w:t xml:space="preserve"> beroende på vilket kort </w:t>
            </w:r>
            <w:r w:rsidR="00F77796">
              <w:t>du</w:t>
            </w:r>
            <w:r w:rsidRPr="00E0465C">
              <w:t xml:space="preserve"> väljer. Kortet kan köpas på internet eller på pla</w:t>
            </w:r>
            <w:r w:rsidR="00F77796">
              <w:t>ts i Berlin, t.ex. på turistbyrån</w:t>
            </w:r>
            <w:r w:rsidRPr="00E0465C">
              <w:t>.</w:t>
            </w:r>
          </w:p>
        </w:tc>
      </w:tr>
      <w:tr w:rsidR="0069189B">
        <w:tc>
          <w:tcPr>
            <w:tcW w:w="500" w:type="dxa"/>
            <w:shd w:val="clear" w:color="auto" w:fill="0070C0"/>
          </w:tcPr>
          <w:p w:rsidR="0069189B" w:rsidRDefault="0069189B">
            <w:r>
              <w:t>12</w:t>
            </w:r>
          </w:p>
        </w:tc>
        <w:tc>
          <w:tcPr>
            <w:tcW w:w="1995" w:type="dxa"/>
            <w:shd w:val="clear" w:color="auto" w:fill="0070C0"/>
          </w:tcPr>
          <w:p w:rsidR="0069189B" w:rsidRDefault="0069189B">
            <w:r>
              <w:t>Cuisine</w:t>
            </w:r>
          </w:p>
        </w:tc>
        <w:tc>
          <w:tcPr>
            <w:tcW w:w="13223" w:type="dxa"/>
          </w:tcPr>
          <w:p w:rsidR="0069189B" w:rsidRDefault="00C56098" w:rsidP="00C56098">
            <w:r>
              <w:t xml:space="preserve">Berlin är berömt </w:t>
            </w:r>
            <w:r w:rsidR="0069189B">
              <w:t>för sin currykorv som säljs nästan överallt i staden. Det finns flera gator</w:t>
            </w:r>
            <w:r w:rsidR="00F77796">
              <w:t xml:space="preserve"> och områden med restauranger, k</w:t>
            </w:r>
            <w:r w:rsidR="0069189B">
              <w:t xml:space="preserve">aféer och barer runt om i staden, bland annat </w:t>
            </w:r>
            <w:r w:rsidR="0069189B" w:rsidRPr="00A26D24">
              <w:t>Oranienburger Straße</w:t>
            </w:r>
            <w:r w:rsidR="0069189B">
              <w:t xml:space="preserve">, </w:t>
            </w:r>
            <w:r w:rsidR="0069189B" w:rsidRPr="00A26D24">
              <w:t>Hackescher Markt</w:t>
            </w:r>
            <w:r w:rsidR="0069189B">
              <w:t>,</w:t>
            </w:r>
            <w:r w:rsidR="0069189B" w:rsidRPr="00A26D24">
              <w:t xml:space="preserve"> </w:t>
            </w:r>
            <w:r w:rsidR="0069189B">
              <w:t xml:space="preserve">Wilmerdorf, </w:t>
            </w:r>
            <w:r w:rsidR="0069189B" w:rsidRPr="00AD3F2B">
              <w:t>Bergmannstraße</w:t>
            </w:r>
            <w:r w:rsidR="0069189B">
              <w:t xml:space="preserve"> och </w:t>
            </w:r>
            <w:r w:rsidR="0069189B" w:rsidRPr="00AD3F2B">
              <w:t>Boxhagener Kiez</w:t>
            </w:r>
            <w:r w:rsidR="0069189B">
              <w:t>.</w:t>
            </w:r>
          </w:p>
        </w:tc>
      </w:tr>
      <w:tr w:rsidR="00A02B7B">
        <w:tc>
          <w:tcPr>
            <w:tcW w:w="500" w:type="dxa"/>
            <w:shd w:val="clear" w:color="auto" w:fill="9CC2E5"/>
          </w:tcPr>
          <w:p w:rsidR="00A02B7B" w:rsidRDefault="0022001E">
            <w:r>
              <w:t>13</w:t>
            </w:r>
          </w:p>
        </w:tc>
        <w:tc>
          <w:tcPr>
            <w:tcW w:w="1995" w:type="dxa"/>
            <w:shd w:val="clear" w:color="auto" w:fill="9CC2E5"/>
          </w:tcPr>
          <w:p w:rsidR="00A02B7B" w:rsidRDefault="0022001E">
            <w:r>
              <w:t>Customs and etiquette</w:t>
            </w:r>
          </w:p>
        </w:tc>
        <w:tc>
          <w:tcPr>
            <w:tcW w:w="13223" w:type="dxa"/>
          </w:tcPr>
          <w:p w:rsidR="00A02B7B" w:rsidRDefault="0069189B" w:rsidP="00C56098">
            <w:r>
              <w:t xml:space="preserve">Kommer man från Skandinavien </w:t>
            </w:r>
            <w:r w:rsidR="00C56098">
              <w:t>ger</w:t>
            </w:r>
            <w:r>
              <w:t xml:space="preserve"> inte Tyskland någon större kulturchock. Berlin är en normal</w:t>
            </w:r>
            <w:r w:rsidR="00F77796">
              <w:t>, västeuropeisk</w:t>
            </w:r>
            <w:r>
              <w:t xml:space="preserve"> stad och sunt förnuft </w:t>
            </w:r>
            <w:r w:rsidR="00F77796">
              <w:t>i</w:t>
            </w:r>
            <w:r>
              <w:t xml:space="preserve"> </w:t>
            </w:r>
            <w:r w:rsidR="00F77796">
              <w:t>fråga</w:t>
            </w:r>
            <w:r>
              <w:t xml:space="preserve"> </w:t>
            </w:r>
            <w:r w:rsidR="00F77796">
              <w:t>om uppförande</w:t>
            </w:r>
            <w:r>
              <w:t xml:space="preserve"> räcker långt. Den största missen </w:t>
            </w:r>
            <w:r w:rsidR="00F77796">
              <w:t>du</w:t>
            </w:r>
            <w:r>
              <w:t xml:space="preserve"> </w:t>
            </w:r>
            <w:r w:rsidR="00F77796">
              <w:t xml:space="preserve">förmodligen </w:t>
            </w:r>
            <w:r>
              <w:t xml:space="preserve">kan göra är att blanda ihop hövlighetsformen och du-formen ifall </w:t>
            </w:r>
            <w:r w:rsidR="00F77796">
              <w:t>du</w:t>
            </w:r>
            <w:r>
              <w:t xml:space="preserve"> talar tyska. Fråga den du talar med vilken form du borde andvända om du är osäker. T</w:t>
            </w:r>
            <w:r w:rsidR="00F77796">
              <w:t>yskar anses ofta vara punktliga</w:t>
            </w:r>
            <w:r>
              <w:t xml:space="preserve"> och pålitliga och de förväntar sig samma </w:t>
            </w:r>
            <w:r w:rsidR="00F77796">
              <w:t>uppförande</w:t>
            </w:r>
            <w:r>
              <w:t xml:space="preserve"> från andra människor.</w:t>
            </w:r>
          </w:p>
        </w:tc>
      </w:tr>
      <w:tr w:rsidR="00A02B7B">
        <w:tc>
          <w:tcPr>
            <w:tcW w:w="500" w:type="dxa"/>
            <w:shd w:val="clear" w:color="auto" w:fill="0070C0"/>
          </w:tcPr>
          <w:p w:rsidR="00A02B7B" w:rsidRDefault="0022001E">
            <w:r>
              <w:t>14</w:t>
            </w:r>
          </w:p>
        </w:tc>
        <w:tc>
          <w:tcPr>
            <w:tcW w:w="1995" w:type="dxa"/>
            <w:shd w:val="clear" w:color="auto" w:fill="0070C0"/>
          </w:tcPr>
          <w:p w:rsidR="00A02B7B" w:rsidRDefault="0022001E">
            <w:r>
              <w:t>Population</w:t>
            </w:r>
          </w:p>
        </w:tc>
        <w:tc>
          <w:tcPr>
            <w:tcW w:w="13223" w:type="dxa"/>
          </w:tcPr>
          <w:p w:rsidR="00A02B7B" w:rsidRDefault="008C31B4">
            <w:r>
              <w:t>3 miljoner</w:t>
            </w:r>
          </w:p>
        </w:tc>
      </w:tr>
      <w:tr w:rsidR="00A02B7B">
        <w:tc>
          <w:tcPr>
            <w:tcW w:w="500" w:type="dxa"/>
            <w:shd w:val="clear" w:color="auto" w:fill="9CC2E5"/>
          </w:tcPr>
          <w:p w:rsidR="00A02B7B" w:rsidRDefault="0022001E">
            <w:r>
              <w:t>15</w:t>
            </w:r>
          </w:p>
        </w:tc>
        <w:tc>
          <w:tcPr>
            <w:tcW w:w="1995" w:type="dxa"/>
            <w:shd w:val="clear" w:color="auto" w:fill="9CC2E5"/>
          </w:tcPr>
          <w:p w:rsidR="00A02B7B" w:rsidRDefault="0022001E">
            <w:r>
              <w:t>Spoken languages</w:t>
            </w:r>
          </w:p>
        </w:tc>
        <w:tc>
          <w:tcPr>
            <w:tcW w:w="13223" w:type="dxa"/>
          </w:tcPr>
          <w:p w:rsidR="00A02B7B" w:rsidRDefault="008C31B4">
            <w:r>
              <w:t>tyska</w:t>
            </w:r>
          </w:p>
        </w:tc>
      </w:tr>
      <w:tr w:rsidR="00A02B7B">
        <w:tc>
          <w:tcPr>
            <w:tcW w:w="500" w:type="dxa"/>
            <w:shd w:val="clear" w:color="auto" w:fill="0070C0"/>
          </w:tcPr>
          <w:p w:rsidR="00A02B7B" w:rsidRDefault="0022001E">
            <w:r>
              <w:t>16</w:t>
            </w:r>
          </w:p>
        </w:tc>
        <w:tc>
          <w:tcPr>
            <w:tcW w:w="1995" w:type="dxa"/>
            <w:shd w:val="clear" w:color="auto" w:fill="0070C0"/>
          </w:tcPr>
          <w:p w:rsidR="00A02B7B" w:rsidRDefault="0022001E">
            <w:r>
              <w:t>Electrical</w:t>
            </w:r>
          </w:p>
        </w:tc>
        <w:tc>
          <w:tcPr>
            <w:tcW w:w="13223" w:type="dxa"/>
          </w:tcPr>
          <w:p w:rsidR="00A02B7B" w:rsidRDefault="008C31B4">
            <w:r w:rsidRPr="008C31B4">
              <w:t>230V,</w:t>
            </w:r>
            <w:r w:rsidR="00F77796">
              <w:t xml:space="preserve"> </w:t>
            </w:r>
            <w:r w:rsidRPr="008C31B4">
              <w:t>50Hz</w:t>
            </w:r>
            <w:r w:rsidR="0069189B">
              <w:t xml:space="preserve"> europeisk stickkontakt</w:t>
            </w:r>
          </w:p>
        </w:tc>
      </w:tr>
      <w:tr w:rsidR="00A02B7B">
        <w:tc>
          <w:tcPr>
            <w:tcW w:w="500" w:type="dxa"/>
            <w:shd w:val="clear" w:color="auto" w:fill="9CC2E5"/>
          </w:tcPr>
          <w:p w:rsidR="00A02B7B" w:rsidRDefault="0022001E">
            <w:r>
              <w:t>17</w:t>
            </w:r>
          </w:p>
        </w:tc>
        <w:tc>
          <w:tcPr>
            <w:tcW w:w="1995" w:type="dxa"/>
            <w:shd w:val="clear" w:color="auto" w:fill="9CC2E5"/>
          </w:tcPr>
          <w:p w:rsidR="00A02B7B" w:rsidRDefault="0022001E">
            <w:r>
              <w:t>Phone calling code</w:t>
            </w:r>
          </w:p>
        </w:tc>
        <w:tc>
          <w:tcPr>
            <w:tcW w:w="13223" w:type="dxa"/>
          </w:tcPr>
          <w:p w:rsidR="00A02B7B" w:rsidRDefault="008C31B4">
            <w:r>
              <w:t>+49</w:t>
            </w:r>
          </w:p>
        </w:tc>
      </w:tr>
      <w:tr w:rsidR="00A02B7B">
        <w:tc>
          <w:tcPr>
            <w:tcW w:w="500" w:type="dxa"/>
            <w:shd w:val="clear" w:color="auto" w:fill="0070C0"/>
          </w:tcPr>
          <w:p w:rsidR="00A02B7B" w:rsidRDefault="0022001E">
            <w:r>
              <w:t>18</w:t>
            </w:r>
          </w:p>
        </w:tc>
        <w:tc>
          <w:tcPr>
            <w:tcW w:w="1995" w:type="dxa"/>
            <w:shd w:val="clear" w:color="auto" w:fill="0070C0"/>
          </w:tcPr>
          <w:p w:rsidR="00A02B7B" w:rsidRDefault="0022001E">
            <w:r>
              <w:t>Emergency number</w:t>
            </w:r>
          </w:p>
        </w:tc>
        <w:tc>
          <w:tcPr>
            <w:tcW w:w="13223" w:type="dxa"/>
          </w:tcPr>
          <w:p w:rsidR="00A02B7B" w:rsidRDefault="00E976EC">
            <w:r>
              <w:t xml:space="preserve">Brandkår och ambulans </w:t>
            </w:r>
            <w:r w:rsidR="008C31B4">
              <w:t>112</w:t>
            </w:r>
            <w:r>
              <w:t>, polis 110</w:t>
            </w:r>
          </w:p>
        </w:tc>
      </w:tr>
    </w:tbl>
    <w:p w:rsidR="00F814A9" w:rsidRDefault="00F814A9"/>
    <w:p w:rsidR="002B4A29" w:rsidRDefault="002B4A29" w:rsidP="002B4A29"/>
    <w:sectPr w:rsidR="002B4A29" w:rsidSect="00EB578F">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oNotHyphenateCaps/>
  <w:characterSpacingControl w:val="doNotCompress"/>
  <w:doNotValidateAgainstSchema/>
  <w:doNotDemarcateInvalidXml/>
  <w:compat/>
  <w:rsids>
    <w:rsidRoot w:val="00A02B7B"/>
    <w:rsid w:val="00063521"/>
    <w:rsid w:val="00071223"/>
    <w:rsid w:val="000B5EAA"/>
    <w:rsid w:val="0022001E"/>
    <w:rsid w:val="002B4A29"/>
    <w:rsid w:val="002F320C"/>
    <w:rsid w:val="002F3BE6"/>
    <w:rsid w:val="00320A73"/>
    <w:rsid w:val="00327AC6"/>
    <w:rsid w:val="005534C8"/>
    <w:rsid w:val="0069189B"/>
    <w:rsid w:val="0082695C"/>
    <w:rsid w:val="00834F9C"/>
    <w:rsid w:val="008C31B4"/>
    <w:rsid w:val="009A5DBA"/>
    <w:rsid w:val="009D5632"/>
    <w:rsid w:val="00A02B7B"/>
    <w:rsid w:val="00A26D24"/>
    <w:rsid w:val="00B15BEB"/>
    <w:rsid w:val="00C56098"/>
    <w:rsid w:val="00C969AD"/>
    <w:rsid w:val="00CB7FF1"/>
    <w:rsid w:val="00CF73C4"/>
    <w:rsid w:val="00D46361"/>
    <w:rsid w:val="00E32F83"/>
    <w:rsid w:val="00E718D4"/>
    <w:rsid w:val="00E976EC"/>
    <w:rsid w:val="00EA604B"/>
    <w:rsid w:val="00EB578F"/>
    <w:rsid w:val="00F073CC"/>
    <w:rsid w:val="00F77796"/>
    <w:rsid w:val="00F814A9"/>
  </w:rsids>
  <m:mathPr>
    <m:mathFont m:val="Arial Black"/>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sv-FI" w:eastAsia="sv-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78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customStyle="1" w:styleId="myOwnTableStyle">
    <w:name w:val="myOwnTableStyle"/>
    <w:uiPriority w:val="99"/>
    <w:rsid w:val="00EB578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FI" w:eastAsia="sv-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2FAE7-6F45-1843-ABCF-E0A03714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532</Words>
  <Characters>3034</Characters>
  <Application>Microsoft Macintosh Word</Application>
  <DocSecurity>0</DocSecurity>
  <Lines>25</Lines>
  <Paragraphs>6</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Marie Jensen</cp:lastModifiedBy>
  <cp:revision>15</cp:revision>
  <dcterms:created xsi:type="dcterms:W3CDTF">2015-07-27T20:18:00Z</dcterms:created>
  <dcterms:modified xsi:type="dcterms:W3CDTF">2015-08-20T12:00:00Z</dcterms:modified>
</cp:coreProperties>
</file>