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E81557" w:rsidRPr="00037796">
        <w:tc>
          <w:tcPr>
            <w:tcW w:w="500" w:type="dxa"/>
            <w:shd w:val="clear" w:color="auto" w:fill="FF0000"/>
          </w:tcPr>
          <w:p w:rsidR="00E81557" w:rsidRPr="00037796" w:rsidRDefault="00E81557">
            <w:bookmarkStart w:id="0" w:name="_GoBack"/>
            <w:bookmarkEnd w:id="0"/>
            <w:r w:rsidRPr="00037796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E81557" w:rsidRPr="00037796" w:rsidRDefault="00E81557">
            <w:r w:rsidRPr="00037796"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E81557" w:rsidRPr="00037796" w:rsidRDefault="00E81557">
            <w:r w:rsidRPr="00037796">
              <w:t>ja_JP</w:t>
            </w:r>
          </w:p>
        </w:tc>
      </w:tr>
      <w:tr w:rsidR="00E81557" w:rsidRPr="00037796">
        <w:tc>
          <w:tcPr>
            <w:tcW w:w="500" w:type="dxa"/>
            <w:shd w:val="clear" w:color="auto" w:fill="FF0000"/>
          </w:tcPr>
          <w:p w:rsidR="00E81557" w:rsidRPr="00037796" w:rsidRDefault="00E81557">
            <w:r w:rsidRPr="00037796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E81557" w:rsidRPr="00037796" w:rsidRDefault="00E81557">
            <w:r w:rsidRPr="00037796"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E81557" w:rsidRPr="00037796" w:rsidRDefault="00E81557">
            <w:r w:rsidRPr="00037796">
              <w:t>Ikebukuro</w:t>
            </w:r>
          </w:p>
        </w:tc>
      </w:tr>
      <w:tr w:rsidR="00E81557" w:rsidRPr="00037796">
        <w:tc>
          <w:tcPr>
            <w:tcW w:w="500" w:type="dxa"/>
            <w:shd w:val="clear" w:color="auto" w:fill="FF0000"/>
          </w:tcPr>
          <w:p w:rsidR="00E81557" w:rsidRPr="00037796" w:rsidRDefault="00E81557">
            <w:r w:rsidRPr="00037796">
              <w:t>3</w:t>
            </w:r>
          </w:p>
        </w:tc>
        <w:tc>
          <w:tcPr>
            <w:tcW w:w="2000" w:type="dxa"/>
            <w:shd w:val="clear" w:color="auto" w:fill="FF0000"/>
          </w:tcPr>
          <w:p w:rsidR="00E81557" w:rsidRPr="00037796" w:rsidRDefault="00E81557">
            <w:r w:rsidRPr="00037796">
              <w:t>Category</w:t>
            </w:r>
          </w:p>
        </w:tc>
        <w:tc>
          <w:tcPr>
            <w:tcW w:w="13300" w:type="dxa"/>
          </w:tcPr>
          <w:p w:rsidR="00E81557" w:rsidRPr="00037796" w:rsidRDefault="00E81557">
            <w:r w:rsidRPr="00037796">
              <w:t xml:space="preserve">                                                                                 </w:t>
            </w:r>
            <w:r w:rsidR="00415163">
              <w:t>Travel Tips</w:t>
            </w:r>
            <w:r w:rsidRPr="00037796">
              <w:t xml:space="preserve">            </w:t>
            </w:r>
          </w:p>
        </w:tc>
      </w:tr>
      <w:tr w:rsidR="00E81557" w:rsidRPr="00037796">
        <w:tc>
          <w:tcPr>
            <w:tcW w:w="500" w:type="dxa"/>
            <w:shd w:val="clear" w:color="auto" w:fill="0070C0"/>
          </w:tcPr>
          <w:p w:rsidR="00E81557" w:rsidRPr="00037796" w:rsidRDefault="00E81557">
            <w:r w:rsidRPr="00037796">
              <w:t>4</w:t>
            </w:r>
          </w:p>
        </w:tc>
        <w:tc>
          <w:tcPr>
            <w:tcW w:w="2000" w:type="dxa"/>
            <w:shd w:val="clear" w:color="auto" w:fill="0070C0"/>
          </w:tcPr>
          <w:p w:rsidR="00E81557" w:rsidRPr="00037796" w:rsidRDefault="00E81557">
            <w:r w:rsidRPr="00037796">
              <w:t>Destination</w:t>
            </w:r>
          </w:p>
        </w:tc>
        <w:tc>
          <w:tcPr>
            <w:tcW w:w="13300" w:type="dxa"/>
          </w:tcPr>
          <w:p w:rsidR="00E81557" w:rsidRPr="00037796" w:rsidRDefault="00E81557">
            <w:pPr>
              <w:rPr>
                <w:rFonts w:hint="eastAsia"/>
                <w:lang w:eastAsia="ja-JP"/>
              </w:rPr>
            </w:pPr>
            <w:r w:rsidRPr="00037796">
              <w:rPr>
                <w:rFonts w:hint="eastAsia"/>
                <w:lang w:eastAsia="ja-JP"/>
              </w:rPr>
              <w:t>池袋</w:t>
            </w:r>
          </w:p>
        </w:tc>
      </w:tr>
      <w:tr w:rsidR="00E81557" w:rsidRPr="00037796">
        <w:tc>
          <w:tcPr>
            <w:tcW w:w="500" w:type="dxa"/>
            <w:shd w:val="clear" w:color="auto" w:fill="9CC2E5"/>
          </w:tcPr>
          <w:p w:rsidR="00E81557" w:rsidRPr="00037796" w:rsidRDefault="00E81557">
            <w:r w:rsidRPr="00037796">
              <w:t>5</w:t>
            </w:r>
          </w:p>
        </w:tc>
        <w:tc>
          <w:tcPr>
            <w:tcW w:w="2000" w:type="dxa"/>
            <w:shd w:val="clear" w:color="auto" w:fill="9CC2E5"/>
          </w:tcPr>
          <w:p w:rsidR="00E81557" w:rsidRPr="00037796" w:rsidRDefault="00E81557">
            <w:r w:rsidRPr="00037796">
              <w:t>Country</w:t>
            </w:r>
          </w:p>
        </w:tc>
        <w:tc>
          <w:tcPr>
            <w:tcW w:w="13300" w:type="dxa"/>
          </w:tcPr>
          <w:p w:rsidR="00E81557" w:rsidRPr="00037796" w:rsidRDefault="00E81557">
            <w:pPr>
              <w:rPr>
                <w:rFonts w:hint="eastAsia"/>
                <w:lang w:eastAsia="ja-JP"/>
              </w:rPr>
            </w:pPr>
            <w:r w:rsidRPr="00037796">
              <w:rPr>
                <w:rFonts w:hint="eastAsia"/>
                <w:lang w:eastAsia="ja-JP"/>
              </w:rPr>
              <w:t>日本</w:t>
            </w:r>
          </w:p>
        </w:tc>
      </w:tr>
      <w:tr w:rsidR="00E81557" w:rsidRPr="00037796">
        <w:tc>
          <w:tcPr>
            <w:tcW w:w="500" w:type="dxa"/>
            <w:shd w:val="clear" w:color="auto" w:fill="0070C0"/>
          </w:tcPr>
          <w:p w:rsidR="00E81557" w:rsidRPr="00037796" w:rsidRDefault="00E81557">
            <w:r w:rsidRPr="00037796">
              <w:t>6</w:t>
            </w:r>
          </w:p>
        </w:tc>
        <w:tc>
          <w:tcPr>
            <w:tcW w:w="2000" w:type="dxa"/>
            <w:shd w:val="clear" w:color="auto" w:fill="0070C0"/>
          </w:tcPr>
          <w:p w:rsidR="00E81557" w:rsidRPr="00037796" w:rsidRDefault="00E81557">
            <w:r w:rsidRPr="00037796">
              <w:t>Content name</w:t>
            </w:r>
          </w:p>
        </w:tc>
        <w:tc>
          <w:tcPr>
            <w:tcW w:w="13300" w:type="dxa"/>
          </w:tcPr>
          <w:p w:rsidR="00E81557" w:rsidRPr="00037796" w:rsidRDefault="00E81557">
            <w:pPr>
              <w:rPr>
                <w:rFonts w:hint="eastAsia"/>
                <w:lang w:eastAsia="ja-JP"/>
              </w:rPr>
            </w:pPr>
            <w:r w:rsidRPr="00037796">
              <w:rPr>
                <w:rFonts w:hint="eastAsia"/>
                <w:lang w:eastAsia="ja-JP"/>
              </w:rPr>
              <w:t>池袋旅行</w:t>
            </w:r>
          </w:p>
        </w:tc>
      </w:tr>
      <w:tr w:rsidR="00E81557" w:rsidRPr="00037796">
        <w:tc>
          <w:tcPr>
            <w:tcW w:w="500" w:type="dxa"/>
            <w:shd w:val="clear" w:color="auto" w:fill="FF0000"/>
          </w:tcPr>
          <w:p w:rsidR="00E81557" w:rsidRPr="00037796" w:rsidRDefault="00E81557">
            <w:r w:rsidRPr="00037796">
              <w:t>7</w:t>
            </w:r>
          </w:p>
        </w:tc>
        <w:tc>
          <w:tcPr>
            <w:tcW w:w="2000" w:type="dxa"/>
            <w:shd w:val="clear" w:color="auto" w:fill="FF0000"/>
          </w:tcPr>
          <w:p w:rsidR="00E81557" w:rsidRPr="00037796" w:rsidRDefault="00E81557">
            <w:r w:rsidRPr="00037796">
              <w:t>Destination ID</w:t>
            </w:r>
          </w:p>
        </w:tc>
        <w:tc>
          <w:tcPr>
            <w:tcW w:w="13300" w:type="dxa"/>
          </w:tcPr>
          <w:p w:rsidR="00E81557" w:rsidRPr="00037796" w:rsidRDefault="00E81557">
            <w:r w:rsidRPr="00037796">
              <w:t>www.hotels.com/de1645691</w:t>
            </w:r>
          </w:p>
        </w:tc>
      </w:tr>
      <w:tr w:rsidR="00E81557" w:rsidRPr="00037796">
        <w:tc>
          <w:tcPr>
            <w:tcW w:w="500" w:type="dxa"/>
            <w:shd w:val="clear" w:color="auto" w:fill="0070C0"/>
          </w:tcPr>
          <w:p w:rsidR="00E81557" w:rsidRPr="00037796" w:rsidRDefault="00E81557">
            <w:r w:rsidRPr="00037796">
              <w:t>8</w:t>
            </w:r>
          </w:p>
        </w:tc>
        <w:tc>
          <w:tcPr>
            <w:tcW w:w="2000" w:type="dxa"/>
            <w:shd w:val="clear" w:color="auto" w:fill="0070C0"/>
          </w:tcPr>
          <w:p w:rsidR="00E81557" w:rsidRPr="00037796" w:rsidRDefault="00E81557">
            <w:r w:rsidRPr="00037796">
              <w:t>Introduction</w:t>
            </w:r>
          </w:p>
        </w:tc>
        <w:tc>
          <w:tcPr>
            <w:tcW w:w="13300" w:type="dxa"/>
          </w:tcPr>
          <w:p w:rsidR="00E81557" w:rsidRPr="00037796" w:rsidRDefault="00E81557" w:rsidP="00037796">
            <w:pPr>
              <w:rPr>
                <w:lang w:eastAsia="ja-JP"/>
              </w:rPr>
            </w:pPr>
            <w:r w:rsidRPr="00037796">
              <w:rPr>
                <w:rFonts w:ascii="HiraMinProN-W3" w:eastAsia="HiraMinProN-W3" w:hAnsi="Times New Roman" w:hint="eastAsia"/>
                <w:lang w:val="en-US" w:eastAsia="ja-JP"/>
              </w:rPr>
              <w:t>池袋駅で</w:t>
            </w:r>
            <w:r w:rsidRPr="00037796">
              <w:rPr>
                <w:rFonts w:ascii="Times-Roman" w:eastAsia="HiraMinProN-W3" w:hAnsi="Times-Roman"/>
                <w:lang w:val="en-US" w:eastAsia="ja-JP"/>
              </w:rPr>
              <w:t>1</w:t>
            </w:r>
            <w:r w:rsidRPr="00037796">
              <w:rPr>
                <w:rFonts w:ascii="HiraMinProN-W3" w:eastAsia="HiraMinProN-W3" w:hAnsi="Times-Roman" w:hint="eastAsia"/>
                <w:lang w:val="en-US" w:eastAsia="ja-JP"/>
              </w:rPr>
              <w:t>日に電車を乗り降りする人の数は</w:t>
            </w:r>
            <w:r w:rsidRPr="00037796">
              <w:rPr>
                <w:rFonts w:ascii="Times-Roman" w:eastAsia="HiraMinProN-W3" w:hAnsi="Times-Roman"/>
                <w:lang w:val="en-US" w:eastAsia="ja-JP"/>
              </w:rPr>
              <w:t>250</w:t>
            </w:r>
            <w:r w:rsidRPr="00037796">
              <w:rPr>
                <w:rFonts w:ascii="HiraMinProN-W3" w:eastAsia="HiraMinProN-W3" w:hAnsi="Times-Roman" w:hint="eastAsia"/>
                <w:lang w:val="en-US" w:eastAsia="ja-JP"/>
              </w:rPr>
              <w:t>万人を超え</w:t>
            </w:r>
            <w:r w:rsidR="00037796">
              <w:rPr>
                <w:rFonts w:ascii="HiraMinProN-W3" w:eastAsia="HiraMinProN-W3" w:hAnsi="Times-Roman" w:hint="eastAsia"/>
                <w:lang w:val="en-US" w:eastAsia="ja-JP"/>
              </w:rPr>
              <w:t>ます。</w:t>
            </w:r>
            <w:r w:rsidRPr="00037796">
              <w:rPr>
                <w:rFonts w:ascii="HiraMinProN-W3" w:eastAsia="HiraMinProN-W3" w:hAnsi="Times-Roman" w:hint="eastAsia"/>
                <w:lang w:val="en-US" w:eastAsia="ja-JP"/>
              </w:rPr>
              <w:t>いくつもの百貨店や飲食店が並び、東京芸術劇場</w:t>
            </w:r>
            <w:r w:rsidRPr="00037796">
              <w:rPr>
                <w:rFonts w:ascii="Times-Roman" w:eastAsia="HiraMinProN-W3" w:hAnsi="Times-Roman"/>
                <w:lang w:val="en-US" w:eastAsia="ja-JP"/>
              </w:rPr>
              <w:t xml:space="preserve"> </w:t>
            </w:r>
            <w:r w:rsidRPr="00037796">
              <w:rPr>
                <w:rFonts w:ascii="HiraMinProN-W3" w:eastAsia="HiraMinProN-W3" w:hAnsi="Times-Roman" w:hint="eastAsia"/>
                <w:lang w:val="en-US" w:eastAsia="ja-JP"/>
              </w:rPr>
              <w:t>やあうるすぽっとといった大型の劇場、舞台がたくさん集まることでも知られています。池袋演劇祭やフェスティバル／トーキョーといった舞台芸術を</w:t>
            </w:r>
            <w:r w:rsidR="00037796">
              <w:rPr>
                <w:rFonts w:ascii="HiraMinProN-W3" w:eastAsia="HiraMinProN-W3" w:hAnsi="Times-Roman" w:hint="eastAsia"/>
                <w:lang w:val="en-US" w:eastAsia="ja-JP"/>
              </w:rPr>
              <w:t>扱った</w:t>
            </w:r>
            <w:r w:rsidRPr="00037796">
              <w:rPr>
                <w:rFonts w:ascii="HiraMinProN-W3" w:eastAsia="HiraMinProN-W3" w:hAnsi="Times-Roman" w:hint="eastAsia"/>
                <w:lang w:val="en-US" w:eastAsia="ja-JP"/>
              </w:rPr>
              <w:t>イベントが毎年行われ、アニメやコスプレ文化の発信地としても知られています。</w:t>
            </w:r>
          </w:p>
        </w:tc>
      </w:tr>
      <w:tr w:rsidR="00E81557" w:rsidRPr="00037796">
        <w:tc>
          <w:tcPr>
            <w:tcW w:w="500" w:type="dxa"/>
            <w:shd w:val="clear" w:color="auto" w:fill="9CC2E5"/>
          </w:tcPr>
          <w:p w:rsidR="00E81557" w:rsidRPr="00037796" w:rsidRDefault="00E81557">
            <w:r w:rsidRPr="00037796">
              <w:t>9</w:t>
            </w:r>
          </w:p>
        </w:tc>
        <w:tc>
          <w:tcPr>
            <w:tcW w:w="2000" w:type="dxa"/>
            <w:shd w:val="clear" w:color="auto" w:fill="9CC2E5"/>
          </w:tcPr>
          <w:p w:rsidR="00E81557" w:rsidRPr="00037796" w:rsidRDefault="00E81557">
            <w:r w:rsidRPr="00037796">
              <w:t>Best time to travel</w:t>
            </w:r>
          </w:p>
        </w:tc>
        <w:tc>
          <w:tcPr>
            <w:tcW w:w="13300" w:type="dxa"/>
          </w:tcPr>
          <w:p w:rsidR="00E81557" w:rsidRPr="00037796" w:rsidRDefault="00E81557">
            <w:pPr>
              <w:rPr>
                <w:rFonts w:hint="eastAsia"/>
                <w:lang w:eastAsia="ja-JP"/>
              </w:rPr>
            </w:pPr>
            <w:r w:rsidRPr="00037796">
              <w:rPr>
                <w:rFonts w:hint="eastAsia"/>
                <w:lang w:eastAsia="ja-JP"/>
              </w:rPr>
              <w:t>大都市東京の中にあり、</w:t>
            </w:r>
            <w:r w:rsidRPr="00037796">
              <w:rPr>
                <w:rFonts w:hint="eastAsia"/>
                <w:lang w:eastAsia="ja-JP"/>
              </w:rPr>
              <w:t>1</w:t>
            </w:r>
            <w:r w:rsidRPr="00037796">
              <w:rPr>
                <w:rFonts w:hint="eastAsia"/>
                <w:lang w:eastAsia="ja-JP"/>
              </w:rPr>
              <w:t>年を通して日本全国から、あるいは外国からも観光客が訪れます。</w:t>
            </w:r>
          </w:p>
        </w:tc>
      </w:tr>
      <w:tr w:rsidR="00E81557" w:rsidRPr="00037796">
        <w:tc>
          <w:tcPr>
            <w:tcW w:w="500" w:type="dxa"/>
            <w:shd w:val="clear" w:color="auto" w:fill="0070C0"/>
          </w:tcPr>
          <w:p w:rsidR="00E81557" w:rsidRPr="00037796" w:rsidRDefault="00E81557">
            <w:r w:rsidRPr="00037796">
              <w:t>10</w:t>
            </w:r>
          </w:p>
        </w:tc>
        <w:tc>
          <w:tcPr>
            <w:tcW w:w="2000" w:type="dxa"/>
            <w:shd w:val="clear" w:color="auto" w:fill="0070C0"/>
          </w:tcPr>
          <w:p w:rsidR="00E81557" w:rsidRPr="00037796" w:rsidRDefault="00E81557">
            <w:r w:rsidRPr="00037796">
              <w:t>Not to miss</w:t>
            </w:r>
          </w:p>
        </w:tc>
        <w:tc>
          <w:tcPr>
            <w:tcW w:w="13300" w:type="dxa"/>
          </w:tcPr>
          <w:p w:rsidR="00E81557" w:rsidRPr="00037796" w:rsidRDefault="00E81557" w:rsidP="00EF1843">
            <w:pPr>
              <w:rPr>
                <w:rFonts w:hint="eastAsia"/>
                <w:lang w:eastAsia="ja-JP"/>
              </w:rPr>
            </w:pPr>
            <w:r w:rsidRPr="00037796">
              <w:rPr>
                <w:rFonts w:hint="eastAsia"/>
                <w:lang w:eastAsia="ja-JP"/>
              </w:rPr>
              <w:t>日本そして東京の現代文化のひとつともいえそうなデパ地下</w:t>
            </w:r>
            <w:r w:rsidR="00037796">
              <w:rPr>
                <w:rFonts w:hint="eastAsia"/>
                <w:lang w:eastAsia="ja-JP"/>
              </w:rPr>
              <w:t>。充実の池袋のデパ地下</w:t>
            </w:r>
            <w:r w:rsidRPr="00037796">
              <w:rPr>
                <w:rFonts w:hint="eastAsia"/>
                <w:lang w:eastAsia="ja-JP"/>
              </w:rPr>
              <w:t>をぜひ覗いてみ</w:t>
            </w:r>
            <w:r w:rsidR="00037796">
              <w:rPr>
                <w:rFonts w:hint="eastAsia"/>
                <w:lang w:eastAsia="ja-JP"/>
              </w:rPr>
              <w:t>てください</w:t>
            </w:r>
            <w:r w:rsidRPr="00037796">
              <w:rPr>
                <w:rFonts w:hint="eastAsia"/>
                <w:lang w:eastAsia="ja-JP"/>
              </w:rPr>
              <w:t>。交通網、文化施設、飲食街、あらゆるものが入り組んだ池袋駅そのものが池袋エリアの</w:t>
            </w:r>
            <w:r w:rsidR="00EF1843">
              <w:rPr>
                <w:rFonts w:hint="eastAsia"/>
                <w:lang w:eastAsia="ja-JP"/>
              </w:rPr>
              <w:t>見</w:t>
            </w:r>
            <w:r w:rsidRPr="00037796">
              <w:rPr>
                <w:rFonts w:hint="eastAsia"/>
                <w:lang w:eastAsia="ja-JP"/>
              </w:rPr>
              <w:t>みどころのひとつと言え</w:t>
            </w:r>
            <w:r w:rsidR="00EF1843">
              <w:rPr>
                <w:rFonts w:hint="eastAsia"/>
                <w:lang w:eastAsia="ja-JP"/>
              </w:rPr>
              <w:t>ます</w:t>
            </w:r>
            <w:r w:rsidRPr="00037796">
              <w:rPr>
                <w:rFonts w:hint="eastAsia"/>
                <w:lang w:eastAsia="ja-JP"/>
              </w:rPr>
              <w:t>。</w:t>
            </w:r>
          </w:p>
        </w:tc>
      </w:tr>
      <w:tr w:rsidR="00E81557" w:rsidRPr="00037796">
        <w:tc>
          <w:tcPr>
            <w:tcW w:w="500" w:type="dxa"/>
            <w:shd w:val="clear" w:color="auto" w:fill="9CC2E5"/>
          </w:tcPr>
          <w:p w:rsidR="00E81557" w:rsidRPr="00037796" w:rsidRDefault="00E81557">
            <w:r w:rsidRPr="00037796">
              <w:t>11</w:t>
            </w:r>
          </w:p>
        </w:tc>
        <w:tc>
          <w:tcPr>
            <w:tcW w:w="2000" w:type="dxa"/>
            <w:shd w:val="clear" w:color="auto" w:fill="9CC2E5"/>
          </w:tcPr>
          <w:p w:rsidR="00E81557" w:rsidRPr="00037796" w:rsidRDefault="00E81557">
            <w:r w:rsidRPr="00037796">
              <w:t>Getting around</w:t>
            </w:r>
          </w:p>
        </w:tc>
        <w:tc>
          <w:tcPr>
            <w:tcW w:w="13300" w:type="dxa"/>
          </w:tcPr>
          <w:p w:rsidR="00E81557" w:rsidRPr="00037796" w:rsidRDefault="00E81557">
            <w:pPr>
              <w:rPr>
                <w:rFonts w:hint="eastAsia"/>
                <w:lang w:eastAsia="ja-JP"/>
              </w:rPr>
            </w:pPr>
            <w:r w:rsidRPr="00037796">
              <w:rPr>
                <w:rFonts w:hint="eastAsia"/>
                <w:lang w:eastAsia="ja-JP"/>
              </w:rPr>
              <w:t>羽田空港から池袋エリアまで、リムジンバスが運行しています。所要時間は交通状況により、</w:t>
            </w:r>
            <w:r w:rsidRPr="00037796">
              <w:rPr>
                <w:rFonts w:hint="eastAsia"/>
                <w:lang w:eastAsia="ja-JP"/>
              </w:rPr>
              <w:t>35</w:t>
            </w:r>
            <w:r w:rsidRPr="00037796">
              <w:rPr>
                <w:rFonts w:hint="eastAsia"/>
                <w:lang w:eastAsia="ja-JP"/>
              </w:rPr>
              <w:t>から</w:t>
            </w:r>
            <w:r w:rsidRPr="00037796">
              <w:rPr>
                <w:lang w:val="fr-FR" w:eastAsia="ja-JP"/>
              </w:rPr>
              <w:t>80</w:t>
            </w:r>
            <w:r w:rsidRPr="00037796">
              <w:rPr>
                <w:rFonts w:hint="eastAsia"/>
                <w:lang w:eastAsia="ja-JP"/>
              </w:rPr>
              <w:t>分です。</w:t>
            </w:r>
            <w:r w:rsidR="00EF1843" w:rsidRPr="00037796">
              <w:rPr>
                <w:rFonts w:hint="eastAsia"/>
                <w:lang w:eastAsia="ja-JP"/>
              </w:rPr>
              <w:t>地下鉄や電車を利用して、料金と時間、乗り継ぎ回数によって、</w:t>
            </w:r>
            <w:r w:rsidR="00EF1843">
              <w:rPr>
                <w:rFonts w:hint="eastAsia"/>
                <w:lang w:eastAsia="ja-JP"/>
              </w:rPr>
              <w:t>都内各所から</w:t>
            </w:r>
            <w:r w:rsidR="00EF1843" w:rsidRPr="00037796">
              <w:rPr>
                <w:rFonts w:hint="eastAsia"/>
                <w:lang w:eastAsia="ja-JP"/>
              </w:rPr>
              <w:t>池袋までさまざまなアクセスが可能です。東京メトロ３線と</w:t>
            </w:r>
            <w:r w:rsidR="00EF1843" w:rsidRPr="00037796">
              <w:rPr>
                <w:lang w:val="fr-FR" w:eastAsia="ja-JP"/>
              </w:rPr>
              <w:t>JR</w:t>
            </w:r>
            <w:r w:rsidR="00EF1843" w:rsidRPr="00037796">
              <w:rPr>
                <w:rFonts w:hint="eastAsia"/>
                <w:lang w:val="fr-FR" w:eastAsia="ja-JP"/>
              </w:rPr>
              <w:t>各線が利用できます。</w:t>
            </w:r>
          </w:p>
        </w:tc>
      </w:tr>
      <w:tr w:rsidR="00E81557" w:rsidRPr="00037796">
        <w:tc>
          <w:tcPr>
            <w:tcW w:w="500" w:type="dxa"/>
            <w:shd w:val="clear" w:color="auto" w:fill="0070C0"/>
          </w:tcPr>
          <w:p w:rsidR="00E81557" w:rsidRPr="00037796" w:rsidRDefault="00E81557">
            <w:r w:rsidRPr="00037796">
              <w:t>12</w:t>
            </w:r>
          </w:p>
        </w:tc>
        <w:tc>
          <w:tcPr>
            <w:tcW w:w="2000" w:type="dxa"/>
            <w:shd w:val="clear" w:color="auto" w:fill="0070C0"/>
          </w:tcPr>
          <w:p w:rsidR="00E81557" w:rsidRPr="00037796" w:rsidRDefault="00E81557">
            <w:r w:rsidRPr="00037796">
              <w:t>Cuisine</w:t>
            </w:r>
          </w:p>
        </w:tc>
        <w:tc>
          <w:tcPr>
            <w:tcW w:w="13300" w:type="dxa"/>
          </w:tcPr>
          <w:p w:rsidR="00E81557" w:rsidRPr="00037796" w:rsidRDefault="00E81557" w:rsidP="00EF1843">
            <w:pPr>
              <w:rPr>
                <w:rFonts w:hint="eastAsia"/>
                <w:lang w:val="fr-FR" w:eastAsia="ja-JP"/>
              </w:rPr>
            </w:pPr>
            <w:r w:rsidRPr="00037796">
              <w:rPr>
                <w:rFonts w:hint="eastAsia"/>
                <w:lang w:eastAsia="ja-JP"/>
              </w:rPr>
              <w:t>池袋そのものの郷土料理というよりも、全</w:t>
            </w:r>
            <w:r w:rsidR="00EF1843">
              <w:rPr>
                <w:rFonts w:hint="eastAsia"/>
                <w:lang w:eastAsia="ja-JP"/>
              </w:rPr>
              <w:t>国からのご当地グルメ、あるいは世界各国の本格派料理が見つかります。この機会に新しい国の料理にトライしてみては？</w:t>
            </w:r>
          </w:p>
        </w:tc>
      </w:tr>
      <w:tr w:rsidR="00E81557" w:rsidRPr="00037796">
        <w:tc>
          <w:tcPr>
            <w:tcW w:w="500" w:type="dxa"/>
            <w:shd w:val="clear" w:color="auto" w:fill="9CC2E5"/>
          </w:tcPr>
          <w:p w:rsidR="00E81557" w:rsidRPr="00037796" w:rsidRDefault="00E81557">
            <w:r w:rsidRPr="00037796">
              <w:t>13</w:t>
            </w:r>
          </w:p>
        </w:tc>
        <w:tc>
          <w:tcPr>
            <w:tcW w:w="2000" w:type="dxa"/>
            <w:shd w:val="clear" w:color="auto" w:fill="9CC2E5"/>
          </w:tcPr>
          <w:p w:rsidR="00E81557" w:rsidRPr="00037796" w:rsidRDefault="00E81557">
            <w:r w:rsidRPr="00037796">
              <w:t>Customs and etiquette</w:t>
            </w:r>
          </w:p>
        </w:tc>
        <w:tc>
          <w:tcPr>
            <w:tcW w:w="13300" w:type="dxa"/>
          </w:tcPr>
          <w:p w:rsidR="00E81557" w:rsidRPr="00037796" w:rsidRDefault="00EF1843" w:rsidP="00EF1843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数多く</w:t>
            </w:r>
            <w:r w:rsidR="00E81557" w:rsidRPr="00037796">
              <w:rPr>
                <w:rFonts w:hint="eastAsia"/>
                <w:lang w:eastAsia="ja-JP"/>
              </w:rPr>
              <w:t>の路線</w:t>
            </w:r>
            <w:r>
              <w:rPr>
                <w:rFonts w:hint="eastAsia"/>
                <w:lang w:eastAsia="ja-JP"/>
              </w:rPr>
              <w:t>が</w:t>
            </w:r>
            <w:r w:rsidR="00E81557" w:rsidRPr="00037796">
              <w:rPr>
                <w:rFonts w:hint="eastAsia"/>
                <w:lang w:eastAsia="ja-JP"/>
              </w:rPr>
              <w:t>入り組んだ池袋駅構内は非常に混み合っているので、混雑時でも電車内や階段、段差のある場所などで、年配の方や妊娠中の方への配慮を忘れず、押し合ったりすることにないように注意しましょう。</w:t>
            </w:r>
          </w:p>
        </w:tc>
      </w:tr>
      <w:tr w:rsidR="00E81557" w:rsidRPr="00037796">
        <w:tc>
          <w:tcPr>
            <w:tcW w:w="500" w:type="dxa"/>
            <w:shd w:val="clear" w:color="auto" w:fill="0070C0"/>
          </w:tcPr>
          <w:p w:rsidR="00E81557" w:rsidRPr="00037796" w:rsidRDefault="00E81557">
            <w:r w:rsidRPr="00037796">
              <w:t>14</w:t>
            </w:r>
          </w:p>
        </w:tc>
        <w:tc>
          <w:tcPr>
            <w:tcW w:w="2000" w:type="dxa"/>
            <w:shd w:val="clear" w:color="auto" w:fill="0070C0"/>
          </w:tcPr>
          <w:p w:rsidR="00E81557" w:rsidRPr="00037796" w:rsidRDefault="00E81557">
            <w:r w:rsidRPr="00037796">
              <w:t>Population</w:t>
            </w:r>
          </w:p>
        </w:tc>
        <w:tc>
          <w:tcPr>
            <w:tcW w:w="13300" w:type="dxa"/>
          </w:tcPr>
          <w:p w:rsidR="00E81557" w:rsidRPr="00037796" w:rsidRDefault="00E81557">
            <w:pPr>
              <w:rPr>
                <w:rFonts w:hint="eastAsia"/>
                <w:lang w:eastAsia="ja-JP"/>
              </w:rPr>
            </w:pPr>
            <w:r w:rsidRPr="00037796">
              <w:rPr>
                <w:rFonts w:hint="eastAsia"/>
                <w:lang w:eastAsia="ja-JP"/>
              </w:rPr>
              <w:t>約</w:t>
            </w:r>
            <w:r w:rsidRPr="00037796">
              <w:rPr>
                <w:rFonts w:hint="eastAsia"/>
                <w:lang w:eastAsia="ja-JP"/>
              </w:rPr>
              <w:t>23</w:t>
            </w:r>
            <w:r w:rsidRPr="00037796">
              <w:rPr>
                <w:rFonts w:hint="eastAsia"/>
                <w:lang w:eastAsia="ja-JP"/>
              </w:rPr>
              <w:t>万人</w:t>
            </w:r>
          </w:p>
        </w:tc>
      </w:tr>
      <w:tr w:rsidR="00E81557" w:rsidRPr="00037796">
        <w:tc>
          <w:tcPr>
            <w:tcW w:w="500" w:type="dxa"/>
            <w:shd w:val="clear" w:color="auto" w:fill="9CC2E5"/>
          </w:tcPr>
          <w:p w:rsidR="00E81557" w:rsidRPr="00037796" w:rsidRDefault="00E81557">
            <w:r w:rsidRPr="00037796"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E81557" w:rsidRPr="00037796" w:rsidRDefault="00E81557">
            <w:r w:rsidRPr="00037796">
              <w:t>Spoken languages</w:t>
            </w:r>
          </w:p>
        </w:tc>
        <w:tc>
          <w:tcPr>
            <w:tcW w:w="13300" w:type="dxa"/>
          </w:tcPr>
          <w:p w:rsidR="00E81557" w:rsidRPr="00037796" w:rsidRDefault="00E81557">
            <w:pPr>
              <w:rPr>
                <w:rFonts w:hint="eastAsia"/>
                <w:lang w:eastAsia="ja-JP"/>
              </w:rPr>
            </w:pPr>
            <w:r w:rsidRPr="00037796">
              <w:rPr>
                <w:rFonts w:hint="eastAsia"/>
                <w:lang w:eastAsia="ja-JP"/>
              </w:rPr>
              <w:t>日本語</w:t>
            </w:r>
          </w:p>
        </w:tc>
      </w:tr>
      <w:tr w:rsidR="00E81557" w:rsidRPr="00037796">
        <w:tc>
          <w:tcPr>
            <w:tcW w:w="500" w:type="dxa"/>
            <w:shd w:val="clear" w:color="auto" w:fill="0070C0"/>
          </w:tcPr>
          <w:p w:rsidR="00E81557" w:rsidRPr="00037796" w:rsidRDefault="00E81557">
            <w:r w:rsidRPr="00037796">
              <w:t>16</w:t>
            </w:r>
          </w:p>
        </w:tc>
        <w:tc>
          <w:tcPr>
            <w:tcW w:w="2000" w:type="dxa"/>
            <w:shd w:val="clear" w:color="auto" w:fill="0070C0"/>
          </w:tcPr>
          <w:p w:rsidR="00E81557" w:rsidRPr="00037796" w:rsidRDefault="00E81557">
            <w:r w:rsidRPr="00037796">
              <w:t>Electrical</w:t>
            </w:r>
          </w:p>
        </w:tc>
        <w:tc>
          <w:tcPr>
            <w:tcW w:w="13300" w:type="dxa"/>
          </w:tcPr>
          <w:p w:rsidR="00E81557" w:rsidRPr="00037796" w:rsidRDefault="00EF1843">
            <w:pPr>
              <w:rPr>
                <w:lang w:val="fr-FR"/>
              </w:rPr>
            </w:pPr>
            <w:r>
              <w:rPr>
                <w:rFonts w:hint="eastAsia"/>
                <w:lang w:val="fr-FR" w:eastAsia="ja-JP"/>
              </w:rPr>
              <w:t>電圧</w:t>
            </w:r>
            <w:r>
              <w:rPr>
                <w:rFonts w:hint="eastAsia"/>
                <w:lang w:val="fr-FR" w:eastAsia="ja-JP"/>
              </w:rPr>
              <w:t xml:space="preserve"> </w:t>
            </w:r>
            <w:r w:rsidR="00E81557" w:rsidRPr="00037796">
              <w:rPr>
                <w:lang w:val="fr-FR"/>
              </w:rPr>
              <w:t>100V</w:t>
            </w:r>
            <w:r>
              <w:rPr>
                <w:rFonts w:hint="eastAsia"/>
                <w:lang w:val="fr-FR" w:eastAsia="ja-JP"/>
              </w:rPr>
              <w:t xml:space="preserve">　プラグ形状</w:t>
            </w:r>
            <w:r>
              <w:rPr>
                <w:rFonts w:hint="eastAsia"/>
                <w:lang w:val="fr-FR" w:eastAsia="ja-JP"/>
              </w:rPr>
              <w:t xml:space="preserve"> A</w:t>
            </w:r>
          </w:p>
        </w:tc>
      </w:tr>
      <w:tr w:rsidR="00E81557" w:rsidRPr="00037796">
        <w:tc>
          <w:tcPr>
            <w:tcW w:w="500" w:type="dxa"/>
            <w:shd w:val="clear" w:color="auto" w:fill="9CC2E5"/>
          </w:tcPr>
          <w:p w:rsidR="00E81557" w:rsidRPr="00037796" w:rsidRDefault="00E81557">
            <w:r w:rsidRPr="00037796">
              <w:t>17</w:t>
            </w:r>
          </w:p>
        </w:tc>
        <w:tc>
          <w:tcPr>
            <w:tcW w:w="2000" w:type="dxa"/>
            <w:shd w:val="clear" w:color="auto" w:fill="9CC2E5"/>
          </w:tcPr>
          <w:p w:rsidR="00E81557" w:rsidRPr="00037796" w:rsidRDefault="00E81557">
            <w:r w:rsidRPr="00037796">
              <w:t>Phone calling code</w:t>
            </w:r>
          </w:p>
        </w:tc>
        <w:tc>
          <w:tcPr>
            <w:tcW w:w="13300" w:type="dxa"/>
          </w:tcPr>
          <w:p w:rsidR="00E81557" w:rsidRPr="00037796" w:rsidRDefault="00E81557">
            <w:pPr>
              <w:rPr>
                <w:lang w:val="fr-FR"/>
              </w:rPr>
            </w:pPr>
            <w:r w:rsidRPr="00037796">
              <w:rPr>
                <w:lang w:val="fr-FR"/>
              </w:rPr>
              <w:t>+81 (0)3</w:t>
            </w:r>
          </w:p>
        </w:tc>
      </w:tr>
      <w:tr w:rsidR="00E81557" w:rsidRPr="00037796">
        <w:tc>
          <w:tcPr>
            <w:tcW w:w="500" w:type="dxa"/>
            <w:shd w:val="clear" w:color="auto" w:fill="0070C0"/>
          </w:tcPr>
          <w:p w:rsidR="00E81557" w:rsidRPr="00037796" w:rsidRDefault="00E81557">
            <w:r w:rsidRPr="00037796">
              <w:t>18</w:t>
            </w:r>
          </w:p>
        </w:tc>
        <w:tc>
          <w:tcPr>
            <w:tcW w:w="2000" w:type="dxa"/>
            <w:shd w:val="clear" w:color="auto" w:fill="0070C0"/>
          </w:tcPr>
          <w:p w:rsidR="00E81557" w:rsidRPr="00037796" w:rsidRDefault="00E81557">
            <w:r w:rsidRPr="00037796">
              <w:t>Emergency number</w:t>
            </w:r>
          </w:p>
        </w:tc>
        <w:tc>
          <w:tcPr>
            <w:tcW w:w="13300" w:type="dxa"/>
          </w:tcPr>
          <w:p w:rsidR="00E81557" w:rsidRPr="00037796" w:rsidRDefault="00EF184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警察</w:t>
            </w:r>
            <w:r>
              <w:rPr>
                <w:rFonts w:hint="eastAsia"/>
                <w:lang w:eastAsia="ja-JP"/>
              </w:rPr>
              <w:t xml:space="preserve"> 110</w:t>
            </w:r>
            <w:r>
              <w:rPr>
                <w:rFonts w:hint="eastAsia"/>
                <w:lang w:eastAsia="ja-JP"/>
              </w:rPr>
              <w:t xml:space="preserve">　消防</w:t>
            </w:r>
            <w:r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救急</w:t>
            </w:r>
            <w:r>
              <w:rPr>
                <w:rFonts w:hint="eastAsia"/>
                <w:lang w:eastAsia="ja-JP"/>
              </w:rPr>
              <w:t xml:space="preserve"> 119</w:t>
            </w:r>
          </w:p>
        </w:tc>
      </w:tr>
    </w:tbl>
    <w:p w:rsidR="00E81557" w:rsidRPr="00037796" w:rsidRDefault="00E81557"/>
    <w:sectPr w:rsidR="00E81557" w:rsidRPr="00037796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raMin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Times-Roman">
    <w:altName w:val="American Typewriter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-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5" w15:restartNumberingAfterBreak="0">
    <w:nsid w:val="59042E43"/>
    <w:multiLevelType w:val="hybrid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6" w15:restartNumberingAfterBreak="0">
    <w:nsid w:val="5B46542A"/>
    <w:multiLevelType w:val="hybrid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-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oNotHyphenateCap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96"/>
    <w:rsid w:val="00037796"/>
    <w:rsid w:val="000767B4"/>
    <w:rsid w:val="00415163"/>
    <w:rsid w:val="00E81557"/>
    <w:rsid w:val="00EF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8B9D8E9-7A7C-497A-AC8C-BB1C3882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Martinez</dc:creator>
  <cp:keywords/>
  <cp:lastModifiedBy>M Martinez</cp:lastModifiedBy>
  <cp:revision>2</cp:revision>
  <dcterms:created xsi:type="dcterms:W3CDTF">2015-08-27T11:24:00Z</dcterms:created>
  <dcterms:modified xsi:type="dcterms:W3CDTF">2015-08-27T11:24:00Z</dcterms:modified>
</cp:coreProperties>
</file>