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5115C2" w14:paraId="459F75BE" w14:textId="77777777">
        <w:tc>
          <w:tcPr>
            <w:tcW w:w="500" w:type="dxa"/>
            <w:shd w:val="clear" w:color="auto" w:fill="FF0000"/>
          </w:tcPr>
          <w:p w14:paraId="3A00BF10" w14:textId="77777777" w:rsidR="005115C2" w:rsidRDefault="00C94882">
            <w:r>
              <w:rPr>
                <w:b/>
              </w:rPr>
              <w:t>1</w:t>
            </w:r>
          </w:p>
        </w:tc>
        <w:tc>
          <w:tcPr>
            <w:tcW w:w="2000" w:type="dxa"/>
            <w:shd w:val="clear" w:color="auto" w:fill="FF0000"/>
          </w:tcPr>
          <w:p w14:paraId="49AE9CA8" w14:textId="77777777" w:rsidR="005115C2" w:rsidRDefault="00C94882">
            <w:proofErr w:type="spellStart"/>
            <w:r>
              <w:rPr>
                <w:b/>
              </w:rPr>
              <w:t>Language</w:t>
            </w:r>
            <w:proofErr w:type="spellEnd"/>
          </w:p>
        </w:tc>
        <w:tc>
          <w:tcPr>
            <w:tcW w:w="13300" w:type="dxa"/>
          </w:tcPr>
          <w:p w14:paraId="4ABCBCB0" w14:textId="77777777" w:rsidR="005115C2" w:rsidRDefault="00C94882">
            <w:proofErr w:type="spellStart"/>
            <w:r>
              <w:t>fr_FR</w:t>
            </w:r>
            <w:proofErr w:type="spellEnd"/>
          </w:p>
        </w:tc>
      </w:tr>
      <w:tr w:rsidR="005115C2" w14:paraId="604F8E32" w14:textId="77777777">
        <w:tc>
          <w:tcPr>
            <w:tcW w:w="500" w:type="dxa"/>
            <w:shd w:val="clear" w:color="auto" w:fill="FF0000"/>
          </w:tcPr>
          <w:p w14:paraId="1174D0A5" w14:textId="77777777" w:rsidR="005115C2" w:rsidRDefault="00C94882">
            <w:r>
              <w:rPr>
                <w:b/>
              </w:rPr>
              <w:t>2</w:t>
            </w:r>
          </w:p>
        </w:tc>
        <w:tc>
          <w:tcPr>
            <w:tcW w:w="2000" w:type="dxa"/>
            <w:shd w:val="clear" w:color="auto" w:fill="FF0000"/>
          </w:tcPr>
          <w:p w14:paraId="4974FC85" w14:textId="77777777" w:rsidR="005115C2" w:rsidRDefault="00C94882">
            <w:r>
              <w:rPr>
                <w:b/>
              </w:rPr>
              <w:t>Destinations</w:t>
            </w:r>
          </w:p>
        </w:tc>
        <w:tc>
          <w:tcPr>
            <w:tcW w:w="13300" w:type="dxa"/>
          </w:tcPr>
          <w:p w14:paraId="28084519" w14:textId="77777777" w:rsidR="005115C2" w:rsidRDefault="00C94882">
            <w:r>
              <w:t>Bruges</w:t>
            </w:r>
          </w:p>
        </w:tc>
      </w:tr>
      <w:tr w:rsidR="005115C2" w14:paraId="0DC4B5D8" w14:textId="77777777">
        <w:tc>
          <w:tcPr>
            <w:tcW w:w="500" w:type="dxa"/>
            <w:shd w:val="clear" w:color="auto" w:fill="FF0000"/>
          </w:tcPr>
          <w:p w14:paraId="670F0441" w14:textId="77777777" w:rsidR="005115C2" w:rsidRDefault="00C94882">
            <w:r>
              <w:t>3</w:t>
            </w:r>
          </w:p>
        </w:tc>
        <w:tc>
          <w:tcPr>
            <w:tcW w:w="2000" w:type="dxa"/>
            <w:shd w:val="clear" w:color="auto" w:fill="FF0000"/>
          </w:tcPr>
          <w:p w14:paraId="462327A0" w14:textId="77777777" w:rsidR="005115C2" w:rsidRDefault="00C94882">
            <w:proofErr w:type="spellStart"/>
            <w:r>
              <w:t>Category</w:t>
            </w:r>
            <w:proofErr w:type="spellEnd"/>
          </w:p>
        </w:tc>
        <w:tc>
          <w:tcPr>
            <w:tcW w:w="13300" w:type="dxa"/>
          </w:tcPr>
          <w:p w14:paraId="4DB4022F" w14:textId="77777777" w:rsidR="005115C2" w:rsidRDefault="00C94882">
            <w:r>
              <w:t xml:space="preserve">                                                                                             </w:t>
            </w:r>
            <w:proofErr w:type="spellStart"/>
            <w:r>
              <w:t>Where</w:t>
            </w:r>
            <w:proofErr w:type="spellEnd"/>
            <w:r>
              <w:t xml:space="preserve"> to </w:t>
            </w:r>
            <w:proofErr w:type="spellStart"/>
            <w:r>
              <w:t>stay</w:t>
            </w:r>
            <w:proofErr w:type="spellEnd"/>
          </w:p>
        </w:tc>
      </w:tr>
      <w:tr w:rsidR="005115C2" w14:paraId="284BA0A7" w14:textId="77777777">
        <w:tc>
          <w:tcPr>
            <w:tcW w:w="500" w:type="dxa"/>
            <w:shd w:val="clear" w:color="auto" w:fill="0070C0"/>
          </w:tcPr>
          <w:p w14:paraId="4E80E11B" w14:textId="77777777" w:rsidR="005115C2" w:rsidRDefault="00C94882">
            <w:r>
              <w:t>4</w:t>
            </w:r>
          </w:p>
        </w:tc>
        <w:tc>
          <w:tcPr>
            <w:tcW w:w="2000" w:type="dxa"/>
            <w:shd w:val="clear" w:color="auto" w:fill="0070C0"/>
          </w:tcPr>
          <w:p w14:paraId="4148A725" w14:textId="77777777" w:rsidR="005115C2" w:rsidRDefault="00C94882">
            <w:r>
              <w:t>Destination</w:t>
            </w:r>
          </w:p>
        </w:tc>
        <w:tc>
          <w:tcPr>
            <w:tcW w:w="13300" w:type="dxa"/>
          </w:tcPr>
          <w:p w14:paraId="1B410438" w14:textId="77777777" w:rsidR="005115C2" w:rsidRDefault="00611E0E">
            <w:r>
              <w:t>Bruges</w:t>
            </w:r>
          </w:p>
        </w:tc>
      </w:tr>
      <w:tr w:rsidR="005115C2" w14:paraId="312FB3AC" w14:textId="77777777">
        <w:tc>
          <w:tcPr>
            <w:tcW w:w="500" w:type="dxa"/>
            <w:shd w:val="clear" w:color="auto" w:fill="9CC2E5"/>
          </w:tcPr>
          <w:p w14:paraId="785EE501" w14:textId="77777777" w:rsidR="005115C2" w:rsidRDefault="00C94882">
            <w:r>
              <w:t>5</w:t>
            </w:r>
          </w:p>
        </w:tc>
        <w:tc>
          <w:tcPr>
            <w:tcW w:w="2000" w:type="dxa"/>
            <w:shd w:val="clear" w:color="auto" w:fill="9CC2E5"/>
          </w:tcPr>
          <w:p w14:paraId="6B845C5C" w14:textId="77777777" w:rsidR="005115C2" w:rsidRDefault="00C94882">
            <w:r>
              <w:t>Country</w:t>
            </w:r>
          </w:p>
        </w:tc>
        <w:tc>
          <w:tcPr>
            <w:tcW w:w="13300" w:type="dxa"/>
          </w:tcPr>
          <w:p w14:paraId="4FD81F25" w14:textId="77777777" w:rsidR="005115C2" w:rsidRDefault="00611E0E">
            <w:r>
              <w:t>Belgique</w:t>
            </w:r>
          </w:p>
        </w:tc>
      </w:tr>
      <w:tr w:rsidR="005115C2" w14:paraId="51718991" w14:textId="77777777">
        <w:tc>
          <w:tcPr>
            <w:tcW w:w="500" w:type="dxa"/>
            <w:shd w:val="clear" w:color="auto" w:fill="0070C0"/>
          </w:tcPr>
          <w:p w14:paraId="0E0C902D" w14:textId="77777777" w:rsidR="005115C2" w:rsidRDefault="00C94882">
            <w:r>
              <w:t>6</w:t>
            </w:r>
          </w:p>
        </w:tc>
        <w:tc>
          <w:tcPr>
            <w:tcW w:w="2000" w:type="dxa"/>
            <w:shd w:val="clear" w:color="auto" w:fill="0070C0"/>
          </w:tcPr>
          <w:p w14:paraId="1303B4CA" w14:textId="77777777" w:rsidR="005115C2" w:rsidRDefault="00C94882">
            <w:r>
              <w:t xml:space="preserve">Content </w:t>
            </w:r>
            <w:proofErr w:type="spellStart"/>
            <w:r>
              <w:t>name</w:t>
            </w:r>
            <w:proofErr w:type="spellEnd"/>
          </w:p>
        </w:tc>
        <w:tc>
          <w:tcPr>
            <w:tcW w:w="13300" w:type="dxa"/>
          </w:tcPr>
          <w:p w14:paraId="103B63D5" w14:textId="77777777" w:rsidR="005115C2" w:rsidRDefault="00611E0E">
            <w:r>
              <w:t>Dans quel quartier séjourner à Bruges ?</w:t>
            </w:r>
          </w:p>
        </w:tc>
      </w:tr>
      <w:tr w:rsidR="005115C2" w14:paraId="4330CAFA" w14:textId="77777777">
        <w:tc>
          <w:tcPr>
            <w:tcW w:w="500" w:type="dxa"/>
            <w:shd w:val="clear" w:color="auto" w:fill="FF0000"/>
          </w:tcPr>
          <w:p w14:paraId="0BB75972" w14:textId="77777777" w:rsidR="005115C2" w:rsidRDefault="00C94882">
            <w:r>
              <w:t>7</w:t>
            </w:r>
          </w:p>
        </w:tc>
        <w:tc>
          <w:tcPr>
            <w:tcW w:w="2000" w:type="dxa"/>
            <w:shd w:val="clear" w:color="auto" w:fill="FF0000"/>
          </w:tcPr>
          <w:p w14:paraId="13EF0EC2" w14:textId="77777777" w:rsidR="005115C2" w:rsidRDefault="00C94882">
            <w:r>
              <w:t>Destination ID</w:t>
            </w:r>
          </w:p>
        </w:tc>
        <w:tc>
          <w:tcPr>
            <w:tcW w:w="13300" w:type="dxa"/>
          </w:tcPr>
          <w:p w14:paraId="5515DF9F" w14:textId="77777777" w:rsidR="005115C2" w:rsidRDefault="00C94882">
            <w:r>
              <w:t>www.hotels.com/de521881</w:t>
            </w:r>
          </w:p>
        </w:tc>
      </w:tr>
      <w:tr w:rsidR="005115C2" w14:paraId="7F8A944F" w14:textId="77777777">
        <w:tc>
          <w:tcPr>
            <w:tcW w:w="500" w:type="dxa"/>
            <w:shd w:val="clear" w:color="auto" w:fill="0070C0"/>
          </w:tcPr>
          <w:p w14:paraId="41E7A818" w14:textId="77777777" w:rsidR="005115C2" w:rsidRDefault="00C94882">
            <w:r>
              <w:t>8</w:t>
            </w:r>
          </w:p>
        </w:tc>
        <w:tc>
          <w:tcPr>
            <w:tcW w:w="2000" w:type="dxa"/>
            <w:shd w:val="clear" w:color="auto" w:fill="0070C0"/>
          </w:tcPr>
          <w:p w14:paraId="6F28814C" w14:textId="77777777" w:rsidR="005115C2" w:rsidRDefault="00C94882">
            <w:r>
              <w:t>Introduction</w:t>
            </w:r>
          </w:p>
        </w:tc>
        <w:tc>
          <w:tcPr>
            <w:tcW w:w="13300" w:type="dxa"/>
          </w:tcPr>
          <w:p w14:paraId="7FF545FA" w14:textId="77777777" w:rsidR="005115C2" w:rsidRDefault="004404C6" w:rsidP="003C5B29">
            <w:r>
              <w:t xml:space="preserve">Avec son centre historique aux petites rues tortueuses typiques, son élégant quartier du parc et ses quartiers périphériques très calmes, Bruges propose </w:t>
            </w:r>
            <w:r w:rsidR="003C5B29">
              <w:t>de nombreux types d’hébergement</w:t>
            </w:r>
            <w:r>
              <w:t xml:space="preserve"> différents. </w:t>
            </w:r>
            <w:r w:rsidR="00EC03A9">
              <w:t xml:space="preserve">Si </w:t>
            </w:r>
            <w:r w:rsidR="003C5B29">
              <w:t>le Béguinage et le secteur du p</w:t>
            </w:r>
            <w:r w:rsidR="00EC03A9">
              <w:t>arc</w:t>
            </w:r>
            <w:r w:rsidR="003C5B29">
              <w:t xml:space="preserve"> </w:t>
            </w:r>
            <w:r w:rsidR="003C5B29">
              <w:t>de la Reine Astrid</w:t>
            </w:r>
            <w:r w:rsidR="00EC03A9">
              <w:t xml:space="preserve"> sont les plus chers de la ville, il est possible de trouver des chambres pas chères du côté de la Grand-Place ou de la porte Sainte-Croix.</w:t>
            </w:r>
          </w:p>
        </w:tc>
      </w:tr>
      <w:tr w:rsidR="005115C2" w14:paraId="41848F48" w14:textId="77777777">
        <w:tc>
          <w:tcPr>
            <w:tcW w:w="500" w:type="dxa"/>
            <w:shd w:val="clear" w:color="auto" w:fill="FF0000"/>
          </w:tcPr>
          <w:p w14:paraId="02688AB9" w14:textId="77777777" w:rsidR="005115C2" w:rsidRDefault="00C94882">
            <w:r>
              <w:t>9</w:t>
            </w:r>
          </w:p>
        </w:tc>
        <w:tc>
          <w:tcPr>
            <w:tcW w:w="2000" w:type="dxa"/>
            <w:shd w:val="clear" w:color="auto" w:fill="FF0000"/>
          </w:tcPr>
          <w:p w14:paraId="7F9E7D98" w14:textId="77777777" w:rsidR="005115C2" w:rsidRDefault="00C94882">
            <w:r>
              <w:t>N'</w:t>
            </w:r>
            <w:proofErr w:type="spellStart"/>
            <w:r>
              <w:t>hood</w:t>
            </w:r>
            <w:proofErr w:type="spellEnd"/>
            <w:r>
              <w:t xml:space="preserve"> 1 ID</w:t>
            </w:r>
          </w:p>
        </w:tc>
        <w:tc>
          <w:tcPr>
            <w:tcW w:w="13300" w:type="dxa"/>
          </w:tcPr>
          <w:p w14:paraId="7E453EBB" w14:textId="77777777" w:rsidR="005115C2" w:rsidRDefault="005115C2"/>
        </w:tc>
      </w:tr>
      <w:tr w:rsidR="005115C2" w14:paraId="697C720C" w14:textId="77777777">
        <w:tc>
          <w:tcPr>
            <w:tcW w:w="500" w:type="dxa"/>
            <w:shd w:val="clear" w:color="auto" w:fill="9CC2E5"/>
          </w:tcPr>
          <w:p w14:paraId="1579A708" w14:textId="77777777" w:rsidR="005115C2" w:rsidRDefault="00C94882">
            <w:r>
              <w:t>10</w:t>
            </w:r>
          </w:p>
        </w:tc>
        <w:tc>
          <w:tcPr>
            <w:tcW w:w="2000" w:type="dxa"/>
            <w:shd w:val="clear" w:color="auto" w:fill="9CC2E5"/>
          </w:tcPr>
          <w:p w14:paraId="7709AAA1" w14:textId="77777777" w:rsidR="005115C2" w:rsidRDefault="00C94882">
            <w:proofErr w:type="spellStart"/>
            <w:r>
              <w:t>Neighbourhood</w:t>
            </w:r>
            <w:proofErr w:type="spellEnd"/>
            <w:r>
              <w:t>/Area 1 Name</w:t>
            </w:r>
          </w:p>
        </w:tc>
        <w:tc>
          <w:tcPr>
            <w:tcW w:w="13300" w:type="dxa"/>
          </w:tcPr>
          <w:p w14:paraId="48E3E2B1" w14:textId="77777777" w:rsidR="005115C2" w:rsidRDefault="00931B06">
            <w:r>
              <w:t>Quartier de la Grand-Place</w:t>
            </w:r>
          </w:p>
        </w:tc>
      </w:tr>
      <w:tr w:rsidR="005115C2" w14:paraId="3EBDA63D" w14:textId="77777777">
        <w:tc>
          <w:tcPr>
            <w:tcW w:w="500" w:type="dxa"/>
            <w:shd w:val="clear" w:color="auto" w:fill="9CC2E5"/>
          </w:tcPr>
          <w:p w14:paraId="663016B7" w14:textId="77777777" w:rsidR="005115C2" w:rsidRDefault="00C94882">
            <w:r>
              <w:t>11</w:t>
            </w:r>
          </w:p>
        </w:tc>
        <w:tc>
          <w:tcPr>
            <w:tcW w:w="2000" w:type="dxa"/>
            <w:shd w:val="clear" w:color="auto" w:fill="9CC2E5"/>
          </w:tcPr>
          <w:p w14:paraId="5DE45AF2" w14:textId="77777777" w:rsidR="005115C2" w:rsidRDefault="00C94882">
            <w:proofErr w:type="spellStart"/>
            <w:r>
              <w:t>Neighbourhood</w:t>
            </w:r>
            <w:proofErr w:type="spellEnd"/>
            <w:r>
              <w:t>/Area 1 Guide</w:t>
            </w:r>
          </w:p>
        </w:tc>
        <w:tc>
          <w:tcPr>
            <w:tcW w:w="13300" w:type="dxa"/>
          </w:tcPr>
          <w:p w14:paraId="1C81E868" w14:textId="77777777" w:rsidR="005115C2" w:rsidRDefault="003C5B29">
            <w:r>
              <w:t>À</w:t>
            </w:r>
            <w:r w:rsidR="00611E0E">
              <w:t xml:space="preserve"> l’ombre de l’imposant Beffroi, le quartier de la Grand-Place est </w:t>
            </w:r>
            <w:r w:rsidR="00DF67AD">
              <w:t>assurément le plus vivant de Bruges. C’est là que se situent les principaux monuments historiques, les rues les plus commerçantes et de nombreux cafés et restaurants. Si vous souhaitez profiter de la vie nocturne de Bruges</w:t>
            </w:r>
            <w:r>
              <w:t>,</w:t>
            </w:r>
            <w:r w:rsidR="00DF67AD">
              <w:t xml:space="preserve"> c’est un excellent choix puisque vous pourrez vous déplacer à pied à toute heure de la nuit. </w:t>
            </w:r>
          </w:p>
        </w:tc>
      </w:tr>
      <w:tr w:rsidR="005115C2" w14:paraId="57B502E6" w14:textId="77777777">
        <w:tc>
          <w:tcPr>
            <w:tcW w:w="500" w:type="dxa"/>
            <w:shd w:val="clear" w:color="auto" w:fill="9CC2E5"/>
          </w:tcPr>
          <w:p w14:paraId="0C9F3E71" w14:textId="77777777" w:rsidR="005115C2" w:rsidRDefault="00C94882">
            <w:r>
              <w:t>12</w:t>
            </w:r>
          </w:p>
        </w:tc>
        <w:tc>
          <w:tcPr>
            <w:tcW w:w="2000" w:type="dxa"/>
            <w:shd w:val="clear" w:color="auto" w:fill="9CC2E5"/>
          </w:tcPr>
          <w:p w14:paraId="542B2514" w14:textId="77777777" w:rsidR="005115C2" w:rsidRDefault="00C94882">
            <w:proofErr w:type="spellStart"/>
            <w:r>
              <w:t>Neighbourhood</w:t>
            </w:r>
            <w:proofErr w:type="spellEnd"/>
            <w:r>
              <w:t xml:space="preserve">/Area 1 </w:t>
            </w:r>
            <w:proofErr w:type="spellStart"/>
            <w:r>
              <w:t>Hotels</w:t>
            </w:r>
            <w:proofErr w:type="spellEnd"/>
            <w:r>
              <w:t xml:space="preserve"> Guide</w:t>
            </w:r>
          </w:p>
        </w:tc>
        <w:tc>
          <w:tcPr>
            <w:tcW w:w="13300" w:type="dxa"/>
          </w:tcPr>
          <w:p w14:paraId="163A5AAB" w14:textId="77777777" w:rsidR="005115C2" w:rsidRDefault="00931B06" w:rsidP="00EC03A9">
            <w:r>
              <w:t xml:space="preserve">Très touristique, le quartier le plus central de Bruges offre de nombreuses possibilités d’hébergement. On y trouve à la fois des hôtels de chaine à des prix </w:t>
            </w:r>
            <w:r w:rsidR="00EC03A9">
              <w:t>assez ba</w:t>
            </w:r>
            <w:r w:rsidR="00611E0E">
              <w:t xml:space="preserve">s </w:t>
            </w:r>
            <w:r w:rsidR="00EC03A9">
              <w:t>et</w:t>
            </w:r>
            <w:r w:rsidR="00611E0E">
              <w:t xml:space="preserve"> aux prestations garanties et des hôtels familiaux décorés dans le plus pur style flamand. </w:t>
            </w:r>
          </w:p>
        </w:tc>
      </w:tr>
      <w:tr w:rsidR="005115C2" w14:paraId="79602653" w14:textId="77777777">
        <w:tc>
          <w:tcPr>
            <w:tcW w:w="500" w:type="dxa"/>
            <w:shd w:val="clear" w:color="auto" w:fill="FF0000"/>
          </w:tcPr>
          <w:p w14:paraId="563D14E9" w14:textId="77777777" w:rsidR="005115C2" w:rsidRDefault="00C94882">
            <w:r>
              <w:t>13</w:t>
            </w:r>
          </w:p>
        </w:tc>
        <w:tc>
          <w:tcPr>
            <w:tcW w:w="2000" w:type="dxa"/>
            <w:shd w:val="clear" w:color="auto" w:fill="FF0000"/>
          </w:tcPr>
          <w:p w14:paraId="005802F1" w14:textId="77777777" w:rsidR="005115C2" w:rsidRDefault="00C94882">
            <w:r>
              <w:t>N'</w:t>
            </w:r>
            <w:proofErr w:type="spellStart"/>
            <w:r>
              <w:t>hood</w:t>
            </w:r>
            <w:proofErr w:type="spellEnd"/>
            <w:r>
              <w:t xml:space="preserve"> 2 ID</w:t>
            </w:r>
          </w:p>
        </w:tc>
        <w:tc>
          <w:tcPr>
            <w:tcW w:w="13300" w:type="dxa"/>
          </w:tcPr>
          <w:p w14:paraId="4B75984A" w14:textId="77777777" w:rsidR="005115C2" w:rsidRDefault="005115C2"/>
        </w:tc>
      </w:tr>
      <w:tr w:rsidR="005115C2" w14:paraId="3588EB82" w14:textId="77777777">
        <w:tc>
          <w:tcPr>
            <w:tcW w:w="500" w:type="dxa"/>
            <w:shd w:val="clear" w:color="auto" w:fill="0070C0"/>
          </w:tcPr>
          <w:p w14:paraId="78AB2567" w14:textId="77777777" w:rsidR="005115C2" w:rsidRDefault="00C94882">
            <w:r>
              <w:t>14</w:t>
            </w:r>
          </w:p>
        </w:tc>
        <w:tc>
          <w:tcPr>
            <w:tcW w:w="2000" w:type="dxa"/>
            <w:shd w:val="clear" w:color="auto" w:fill="0070C0"/>
          </w:tcPr>
          <w:p w14:paraId="58C6C5F2" w14:textId="77777777" w:rsidR="005115C2" w:rsidRDefault="00C94882">
            <w:proofErr w:type="spellStart"/>
            <w:r>
              <w:t>Neighbourhood</w:t>
            </w:r>
            <w:proofErr w:type="spellEnd"/>
            <w:r>
              <w:t>/Area 2 Name</w:t>
            </w:r>
          </w:p>
        </w:tc>
        <w:tc>
          <w:tcPr>
            <w:tcW w:w="13300" w:type="dxa"/>
          </w:tcPr>
          <w:p w14:paraId="5CA4B38C" w14:textId="77777777" w:rsidR="005115C2" w:rsidRDefault="00931B06">
            <w:r>
              <w:t>Quartier du Béguinage</w:t>
            </w:r>
          </w:p>
        </w:tc>
      </w:tr>
      <w:tr w:rsidR="005115C2" w14:paraId="73E633B1" w14:textId="77777777">
        <w:tc>
          <w:tcPr>
            <w:tcW w:w="500" w:type="dxa"/>
            <w:shd w:val="clear" w:color="auto" w:fill="0070C0"/>
          </w:tcPr>
          <w:p w14:paraId="60BFB869" w14:textId="77777777" w:rsidR="005115C2" w:rsidRDefault="00C94882">
            <w:r>
              <w:t>15</w:t>
            </w:r>
          </w:p>
        </w:tc>
        <w:tc>
          <w:tcPr>
            <w:tcW w:w="2000" w:type="dxa"/>
            <w:shd w:val="clear" w:color="auto" w:fill="0070C0"/>
          </w:tcPr>
          <w:p w14:paraId="36127A59" w14:textId="77777777" w:rsidR="005115C2" w:rsidRDefault="00C94882">
            <w:proofErr w:type="spellStart"/>
            <w:r>
              <w:t>Neighbourhood</w:t>
            </w:r>
            <w:proofErr w:type="spellEnd"/>
            <w:r>
              <w:t xml:space="preserve">/Area </w:t>
            </w:r>
            <w:r>
              <w:lastRenderedPageBreak/>
              <w:t>2 Guide</w:t>
            </w:r>
          </w:p>
        </w:tc>
        <w:tc>
          <w:tcPr>
            <w:tcW w:w="13300" w:type="dxa"/>
          </w:tcPr>
          <w:p w14:paraId="7DEC78E0" w14:textId="77777777" w:rsidR="005115C2" w:rsidRDefault="004404C6" w:rsidP="003C5B29">
            <w:r>
              <w:lastRenderedPageBreak/>
              <w:t>Depuis le XIII</w:t>
            </w:r>
            <w:r w:rsidRPr="003C5B29">
              <w:rPr>
                <w:vertAlign w:val="superscript"/>
              </w:rPr>
              <w:t>e</w:t>
            </w:r>
            <w:r>
              <w:t xml:space="preserve"> siècle, les petites maisons du Béguinage</w:t>
            </w:r>
            <w:r w:rsidR="00EC03A9">
              <w:t xml:space="preserve"> forment une </w:t>
            </w:r>
            <w:r w:rsidR="003C5B29">
              <w:t xml:space="preserve">charmante </w:t>
            </w:r>
            <w:r w:rsidR="00EC03A9">
              <w:t xml:space="preserve">cité dans la ville de Bruges. Ce quartier hors du temps dispose d’un musée expliquant sa fondation et son histoire et d’un magnifique parc aux arbres centenaires. C’est le quartier le plus apprécié des Brugeois </w:t>
            </w:r>
            <w:r w:rsidR="00EC03A9">
              <w:lastRenderedPageBreak/>
              <w:t xml:space="preserve">pour son calme absolu et la beauté de ses paysages que l’on croirait arrêtés dans le temps. </w:t>
            </w:r>
          </w:p>
        </w:tc>
      </w:tr>
      <w:tr w:rsidR="005115C2" w14:paraId="2A2769A3" w14:textId="77777777">
        <w:tc>
          <w:tcPr>
            <w:tcW w:w="500" w:type="dxa"/>
            <w:shd w:val="clear" w:color="auto" w:fill="0070C0"/>
          </w:tcPr>
          <w:p w14:paraId="6159F320" w14:textId="77777777" w:rsidR="005115C2" w:rsidRDefault="00C94882">
            <w:r>
              <w:lastRenderedPageBreak/>
              <w:t>16</w:t>
            </w:r>
          </w:p>
        </w:tc>
        <w:tc>
          <w:tcPr>
            <w:tcW w:w="2000" w:type="dxa"/>
            <w:shd w:val="clear" w:color="auto" w:fill="0070C0"/>
          </w:tcPr>
          <w:p w14:paraId="52D10D22" w14:textId="77777777" w:rsidR="005115C2" w:rsidRDefault="00C94882">
            <w:proofErr w:type="spellStart"/>
            <w:r>
              <w:t>Neighbourhood</w:t>
            </w:r>
            <w:proofErr w:type="spellEnd"/>
            <w:r>
              <w:t xml:space="preserve">/Area 2 </w:t>
            </w:r>
            <w:proofErr w:type="spellStart"/>
            <w:r>
              <w:t>Hotels</w:t>
            </w:r>
            <w:proofErr w:type="spellEnd"/>
            <w:r>
              <w:t xml:space="preserve"> Guide</w:t>
            </w:r>
          </w:p>
        </w:tc>
        <w:tc>
          <w:tcPr>
            <w:tcW w:w="13300" w:type="dxa"/>
          </w:tcPr>
          <w:p w14:paraId="38F1AA84" w14:textId="77777777" w:rsidR="005115C2" w:rsidRDefault="00931B06" w:rsidP="00EC03A9">
            <w:r>
              <w:t xml:space="preserve">Très calme et magnifiquement préservé, le quartier du </w:t>
            </w:r>
            <w:r w:rsidR="00611E0E">
              <w:t>Béguinage</w:t>
            </w:r>
            <w:r>
              <w:t xml:space="preserve"> accueille quelques-uns des plus beaux hôtels de la ville.</w:t>
            </w:r>
            <w:r w:rsidR="00DF67AD">
              <w:t xml:space="preserve"> Le centre-ville est facilement accessible à pied, mais la tranquillité du voisinage préserve des bruits et de l’animation des rues commerçantes. </w:t>
            </w:r>
            <w:r w:rsidR="004404C6">
              <w:t>Les hôtels luxue</w:t>
            </w:r>
            <w:r w:rsidR="00EC03A9">
              <w:t>ux du quartier sont assez chers</w:t>
            </w:r>
            <w:r w:rsidR="004404C6">
              <w:t>.</w:t>
            </w:r>
          </w:p>
        </w:tc>
      </w:tr>
      <w:tr w:rsidR="005115C2" w14:paraId="4F851336" w14:textId="77777777">
        <w:tc>
          <w:tcPr>
            <w:tcW w:w="500" w:type="dxa"/>
            <w:shd w:val="clear" w:color="auto" w:fill="FF0000"/>
          </w:tcPr>
          <w:p w14:paraId="450C6A55" w14:textId="77777777" w:rsidR="005115C2" w:rsidRDefault="00C94882">
            <w:r>
              <w:t>17</w:t>
            </w:r>
          </w:p>
        </w:tc>
        <w:tc>
          <w:tcPr>
            <w:tcW w:w="2000" w:type="dxa"/>
            <w:shd w:val="clear" w:color="auto" w:fill="FF0000"/>
          </w:tcPr>
          <w:p w14:paraId="085809BC" w14:textId="77777777" w:rsidR="005115C2" w:rsidRDefault="00C94882">
            <w:r>
              <w:t>N'</w:t>
            </w:r>
            <w:proofErr w:type="spellStart"/>
            <w:r>
              <w:t>hood</w:t>
            </w:r>
            <w:proofErr w:type="spellEnd"/>
            <w:r>
              <w:t xml:space="preserve"> 3 ID</w:t>
            </w:r>
          </w:p>
        </w:tc>
        <w:tc>
          <w:tcPr>
            <w:tcW w:w="13300" w:type="dxa"/>
          </w:tcPr>
          <w:p w14:paraId="347A3662" w14:textId="77777777" w:rsidR="005115C2" w:rsidRDefault="005115C2"/>
        </w:tc>
      </w:tr>
      <w:tr w:rsidR="005115C2" w14:paraId="5FE4D352" w14:textId="77777777">
        <w:tc>
          <w:tcPr>
            <w:tcW w:w="500" w:type="dxa"/>
            <w:shd w:val="clear" w:color="auto" w:fill="9CC2E5"/>
          </w:tcPr>
          <w:p w14:paraId="3F3ECEA4" w14:textId="77777777" w:rsidR="005115C2" w:rsidRDefault="00C94882">
            <w:r>
              <w:t>18</w:t>
            </w:r>
          </w:p>
        </w:tc>
        <w:tc>
          <w:tcPr>
            <w:tcW w:w="2000" w:type="dxa"/>
            <w:shd w:val="clear" w:color="auto" w:fill="9CC2E5"/>
          </w:tcPr>
          <w:p w14:paraId="678A431E" w14:textId="77777777" w:rsidR="005115C2" w:rsidRDefault="00C94882">
            <w:proofErr w:type="spellStart"/>
            <w:r>
              <w:t>Neighbourhood</w:t>
            </w:r>
            <w:proofErr w:type="spellEnd"/>
            <w:r>
              <w:t>/Area 3 Name</w:t>
            </w:r>
          </w:p>
        </w:tc>
        <w:tc>
          <w:tcPr>
            <w:tcW w:w="13300" w:type="dxa"/>
          </w:tcPr>
          <w:p w14:paraId="3E3DB210" w14:textId="77777777" w:rsidR="005115C2" w:rsidRDefault="00931B06">
            <w:r>
              <w:t>Autour du parc de la Reine Astrid</w:t>
            </w:r>
          </w:p>
        </w:tc>
      </w:tr>
      <w:tr w:rsidR="005115C2" w14:paraId="7D5E8D13" w14:textId="77777777">
        <w:tc>
          <w:tcPr>
            <w:tcW w:w="500" w:type="dxa"/>
            <w:shd w:val="clear" w:color="auto" w:fill="9CC2E5"/>
          </w:tcPr>
          <w:p w14:paraId="688BE3E0" w14:textId="77777777" w:rsidR="005115C2" w:rsidRDefault="00C94882">
            <w:r>
              <w:t>19</w:t>
            </w:r>
          </w:p>
        </w:tc>
        <w:tc>
          <w:tcPr>
            <w:tcW w:w="2000" w:type="dxa"/>
            <w:shd w:val="clear" w:color="auto" w:fill="9CC2E5"/>
          </w:tcPr>
          <w:p w14:paraId="59B20893" w14:textId="77777777" w:rsidR="005115C2" w:rsidRDefault="00C94882">
            <w:proofErr w:type="spellStart"/>
            <w:r>
              <w:t>Neighbourhood</w:t>
            </w:r>
            <w:proofErr w:type="spellEnd"/>
            <w:r>
              <w:t>/Area 3 Guide</w:t>
            </w:r>
          </w:p>
        </w:tc>
        <w:tc>
          <w:tcPr>
            <w:tcW w:w="13300" w:type="dxa"/>
          </w:tcPr>
          <w:p w14:paraId="1DFFE771" w14:textId="77777777" w:rsidR="005115C2" w:rsidRDefault="00EC03A9">
            <w:r>
              <w:t xml:space="preserve">Principal espace vert du centre-ville, le parc de la Reine Astrid est un endroit convivial où les Brugeois n’hésitent pas à se rencontrer pour un pique-nique, une après-midi au soleil sur les pelouses ou pour nourrir les cygnes de l’étang. Les principaux monuments de la ville ne sont qu’à quelques minutes à pied, et le quartier offre nombre de restaurants et de bars lounge pour les soirées. </w:t>
            </w:r>
          </w:p>
        </w:tc>
      </w:tr>
      <w:tr w:rsidR="005115C2" w14:paraId="7A121EB2" w14:textId="77777777">
        <w:tc>
          <w:tcPr>
            <w:tcW w:w="500" w:type="dxa"/>
            <w:shd w:val="clear" w:color="auto" w:fill="9CC2E5"/>
          </w:tcPr>
          <w:p w14:paraId="2F57067E" w14:textId="77777777" w:rsidR="005115C2" w:rsidRDefault="00C94882">
            <w:r>
              <w:t>20</w:t>
            </w:r>
          </w:p>
        </w:tc>
        <w:tc>
          <w:tcPr>
            <w:tcW w:w="2000" w:type="dxa"/>
            <w:shd w:val="clear" w:color="auto" w:fill="9CC2E5"/>
          </w:tcPr>
          <w:p w14:paraId="38A0DB87" w14:textId="77777777" w:rsidR="005115C2" w:rsidRDefault="00C94882">
            <w:proofErr w:type="spellStart"/>
            <w:r>
              <w:t>Neighbourhood</w:t>
            </w:r>
            <w:proofErr w:type="spellEnd"/>
            <w:r>
              <w:t xml:space="preserve">/Area 3 </w:t>
            </w:r>
            <w:proofErr w:type="spellStart"/>
            <w:r>
              <w:t>Hotels</w:t>
            </w:r>
            <w:proofErr w:type="spellEnd"/>
            <w:r>
              <w:t xml:space="preserve"> Guide</w:t>
            </w:r>
          </w:p>
        </w:tc>
        <w:tc>
          <w:tcPr>
            <w:tcW w:w="13300" w:type="dxa"/>
          </w:tcPr>
          <w:p w14:paraId="0E129606" w14:textId="77777777" w:rsidR="005115C2" w:rsidRDefault="00931B06" w:rsidP="00931B06">
            <w:r>
              <w:t xml:space="preserve">Dans cet écrin de nature au cœur de la ville, les hôtels proposent des prestations soignées mais assez chères. Vous pourrez y apprécier une vue donnant directement sur le parc, des spas raffinés avec massages et des restaurants gastronomiques. </w:t>
            </w:r>
          </w:p>
        </w:tc>
      </w:tr>
      <w:tr w:rsidR="005115C2" w14:paraId="08AD4BB1" w14:textId="77777777">
        <w:tc>
          <w:tcPr>
            <w:tcW w:w="500" w:type="dxa"/>
            <w:shd w:val="clear" w:color="auto" w:fill="FF0000"/>
          </w:tcPr>
          <w:p w14:paraId="24308D8C" w14:textId="77777777" w:rsidR="005115C2" w:rsidRDefault="00C94882">
            <w:r>
              <w:t>21</w:t>
            </w:r>
          </w:p>
        </w:tc>
        <w:tc>
          <w:tcPr>
            <w:tcW w:w="2000" w:type="dxa"/>
            <w:shd w:val="clear" w:color="auto" w:fill="FF0000"/>
          </w:tcPr>
          <w:p w14:paraId="75B30980" w14:textId="77777777" w:rsidR="005115C2" w:rsidRDefault="00C94882">
            <w:r>
              <w:t>N'</w:t>
            </w:r>
            <w:proofErr w:type="spellStart"/>
            <w:r>
              <w:t>hood</w:t>
            </w:r>
            <w:proofErr w:type="spellEnd"/>
            <w:r>
              <w:t xml:space="preserve"> 4 ID</w:t>
            </w:r>
          </w:p>
        </w:tc>
        <w:tc>
          <w:tcPr>
            <w:tcW w:w="13300" w:type="dxa"/>
          </w:tcPr>
          <w:p w14:paraId="708064F0" w14:textId="77777777" w:rsidR="005115C2" w:rsidRDefault="005115C2"/>
        </w:tc>
      </w:tr>
      <w:tr w:rsidR="005115C2" w14:paraId="0B7984C4" w14:textId="77777777">
        <w:tc>
          <w:tcPr>
            <w:tcW w:w="500" w:type="dxa"/>
            <w:shd w:val="clear" w:color="auto" w:fill="0070C0"/>
          </w:tcPr>
          <w:p w14:paraId="7B3D8C8E" w14:textId="77777777" w:rsidR="005115C2" w:rsidRDefault="00C94882">
            <w:r>
              <w:t>22</w:t>
            </w:r>
          </w:p>
        </w:tc>
        <w:tc>
          <w:tcPr>
            <w:tcW w:w="2000" w:type="dxa"/>
            <w:shd w:val="clear" w:color="auto" w:fill="0070C0"/>
          </w:tcPr>
          <w:p w14:paraId="034619D4" w14:textId="77777777" w:rsidR="005115C2" w:rsidRDefault="00C94882">
            <w:proofErr w:type="spellStart"/>
            <w:r>
              <w:t>Neighbourhood</w:t>
            </w:r>
            <w:proofErr w:type="spellEnd"/>
            <w:r>
              <w:t>/Area 4 Name</w:t>
            </w:r>
          </w:p>
        </w:tc>
        <w:tc>
          <w:tcPr>
            <w:tcW w:w="13300" w:type="dxa"/>
          </w:tcPr>
          <w:p w14:paraId="33597F68" w14:textId="77777777" w:rsidR="005115C2" w:rsidRDefault="003C5B29">
            <w:r>
              <w:t>À</w:t>
            </w:r>
            <w:r w:rsidR="00931B06">
              <w:t xml:space="preserve"> proximité de la porte Sainte-Croix</w:t>
            </w:r>
          </w:p>
        </w:tc>
      </w:tr>
      <w:tr w:rsidR="005115C2" w14:paraId="1E3B86A5" w14:textId="77777777">
        <w:tc>
          <w:tcPr>
            <w:tcW w:w="500" w:type="dxa"/>
            <w:shd w:val="clear" w:color="auto" w:fill="0070C0"/>
          </w:tcPr>
          <w:p w14:paraId="4FE6FE5C" w14:textId="77777777" w:rsidR="005115C2" w:rsidRDefault="00C94882">
            <w:r>
              <w:t>23</w:t>
            </w:r>
          </w:p>
        </w:tc>
        <w:tc>
          <w:tcPr>
            <w:tcW w:w="2000" w:type="dxa"/>
            <w:shd w:val="clear" w:color="auto" w:fill="0070C0"/>
          </w:tcPr>
          <w:p w14:paraId="6BB9013C" w14:textId="77777777" w:rsidR="005115C2" w:rsidRDefault="00C94882">
            <w:proofErr w:type="spellStart"/>
            <w:r>
              <w:t>Neighbourhood</w:t>
            </w:r>
            <w:proofErr w:type="spellEnd"/>
            <w:r>
              <w:t>/Area 4 Guide</w:t>
            </w:r>
          </w:p>
        </w:tc>
        <w:tc>
          <w:tcPr>
            <w:tcW w:w="13300" w:type="dxa"/>
          </w:tcPr>
          <w:p w14:paraId="337157A1" w14:textId="77777777" w:rsidR="005115C2" w:rsidRDefault="00931B06">
            <w:r>
              <w:t>Moins touristique que le centre-ville, le quartier de la porte Sainte-Croix offre pourtant de superbes mo</w:t>
            </w:r>
            <w:r w:rsidR="003C5B29">
              <w:t>numents historiques à visiter. À</w:t>
            </w:r>
            <w:r>
              <w:t xml:space="preserve"> commencer par cette fameuse porte Sainte-Croix, un monument imposant bâti en</w:t>
            </w:r>
            <w:bookmarkStart w:id="0" w:name="_GoBack"/>
            <w:bookmarkEnd w:id="0"/>
            <w:r>
              <w:t xml:space="preserve"> 1400 sur les remparts qui protégeaient la ville à l’époque. Non loin, le musée de la dentelle retrace l’histoire de cette étoffe précieuse à laquelle la ville doit une partie de son rayonnement. </w:t>
            </w:r>
          </w:p>
        </w:tc>
      </w:tr>
      <w:tr w:rsidR="005115C2" w14:paraId="696BFFD2" w14:textId="77777777">
        <w:tc>
          <w:tcPr>
            <w:tcW w:w="500" w:type="dxa"/>
            <w:shd w:val="clear" w:color="auto" w:fill="0070C0"/>
          </w:tcPr>
          <w:p w14:paraId="6CA92288" w14:textId="77777777" w:rsidR="005115C2" w:rsidRDefault="00C94882">
            <w:r>
              <w:t>24</w:t>
            </w:r>
          </w:p>
        </w:tc>
        <w:tc>
          <w:tcPr>
            <w:tcW w:w="2000" w:type="dxa"/>
            <w:shd w:val="clear" w:color="auto" w:fill="0070C0"/>
          </w:tcPr>
          <w:p w14:paraId="2F9EBD42" w14:textId="77777777" w:rsidR="005115C2" w:rsidRDefault="00C94882">
            <w:proofErr w:type="spellStart"/>
            <w:r>
              <w:t>Neighbourhood</w:t>
            </w:r>
            <w:proofErr w:type="spellEnd"/>
            <w:r>
              <w:t xml:space="preserve">/Area 4 </w:t>
            </w:r>
            <w:proofErr w:type="spellStart"/>
            <w:r>
              <w:t>Hotels</w:t>
            </w:r>
            <w:proofErr w:type="spellEnd"/>
            <w:r>
              <w:t xml:space="preserve"> Guide</w:t>
            </w:r>
          </w:p>
        </w:tc>
        <w:tc>
          <w:tcPr>
            <w:tcW w:w="13300" w:type="dxa"/>
          </w:tcPr>
          <w:p w14:paraId="77CF5E92" w14:textId="77777777" w:rsidR="005115C2" w:rsidRDefault="00931B06">
            <w:r>
              <w:t>Délaissé par les touristes, ce quartier offre des hébergements bien moins chers que le centre de la ville. N’hésitez pas à y réserver une chambre : le centre-ville n’est qu’à un quart d’heure de marche environ et vous pourrez louer un vélo ou prendre le bus pour vous y rendre en 5 minutes.</w:t>
            </w:r>
          </w:p>
        </w:tc>
      </w:tr>
      <w:tr w:rsidR="005115C2" w14:paraId="6F02A086" w14:textId="77777777">
        <w:tc>
          <w:tcPr>
            <w:tcW w:w="500" w:type="dxa"/>
            <w:shd w:val="clear" w:color="auto" w:fill="FF0000"/>
          </w:tcPr>
          <w:p w14:paraId="6F4213FF" w14:textId="77777777" w:rsidR="005115C2" w:rsidRDefault="00C94882">
            <w:r>
              <w:t>25</w:t>
            </w:r>
          </w:p>
        </w:tc>
        <w:tc>
          <w:tcPr>
            <w:tcW w:w="2000" w:type="dxa"/>
            <w:shd w:val="clear" w:color="auto" w:fill="FF0000"/>
          </w:tcPr>
          <w:p w14:paraId="55060F60" w14:textId="77777777" w:rsidR="005115C2" w:rsidRDefault="00C94882">
            <w:r>
              <w:t>N'</w:t>
            </w:r>
            <w:proofErr w:type="spellStart"/>
            <w:r>
              <w:t>hood</w:t>
            </w:r>
            <w:proofErr w:type="spellEnd"/>
            <w:r>
              <w:t xml:space="preserve"> 5 ID</w:t>
            </w:r>
          </w:p>
        </w:tc>
        <w:tc>
          <w:tcPr>
            <w:tcW w:w="13300" w:type="dxa"/>
          </w:tcPr>
          <w:p w14:paraId="6488CBE3" w14:textId="77777777" w:rsidR="005115C2" w:rsidRDefault="005115C2"/>
        </w:tc>
      </w:tr>
      <w:tr w:rsidR="005115C2" w14:paraId="7ACBB422" w14:textId="77777777">
        <w:tc>
          <w:tcPr>
            <w:tcW w:w="500" w:type="dxa"/>
            <w:shd w:val="clear" w:color="auto" w:fill="9CC2E5"/>
          </w:tcPr>
          <w:p w14:paraId="52D52572" w14:textId="77777777" w:rsidR="005115C2" w:rsidRDefault="00C94882">
            <w:r>
              <w:t>26</w:t>
            </w:r>
          </w:p>
        </w:tc>
        <w:tc>
          <w:tcPr>
            <w:tcW w:w="2000" w:type="dxa"/>
            <w:shd w:val="clear" w:color="auto" w:fill="9CC2E5"/>
          </w:tcPr>
          <w:p w14:paraId="560A6E7D" w14:textId="77777777" w:rsidR="005115C2" w:rsidRDefault="00C94882">
            <w:proofErr w:type="spellStart"/>
            <w:r>
              <w:t>Neighbourhood</w:t>
            </w:r>
            <w:proofErr w:type="spellEnd"/>
            <w:r>
              <w:t>/Area 5 Name</w:t>
            </w:r>
          </w:p>
        </w:tc>
        <w:tc>
          <w:tcPr>
            <w:tcW w:w="13300" w:type="dxa"/>
          </w:tcPr>
          <w:p w14:paraId="693D96B6" w14:textId="77777777" w:rsidR="005115C2" w:rsidRDefault="005115C2"/>
        </w:tc>
      </w:tr>
      <w:tr w:rsidR="005115C2" w14:paraId="04C68F99" w14:textId="77777777">
        <w:tc>
          <w:tcPr>
            <w:tcW w:w="500" w:type="dxa"/>
            <w:shd w:val="clear" w:color="auto" w:fill="9CC2E5"/>
          </w:tcPr>
          <w:p w14:paraId="73CA6B64" w14:textId="77777777" w:rsidR="005115C2" w:rsidRDefault="00C94882">
            <w:r>
              <w:t>27</w:t>
            </w:r>
          </w:p>
        </w:tc>
        <w:tc>
          <w:tcPr>
            <w:tcW w:w="2000" w:type="dxa"/>
            <w:shd w:val="clear" w:color="auto" w:fill="9CC2E5"/>
          </w:tcPr>
          <w:p w14:paraId="3786E306" w14:textId="77777777" w:rsidR="005115C2" w:rsidRDefault="00C94882">
            <w:proofErr w:type="spellStart"/>
            <w:r>
              <w:t>Neighbourhood</w:t>
            </w:r>
            <w:proofErr w:type="spellEnd"/>
            <w:r>
              <w:t>/Area 5 Guide</w:t>
            </w:r>
          </w:p>
        </w:tc>
        <w:tc>
          <w:tcPr>
            <w:tcW w:w="13300" w:type="dxa"/>
          </w:tcPr>
          <w:p w14:paraId="4CC03538" w14:textId="77777777" w:rsidR="005115C2" w:rsidRDefault="005115C2"/>
        </w:tc>
      </w:tr>
      <w:tr w:rsidR="005115C2" w14:paraId="74864AE0" w14:textId="77777777">
        <w:tc>
          <w:tcPr>
            <w:tcW w:w="500" w:type="dxa"/>
            <w:shd w:val="clear" w:color="auto" w:fill="9CC2E5"/>
          </w:tcPr>
          <w:p w14:paraId="507F836C" w14:textId="77777777" w:rsidR="005115C2" w:rsidRDefault="00C94882">
            <w:r>
              <w:lastRenderedPageBreak/>
              <w:t>28</w:t>
            </w:r>
          </w:p>
        </w:tc>
        <w:tc>
          <w:tcPr>
            <w:tcW w:w="2000" w:type="dxa"/>
            <w:shd w:val="clear" w:color="auto" w:fill="9CC2E5"/>
          </w:tcPr>
          <w:p w14:paraId="46E1B1D5" w14:textId="77777777" w:rsidR="005115C2" w:rsidRDefault="00C94882">
            <w:proofErr w:type="spellStart"/>
            <w:r>
              <w:t>Neighbourhood</w:t>
            </w:r>
            <w:proofErr w:type="spellEnd"/>
            <w:r>
              <w:t xml:space="preserve">/Area 5 </w:t>
            </w:r>
            <w:proofErr w:type="spellStart"/>
            <w:r>
              <w:t>Hotels</w:t>
            </w:r>
            <w:proofErr w:type="spellEnd"/>
            <w:r>
              <w:t xml:space="preserve"> Guide</w:t>
            </w:r>
          </w:p>
        </w:tc>
        <w:tc>
          <w:tcPr>
            <w:tcW w:w="13300" w:type="dxa"/>
          </w:tcPr>
          <w:p w14:paraId="5B700BEC" w14:textId="77777777" w:rsidR="005115C2" w:rsidRDefault="005115C2"/>
        </w:tc>
      </w:tr>
    </w:tbl>
    <w:p w14:paraId="5EF37406" w14:textId="77777777" w:rsidR="00024AB3" w:rsidRDefault="00024AB3"/>
    <w:sectPr w:rsidR="00024AB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5C2"/>
    <w:rsid w:val="00024AB3"/>
    <w:rsid w:val="003C5B29"/>
    <w:rsid w:val="004404C6"/>
    <w:rsid w:val="005115C2"/>
    <w:rsid w:val="00611E0E"/>
    <w:rsid w:val="00931B06"/>
    <w:rsid w:val="00C94882"/>
    <w:rsid w:val="00DF67AD"/>
    <w:rsid w:val="00EC03A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63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630</Words>
  <Characters>3470</Characters>
  <Application>Microsoft Macintosh Word</Application>
  <DocSecurity>0</DocSecurity>
  <Lines>28</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I D</cp:lastModifiedBy>
  <cp:revision>6</cp:revision>
  <dcterms:created xsi:type="dcterms:W3CDTF">2015-07-28T13:38:00Z</dcterms:created>
  <dcterms:modified xsi:type="dcterms:W3CDTF">2015-08-01T16:13:00Z</dcterms:modified>
  <cp:category/>
</cp:coreProperties>
</file>