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6"/>
        <w:gridCol w:w="13292"/>
      </w:tblGrid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b/>
                <w:lang w:val="fr-FR"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fr_FR</w:t>
            </w:r>
            <w:proofErr w:type="spellEnd"/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Cannes</w:t>
            </w:r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Category</w:t>
            </w:r>
            <w:proofErr w:type="spellEnd"/>
          </w:p>
        </w:tc>
        <w:tc>
          <w:tcPr>
            <w:tcW w:w="13300" w:type="dxa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 w:rsidRPr="0005308B">
              <w:rPr>
                <w:lang w:val="fr-FR"/>
              </w:rPr>
              <w:t>Where</w:t>
            </w:r>
            <w:proofErr w:type="spellEnd"/>
            <w:r w:rsidRPr="0005308B">
              <w:rPr>
                <w:lang w:val="fr-FR"/>
              </w:rPr>
              <w:t xml:space="preserve"> to </w:t>
            </w:r>
            <w:proofErr w:type="spellStart"/>
            <w:r w:rsidRPr="0005308B">
              <w:rPr>
                <w:lang w:val="fr-FR"/>
              </w:rPr>
              <w:t>stay</w:t>
            </w:r>
            <w:proofErr w:type="spellEnd"/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:rsidR="00EE2B13" w:rsidRPr="0005308B" w:rsidRDefault="0094290F">
            <w:pPr>
              <w:rPr>
                <w:lang w:val="fr-FR"/>
              </w:rPr>
            </w:pPr>
            <w:r>
              <w:rPr>
                <w:lang w:val="fr-FR"/>
              </w:rPr>
              <w:t>Cannes</w:t>
            </w: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:rsidR="00EE2B13" w:rsidRPr="0005308B" w:rsidRDefault="0094290F">
            <w:pPr>
              <w:rPr>
                <w:lang w:val="fr-FR"/>
              </w:rPr>
            </w:pPr>
            <w:r>
              <w:rPr>
                <w:lang w:val="fr-FR"/>
              </w:rPr>
              <w:t>France</w:t>
            </w: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:rsidR="00EE2B13" w:rsidRPr="0005308B" w:rsidRDefault="0094290F">
            <w:pPr>
              <w:rPr>
                <w:lang w:val="fr-FR"/>
              </w:rPr>
            </w:pPr>
            <w:r>
              <w:rPr>
                <w:lang w:val="fr-FR"/>
              </w:rPr>
              <w:t xml:space="preserve">Du palace à </w:t>
            </w:r>
            <w:r w:rsidR="00B13986">
              <w:rPr>
                <w:lang w:val="fr-FR"/>
              </w:rPr>
              <w:t>l’</w:t>
            </w:r>
            <w:proofErr w:type="spellStart"/>
            <w:r w:rsidR="00B13986">
              <w:rPr>
                <w:lang w:val="fr-FR"/>
              </w:rPr>
              <w:t>appart’</w:t>
            </w:r>
            <w:r>
              <w:rPr>
                <w:lang w:val="fr-FR"/>
              </w:rPr>
              <w:t>hôtel</w:t>
            </w:r>
            <w:proofErr w:type="spellEnd"/>
            <w:r>
              <w:rPr>
                <w:lang w:val="fr-FR"/>
              </w:rPr>
              <w:t>, vos plus belles nuits à Cannes</w:t>
            </w:r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www.hotels.com/de493882</w:t>
            </w: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:rsidR="00EE2B13" w:rsidRPr="0005308B" w:rsidRDefault="00C0122D">
            <w:pPr>
              <w:rPr>
                <w:lang w:val="fr-FR"/>
              </w:rPr>
            </w:pPr>
            <w:r>
              <w:rPr>
                <w:lang w:val="fr-FR"/>
              </w:rPr>
              <w:t xml:space="preserve">Quand on pense à Cannes, on s’imagine tout de suite à la terrasse du Martinez, un cocktail à la main, face à la mer. Cannes, c’est certes les plus beaux palaces, mais également une offre diversifiée en termes d’hébergement. De la Croisette au </w:t>
            </w:r>
            <w:proofErr w:type="spellStart"/>
            <w:r>
              <w:rPr>
                <w:lang w:val="fr-FR"/>
              </w:rPr>
              <w:t>Suquet</w:t>
            </w:r>
            <w:proofErr w:type="spellEnd"/>
            <w:r>
              <w:rPr>
                <w:lang w:val="fr-FR"/>
              </w:rPr>
              <w:t xml:space="preserve"> en passant par le quartier de la gare, la ville propose de petits hôtels plein</w:t>
            </w:r>
            <w:r w:rsidR="00B13986"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  <w:r w:rsidR="00B13986">
              <w:rPr>
                <w:lang w:val="fr-FR"/>
              </w:rPr>
              <w:t xml:space="preserve">de charme ou encore des </w:t>
            </w:r>
            <w:proofErr w:type="spellStart"/>
            <w:r w:rsidR="00B13986">
              <w:rPr>
                <w:lang w:val="fr-FR"/>
              </w:rPr>
              <w:t>appart’</w:t>
            </w:r>
            <w:r>
              <w:rPr>
                <w:lang w:val="fr-FR"/>
              </w:rPr>
              <w:t>hôtels</w:t>
            </w:r>
            <w:proofErr w:type="spellEnd"/>
            <w:r>
              <w:rPr>
                <w:lang w:val="fr-FR"/>
              </w:rPr>
              <w:t xml:space="preserve"> à tous les prix.</w:t>
            </w:r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N'</w:t>
            </w:r>
            <w:proofErr w:type="spellStart"/>
            <w:r w:rsidRPr="0005308B">
              <w:rPr>
                <w:lang w:val="fr-FR"/>
              </w:rPr>
              <w:t>hood</w:t>
            </w:r>
            <w:proofErr w:type="spellEnd"/>
            <w:r w:rsidRPr="0005308B">
              <w:rPr>
                <w:lang w:val="fr-FR"/>
              </w:rPr>
              <w:t xml:space="preserve"> 1 ID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1 Name</w:t>
            </w:r>
          </w:p>
        </w:tc>
        <w:tc>
          <w:tcPr>
            <w:tcW w:w="13300" w:type="dxa"/>
          </w:tcPr>
          <w:p w:rsidR="00EE2B13" w:rsidRPr="0005308B" w:rsidRDefault="0005308B">
            <w:pPr>
              <w:rPr>
                <w:lang w:val="fr-FR"/>
              </w:rPr>
            </w:pPr>
            <w:r w:rsidRPr="0005308B">
              <w:rPr>
                <w:lang w:val="fr-FR"/>
              </w:rPr>
              <w:t>La Croisette – Palais des Festivals</w:t>
            </w: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1 Guide</w:t>
            </w:r>
          </w:p>
        </w:tc>
        <w:tc>
          <w:tcPr>
            <w:tcW w:w="13300" w:type="dxa"/>
          </w:tcPr>
          <w:p w:rsidR="00EE2B13" w:rsidRPr="0005308B" w:rsidRDefault="0094290F" w:rsidP="00B13986">
            <w:pPr>
              <w:rPr>
                <w:lang w:val="fr-FR"/>
              </w:rPr>
            </w:pPr>
            <w:r>
              <w:rPr>
                <w:lang w:val="fr-FR"/>
              </w:rPr>
              <w:t xml:space="preserve">Pour une vraie nuit de star, direction le glamour de la Croisette </w:t>
            </w:r>
            <w:r w:rsidR="00B13986">
              <w:rPr>
                <w:lang w:val="fr-FR"/>
              </w:rPr>
              <w:t>dans</w:t>
            </w:r>
            <w:r>
              <w:rPr>
                <w:lang w:val="fr-FR"/>
              </w:rPr>
              <w:t xml:space="preserve"> un hôtel entre les casinos et les boutiques de luxe. </w:t>
            </w:r>
            <w:r w:rsidR="00261645">
              <w:rPr>
                <w:lang w:val="fr-FR"/>
              </w:rPr>
              <w:t>C’est l’occasion de briller et de rêver un peu. Vous aurez un accès direct à la plage, avec le port à proximité. Idéal pour ceux qui veulent être au plus près de la mer.</w:t>
            </w: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 xml:space="preserve">/Area 1 </w:t>
            </w:r>
            <w:proofErr w:type="spellStart"/>
            <w:r w:rsidRPr="0005308B">
              <w:rPr>
                <w:lang w:val="fr-FR"/>
              </w:rPr>
              <w:t>Hotels</w:t>
            </w:r>
            <w:proofErr w:type="spellEnd"/>
            <w:r w:rsidRPr="0005308B">
              <w:rPr>
                <w:lang w:val="fr-FR"/>
              </w:rPr>
              <w:t xml:space="preserve"> Guide</w:t>
            </w:r>
          </w:p>
        </w:tc>
        <w:tc>
          <w:tcPr>
            <w:tcW w:w="13300" w:type="dxa"/>
          </w:tcPr>
          <w:p w:rsidR="00EE2B13" w:rsidRPr="0005308B" w:rsidRDefault="0094290F" w:rsidP="00261645">
            <w:pPr>
              <w:rPr>
                <w:lang w:val="fr-FR"/>
              </w:rPr>
            </w:pPr>
            <w:r>
              <w:rPr>
                <w:lang w:val="fr-FR"/>
              </w:rPr>
              <w:t>On trouve ici surtout des hôtels 4 et 5 étoiles</w:t>
            </w:r>
            <w:r w:rsidR="00261645">
              <w:rPr>
                <w:lang w:val="fr-FR"/>
              </w:rPr>
              <w:t xml:space="preserve"> qui proposent des services</w:t>
            </w:r>
            <w:r w:rsidR="00B13986">
              <w:rPr>
                <w:lang w:val="fr-FR"/>
              </w:rPr>
              <w:t xml:space="preserve"> de</w:t>
            </w:r>
            <w:r w:rsidR="00261645">
              <w:rPr>
                <w:lang w:val="fr-FR"/>
              </w:rPr>
              <w:t xml:space="preserve"> luxe : piscine, terrasse sur le toit, centre de fitness et de beauté, voiturier…  La grande vie quoi ! Il y a quand même quelques établissements aux alentours qui proposent</w:t>
            </w:r>
            <w:r w:rsidR="00B13986">
              <w:rPr>
                <w:lang w:val="fr-FR"/>
              </w:rPr>
              <w:t xml:space="preserve"> des</w:t>
            </w:r>
            <w:r w:rsidR="00261645">
              <w:rPr>
                <w:lang w:val="fr-FR"/>
              </w:rPr>
              <w:t xml:space="preserve"> formules plus accessibles. </w:t>
            </w:r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N'</w:t>
            </w:r>
            <w:proofErr w:type="spellStart"/>
            <w:r w:rsidRPr="0005308B">
              <w:rPr>
                <w:lang w:val="fr-FR"/>
              </w:rPr>
              <w:t>hood</w:t>
            </w:r>
            <w:proofErr w:type="spellEnd"/>
            <w:r w:rsidRPr="0005308B">
              <w:rPr>
                <w:lang w:val="fr-FR"/>
              </w:rPr>
              <w:t xml:space="preserve"> 2 ID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2 Name</w:t>
            </w:r>
          </w:p>
        </w:tc>
        <w:tc>
          <w:tcPr>
            <w:tcW w:w="13300" w:type="dxa"/>
          </w:tcPr>
          <w:p w:rsidR="00EE2B13" w:rsidRPr="0005308B" w:rsidRDefault="0005308B">
            <w:pPr>
              <w:rPr>
                <w:lang w:val="fr-FR"/>
              </w:rPr>
            </w:pPr>
            <w:r>
              <w:rPr>
                <w:lang w:val="fr-FR"/>
              </w:rPr>
              <w:t>Centre-ville – Gare de Cannes</w:t>
            </w: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2 Guide</w:t>
            </w:r>
          </w:p>
        </w:tc>
        <w:tc>
          <w:tcPr>
            <w:tcW w:w="13300" w:type="dxa"/>
          </w:tcPr>
          <w:p w:rsidR="00EE2B13" w:rsidRPr="0005308B" w:rsidRDefault="00261645">
            <w:pPr>
              <w:rPr>
                <w:lang w:val="fr-FR"/>
              </w:rPr>
            </w:pPr>
            <w:r>
              <w:rPr>
                <w:lang w:val="fr-FR"/>
              </w:rPr>
              <w:t>L’avantage à Cannes, c’est que la ville se concentre</w:t>
            </w:r>
            <w:r w:rsidR="00B13986">
              <w:rPr>
                <w:lang w:val="fr-FR"/>
              </w:rPr>
              <w:t xml:space="preserve"> autour de ses points d’intérêt</w:t>
            </w:r>
            <w:r>
              <w:rPr>
                <w:lang w:val="fr-FR"/>
              </w:rPr>
              <w:t xml:space="preserve">. Si vous n’êtes pas forcément attiré par le </w:t>
            </w:r>
            <w:proofErr w:type="spellStart"/>
            <w:r>
              <w:rPr>
                <w:lang w:val="fr-FR"/>
              </w:rPr>
              <w:t>bling-bling</w:t>
            </w:r>
            <w:proofErr w:type="spellEnd"/>
            <w:r>
              <w:rPr>
                <w:lang w:val="fr-FR"/>
              </w:rPr>
              <w:t xml:space="preserve"> et êtes en quête d’âme et de simplicité, direction le centre-ville. Vous aurez très vite fait de rejoindre la mer </w:t>
            </w:r>
            <w:r w:rsidR="002356C4">
              <w:rPr>
                <w:lang w:val="fr-FR"/>
              </w:rPr>
              <w:t xml:space="preserve">pour quelques brasses rafraîchissantes </w:t>
            </w:r>
            <w:r>
              <w:rPr>
                <w:lang w:val="fr-FR"/>
              </w:rPr>
              <w:t xml:space="preserve">! </w:t>
            </w: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 xml:space="preserve">/Area 2 </w:t>
            </w:r>
            <w:proofErr w:type="spellStart"/>
            <w:r w:rsidRPr="0005308B">
              <w:rPr>
                <w:lang w:val="fr-FR"/>
              </w:rPr>
              <w:t>Hotels</w:t>
            </w:r>
            <w:proofErr w:type="spellEnd"/>
            <w:r w:rsidRPr="0005308B">
              <w:rPr>
                <w:lang w:val="fr-FR"/>
              </w:rPr>
              <w:t xml:space="preserve"> Guide</w:t>
            </w:r>
          </w:p>
        </w:tc>
        <w:tc>
          <w:tcPr>
            <w:tcW w:w="13300" w:type="dxa"/>
          </w:tcPr>
          <w:p w:rsidR="00EE2B13" w:rsidRPr="0005308B" w:rsidRDefault="00783D9F" w:rsidP="00B13986">
            <w:pPr>
              <w:rPr>
                <w:lang w:val="fr-FR"/>
              </w:rPr>
            </w:pPr>
            <w:r>
              <w:rPr>
                <w:lang w:val="fr-FR"/>
              </w:rPr>
              <w:t xml:space="preserve">De l’hôtel spa cossu </w:t>
            </w:r>
            <w:r w:rsidR="00B13986">
              <w:rPr>
                <w:lang w:val="fr-FR"/>
              </w:rPr>
              <w:t>aux</w:t>
            </w:r>
            <w:r>
              <w:rPr>
                <w:lang w:val="fr-FR"/>
              </w:rPr>
              <w:t xml:space="preserve"> petites adresses dans des m</w:t>
            </w:r>
            <w:bookmarkStart w:id="0" w:name="_GoBack"/>
            <w:bookmarkEnd w:id="0"/>
            <w:r>
              <w:rPr>
                <w:lang w:val="fr-FR"/>
              </w:rPr>
              <w:t>aisons de fa</w:t>
            </w:r>
            <w:r w:rsidR="00B13986">
              <w:rPr>
                <w:lang w:val="fr-FR"/>
              </w:rPr>
              <w:t xml:space="preserve">mille en passant par des </w:t>
            </w:r>
            <w:proofErr w:type="spellStart"/>
            <w:r w:rsidR="00B13986">
              <w:rPr>
                <w:lang w:val="fr-FR"/>
              </w:rPr>
              <w:t>appart’</w:t>
            </w:r>
            <w:r>
              <w:rPr>
                <w:lang w:val="fr-FR"/>
              </w:rPr>
              <w:t>hôtels</w:t>
            </w:r>
            <w:proofErr w:type="spellEnd"/>
            <w:r>
              <w:rPr>
                <w:lang w:val="fr-FR"/>
              </w:rPr>
              <w:t xml:space="preserve"> bien pratiques pour ceux qui ont besoin d’indépendance, le centre-ville et le quartier de la gare </w:t>
            </w:r>
            <w:r w:rsidR="002A565E">
              <w:rPr>
                <w:lang w:val="fr-FR"/>
              </w:rPr>
              <w:t>ont</w:t>
            </w:r>
            <w:r>
              <w:rPr>
                <w:lang w:val="fr-FR"/>
              </w:rPr>
              <w:t xml:space="preserve"> de quoi satisfaire tous les goûts et toutes les bourses. </w:t>
            </w:r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N'</w:t>
            </w:r>
            <w:proofErr w:type="spellStart"/>
            <w:r w:rsidRPr="0005308B">
              <w:rPr>
                <w:lang w:val="fr-FR"/>
              </w:rPr>
              <w:t>hood</w:t>
            </w:r>
            <w:proofErr w:type="spellEnd"/>
            <w:r w:rsidRPr="0005308B">
              <w:rPr>
                <w:lang w:val="fr-FR"/>
              </w:rPr>
              <w:t xml:space="preserve"> 3 ID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3 Name</w:t>
            </w:r>
          </w:p>
        </w:tc>
        <w:tc>
          <w:tcPr>
            <w:tcW w:w="13300" w:type="dxa"/>
          </w:tcPr>
          <w:p w:rsidR="00EE2B13" w:rsidRPr="0005308B" w:rsidRDefault="0005308B">
            <w:pPr>
              <w:rPr>
                <w:lang w:val="fr-FR"/>
              </w:rPr>
            </w:pPr>
            <w:r>
              <w:rPr>
                <w:lang w:val="fr-FR"/>
              </w:rPr>
              <w:t xml:space="preserve">Port de plaisance de Cannes – Le </w:t>
            </w:r>
            <w:proofErr w:type="spellStart"/>
            <w:r>
              <w:rPr>
                <w:lang w:val="fr-FR"/>
              </w:rPr>
              <w:t>Suquet</w:t>
            </w:r>
            <w:proofErr w:type="spellEnd"/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3 Guide</w:t>
            </w:r>
          </w:p>
        </w:tc>
        <w:tc>
          <w:tcPr>
            <w:tcW w:w="13300" w:type="dxa"/>
          </w:tcPr>
          <w:p w:rsidR="00EE2B13" w:rsidRPr="0005308B" w:rsidRDefault="002356C4" w:rsidP="00B13986">
            <w:pPr>
              <w:rPr>
                <w:lang w:val="fr-FR"/>
              </w:rPr>
            </w:pPr>
            <w:r>
              <w:rPr>
                <w:lang w:val="fr-FR"/>
              </w:rPr>
              <w:t xml:space="preserve">En quête d’authenticité ? Le quartier du </w:t>
            </w:r>
            <w:proofErr w:type="spellStart"/>
            <w:r>
              <w:rPr>
                <w:lang w:val="fr-FR"/>
              </w:rPr>
              <w:t>Suquet</w:t>
            </w:r>
            <w:proofErr w:type="spellEnd"/>
            <w:r>
              <w:rPr>
                <w:lang w:val="fr-FR"/>
              </w:rPr>
              <w:t xml:space="preserve"> est définitivement ce qu’il vous faut, avec ses ruelles étroites, ses commerces charmants. Grimpez </w:t>
            </w:r>
            <w:r w:rsidR="00B13986">
              <w:rPr>
                <w:lang w:val="fr-FR"/>
              </w:rPr>
              <w:t>jusqu’aux</w:t>
            </w:r>
            <w:r>
              <w:rPr>
                <w:lang w:val="fr-FR"/>
              </w:rPr>
              <w:t xml:space="preserve"> ruines du château pour un point de vue imprenable sur Cannes et sa baie. Le centre, la Croisette et les plages sont à deux pas ; vous pourrez donc vous rendre en un rien de temps où vous voulez.</w:t>
            </w: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 xml:space="preserve">/Area 3 </w:t>
            </w:r>
            <w:proofErr w:type="spellStart"/>
            <w:r w:rsidRPr="0005308B">
              <w:rPr>
                <w:lang w:val="fr-FR"/>
              </w:rPr>
              <w:t>Hotels</w:t>
            </w:r>
            <w:proofErr w:type="spellEnd"/>
            <w:r w:rsidRPr="0005308B">
              <w:rPr>
                <w:lang w:val="fr-FR"/>
              </w:rPr>
              <w:t xml:space="preserve"> Guide</w:t>
            </w:r>
          </w:p>
        </w:tc>
        <w:tc>
          <w:tcPr>
            <w:tcW w:w="13300" w:type="dxa"/>
          </w:tcPr>
          <w:p w:rsidR="00EE2B13" w:rsidRPr="0005308B" w:rsidRDefault="0005308B">
            <w:pPr>
              <w:rPr>
                <w:lang w:val="fr-FR"/>
              </w:rPr>
            </w:pPr>
            <w:r>
              <w:rPr>
                <w:lang w:val="fr-FR"/>
              </w:rPr>
              <w:t>De l’hôtel quatre étoiles avec thalassothérapie à l’hôtel économique</w:t>
            </w:r>
            <w:r w:rsidR="00783D9F">
              <w:rPr>
                <w:lang w:val="fr-FR"/>
              </w:rPr>
              <w:t xml:space="preserve"> en passant par </w:t>
            </w:r>
            <w:proofErr w:type="gramStart"/>
            <w:r w:rsidR="00783D9F">
              <w:rPr>
                <w:lang w:val="fr-FR"/>
              </w:rPr>
              <w:t>le</w:t>
            </w:r>
            <w:proofErr w:type="gramEnd"/>
            <w:r w:rsidR="00783D9F">
              <w:rPr>
                <w:lang w:val="fr-FR"/>
              </w:rPr>
              <w:t xml:space="preserve"> boutique hôtel de caractère</w:t>
            </w:r>
            <w:r>
              <w:rPr>
                <w:lang w:val="fr-FR"/>
              </w:rPr>
              <w:t>, le quartier offre un large choix d’établissements à proximité de toutes les attractions.</w:t>
            </w:r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N'</w:t>
            </w:r>
            <w:proofErr w:type="spellStart"/>
            <w:r w:rsidRPr="0005308B">
              <w:rPr>
                <w:lang w:val="fr-FR"/>
              </w:rPr>
              <w:t>hood</w:t>
            </w:r>
            <w:proofErr w:type="spellEnd"/>
            <w:r w:rsidRPr="0005308B">
              <w:rPr>
                <w:lang w:val="fr-FR"/>
              </w:rPr>
              <w:t xml:space="preserve"> 4 ID</w:t>
            </w:r>
          </w:p>
        </w:tc>
        <w:tc>
          <w:tcPr>
            <w:tcW w:w="13300" w:type="dxa"/>
          </w:tcPr>
          <w:p w:rsidR="00EE2B13" w:rsidRPr="0005308B" w:rsidRDefault="00EE2B13" w:rsidP="0005308B">
            <w:pPr>
              <w:tabs>
                <w:tab w:val="left" w:pos="5007"/>
              </w:tabs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4 Name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4 Guide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 xml:space="preserve">/Area 4 </w:t>
            </w:r>
            <w:proofErr w:type="spellStart"/>
            <w:r w:rsidRPr="0005308B">
              <w:rPr>
                <w:lang w:val="fr-FR"/>
              </w:rPr>
              <w:t>Hotels</w:t>
            </w:r>
            <w:proofErr w:type="spellEnd"/>
            <w:r w:rsidRPr="0005308B">
              <w:rPr>
                <w:lang w:val="fr-FR"/>
              </w:rPr>
              <w:t xml:space="preserve"> Guide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FF0000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N'</w:t>
            </w:r>
            <w:proofErr w:type="spellStart"/>
            <w:r w:rsidRPr="0005308B">
              <w:rPr>
                <w:lang w:val="fr-FR"/>
              </w:rPr>
              <w:t>hood</w:t>
            </w:r>
            <w:proofErr w:type="spellEnd"/>
            <w:r w:rsidRPr="0005308B">
              <w:rPr>
                <w:lang w:val="fr-FR"/>
              </w:rPr>
              <w:t xml:space="preserve"> 5 ID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5 Name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>/Area 5 Guide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  <w:tr w:rsidR="00EE2B13" w:rsidRPr="0005308B">
        <w:tc>
          <w:tcPr>
            <w:tcW w:w="5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r w:rsidRPr="0005308B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:rsidR="00EE2B13" w:rsidRPr="0005308B" w:rsidRDefault="006F7F03">
            <w:pPr>
              <w:rPr>
                <w:lang w:val="fr-FR"/>
              </w:rPr>
            </w:pPr>
            <w:proofErr w:type="spellStart"/>
            <w:r w:rsidRPr="0005308B">
              <w:rPr>
                <w:lang w:val="fr-FR"/>
              </w:rPr>
              <w:t>Neighbourhood</w:t>
            </w:r>
            <w:proofErr w:type="spellEnd"/>
            <w:r w:rsidRPr="0005308B">
              <w:rPr>
                <w:lang w:val="fr-FR"/>
              </w:rPr>
              <w:t xml:space="preserve">/Area 5 </w:t>
            </w:r>
            <w:proofErr w:type="spellStart"/>
            <w:r w:rsidRPr="0005308B">
              <w:rPr>
                <w:lang w:val="fr-FR"/>
              </w:rPr>
              <w:t>Hotels</w:t>
            </w:r>
            <w:proofErr w:type="spellEnd"/>
            <w:r w:rsidRPr="0005308B">
              <w:rPr>
                <w:lang w:val="fr-FR"/>
              </w:rPr>
              <w:t xml:space="preserve"> Guide</w:t>
            </w:r>
          </w:p>
        </w:tc>
        <w:tc>
          <w:tcPr>
            <w:tcW w:w="13300" w:type="dxa"/>
          </w:tcPr>
          <w:p w:rsidR="00EE2B13" w:rsidRPr="0005308B" w:rsidRDefault="00EE2B13">
            <w:pPr>
              <w:rPr>
                <w:lang w:val="fr-FR"/>
              </w:rPr>
            </w:pPr>
          </w:p>
        </w:tc>
      </w:tr>
    </w:tbl>
    <w:p w:rsidR="00763F4B" w:rsidRPr="0005308B" w:rsidRDefault="00763F4B">
      <w:pPr>
        <w:rPr>
          <w:lang w:val="fr-FR"/>
        </w:rPr>
      </w:pPr>
    </w:p>
    <w:sectPr w:rsidR="00763F4B" w:rsidRPr="0005308B" w:rsidSect="008D01CD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EE2B13"/>
    <w:rsid w:val="0005308B"/>
    <w:rsid w:val="002356C4"/>
    <w:rsid w:val="00261645"/>
    <w:rsid w:val="002A565E"/>
    <w:rsid w:val="006F7F03"/>
    <w:rsid w:val="00763F4B"/>
    <w:rsid w:val="00783D9F"/>
    <w:rsid w:val="008D01CD"/>
    <w:rsid w:val="0094290F"/>
    <w:rsid w:val="00B13986"/>
    <w:rsid w:val="00C0122D"/>
    <w:rsid w:val="00EE2B13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CD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8D01CD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448</Words>
  <Characters>2558</Characters>
  <Application>Microsoft Macintosh Word</Application>
  <DocSecurity>0</DocSecurity>
  <Lines>21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HLK</cp:lastModifiedBy>
  <cp:revision>6</cp:revision>
  <dcterms:created xsi:type="dcterms:W3CDTF">2015-08-12T15:30:00Z</dcterms:created>
  <dcterms:modified xsi:type="dcterms:W3CDTF">2015-08-23T06:26:00Z</dcterms:modified>
  <cp:category/>
</cp:coreProperties>
</file>