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718" w:type="dxa"/>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D64E7F" w:rsidTr="00301BB5">
        <w:tc>
          <w:tcPr>
            <w:tcW w:w="500" w:type="dxa"/>
            <w:shd w:val="clear" w:color="auto" w:fill="FF0000"/>
          </w:tcPr>
          <w:p w:rsidR="00D64E7F" w:rsidRDefault="00D64E7F" w:rsidP="00A03A20">
            <w:r w:rsidRPr="00301BB5">
              <w:rPr>
                <w:b/>
              </w:rPr>
              <w:t>1</w:t>
            </w:r>
          </w:p>
        </w:tc>
        <w:tc>
          <w:tcPr>
            <w:tcW w:w="1995" w:type="dxa"/>
            <w:shd w:val="clear" w:color="auto" w:fill="FF0000"/>
          </w:tcPr>
          <w:p w:rsidR="00D64E7F" w:rsidRDefault="00D64E7F" w:rsidP="00A03A20">
            <w:r w:rsidRPr="00301BB5">
              <w:rPr>
                <w:b/>
              </w:rPr>
              <w:t>Language</w:t>
            </w:r>
          </w:p>
        </w:tc>
        <w:tc>
          <w:tcPr>
            <w:tcW w:w="13223" w:type="dxa"/>
            <w:shd w:val="clear" w:color="auto" w:fill="auto"/>
          </w:tcPr>
          <w:p w:rsidR="00D64E7F" w:rsidRDefault="00D64E7F" w:rsidP="00A03A20">
            <w:bookmarkStart w:id="0" w:name="_GoBack"/>
            <w:bookmarkEnd w:id="0"/>
            <w:r>
              <w:t>fr_FR</w:t>
            </w:r>
          </w:p>
        </w:tc>
      </w:tr>
      <w:tr w:rsidR="00D64E7F" w:rsidTr="00301BB5">
        <w:tc>
          <w:tcPr>
            <w:tcW w:w="500" w:type="dxa"/>
            <w:shd w:val="clear" w:color="auto" w:fill="FF0000"/>
          </w:tcPr>
          <w:p w:rsidR="00D64E7F" w:rsidRDefault="00D64E7F" w:rsidP="00A03A20">
            <w:r w:rsidRPr="00301BB5">
              <w:rPr>
                <w:b/>
              </w:rPr>
              <w:t>2</w:t>
            </w:r>
          </w:p>
        </w:tc>
        <w:tc>
          <w:tcPr>
            <w:tcW w:w="1995" w:type="dxa"/>
            <w:shd w:val="clear" w:color="auto" w:fill="FF0000"/>
          </w:tcPr>
          <w:p w:rsidR="00D64E7F" w:rsidRDefault="00D64E7F" w:rsidP="00A03A20">
            <w:r w:rsidRPr="00301BB5">
              <w:rPr>
                <w:b/>
              </w:rPr>
              <w:t>Destinations</w:t>
            </w:r>
          </w:p>
        </w:tc>
        <w:tc>
          <w:tcPr>
            <w:tcW w:w="13223" w:type="dxa"/>
            <w:shd w:val="clear" w:color="auto" w:fill="auto"/>
          </w:tcPr>
          <w:p w:rsidR="00D64E7F" w:rsidRDefault="00D64E7F" w:rsidP="00A03A20">
            <w:r>
              <w:t>Mauritius Island</w:t>
            </w:r>
          </w:p>
        </w:tc>
      </w:tr>
      <w:tr w:rsidR="00D64E7F" w:rsidTr="00301BB5">
        <w:tc>
          <w:tcPr>
            <w:tcW w:w="500" w:type="dxa"/>
            <w:shd w:val="clear" w:color="auto" w:fill="FF0000"/>
          </w:tcPr>
          <w:p w:rsidR="00D64E7F" w:rsidRDefault="00D64E7F" w:rsidP="00A03A20">
            <w:r>
              <w:t>3</w:t>
            </w:r>
          </w:p>
        </w:tc>
        <w:tc>
          <w:tcPr>
            <w:tcW w:w="1995" w:type="dxa"/>
            <w:shd w:val="clear" w:color="auto" w:fill="FF0000"/>
          </w:tcPr>
          <w:p w:rsidR="00D64E7F" w:rsidRDefault="00D64E7F" w:rsidP="00A03A20">
            <w:r>
              <w:t>Category</w:t>
            </w:r>
          </w:p>
        </w:tc>
        <w:tc>
          <w:tcPr>
            <w:tcW w:w="13223" w:type="dxa"/>
            <w:shd w:val="clear" w:color="auto" w:fill="auto"/>
          </w:tcPr>
          <w:p w:rsidR="00D64E7F" w:rsidRDefault="00D64E7F" w:rsidP="00A03A20">
            <w:r>
              <w:t xml:space="preserve">                                                                                             Arts and Culture</w:t>
            </w:r>
          </w:p>
        </w:tc>
      </w:tr>
      <w:tr w:rsidR="00D64E7F" w:rsidTr="00301BB5">
        <w:tc>
          <w:tcPr>
            <w:tcW w:w="500" w:type="dxa"/>
            <w:shd w:val="clear" w:color="auto" w:fill="0070C0"/>
          </w:tcPr>
          <w:p w:rsidR="00D64E7F" w:rsidRDefault="00D64E7F" w:rsidP="00A03A20">
            <w:r>
              <w:t>4</w:t>
            </w:r>
          </w:p>
        </w:tc>
        <w:tc>
          <w:tcPr>
            <w:tcW w:w="1995" w:type="dxa"/>
            <w:shd w:val="clear" w:color="auto" w:fill="0070C0"/>
          </w:tcPr>
          <w:p w:rsidR="00D64E7F" w:rsidRDefault="00D64E7F" w:rsidP="00A03A20">
            <w:r>
              <w:t>Destination</w:t>
            </w:r>
          </w:p>
        </w:tc>
        <w:tc>
          <w:tcPr>
            <w:tcW w:w="13223" w:type="dxa"/>
            <w:shd w:val="clear" w:color="auto" w:fill="auto"/>
          </w:tcPr>
          <w:p w:rsidR="00D64E7F" w:rsidRDefault="00D64E7F" w:rsidP="00A03A20">
            <w:r>
              <w:t>Ile Maurice</w:t>
            </w:r>
          </w:p>
        </w:tc>
      </w:tr>
      <w:tr w:rsidR="00D64E7F" w:rsidTr="00301BB5">
        <w:tc>
          <w:tcPr>
            <w:tcW w:w="500" w:type="dxa"/>
            <w:shd w:val="clear" w:color="auto" w:fill="0070C0"/>
          </w:tcPr>
          <w:p w:rsidR="00D64E7F" w:rsidRDefault="00D64E7F" w:rsidP="00A03A20">
            <w:r>
              <w:t>5</w:t>
            </w:r>
          </w:p>
        </w:tc>
        <w:tc>
          <w:tcPr>
            <w:tcW w:w="1995" w:type="dxa"/>
            <w:shd w:val="clear" w:color="auto" w:fill="0070C0"/>
          </w:tcPr>
          <w:p w:rsidR="00D64E7F" w:rsidRDefault="00D64E7F" w:rsidP="00A03A20">
            <w:r>
              <w:t>Country</w:t>
            </w:r>
          </w:p>
        </w:tc>
        <w:tc>
          <w:tcPr>
            <w:tcW w:w="13223" w:type="dxa"/>
            <w:shd w:val="clear" w:color="auto" w:fill="auto"/>
          </w:tcPr>
          <w:p w:rsidR="00D64E7F" w:rsidRDefault="00D64E7F" w:rsidP="00A03A20">
            <w:r>
              <w:t>République de Maurice</w:t>
            </w:r>
          </w:p>
        </w:tc>
      </w:tr>
      <w:tr w:rsidR="00D64E7F" w:rsidRPr="00301BB5" w:rsidTr="00301BB5">
        <w:tc>
          <w:tcPr>
            <w:tcW w:w="500" w:type="dxa"/>
            <w:shd w:val="clear" w:color="auto" w:fill="0070C0"/>
          </w:tcPr>
          <w:p w:rsidR="00D64E7F" w:rsidRDefault="00D64E7F" w:rsidP="00A03A20">
            <w:r>
              <w:t>6</w:t>
            </w:r>
          </w:p>
        </w:tc>
        <w:tc>
          <w:tcPr>
            <w:tcW w:w="1995" w:type="dxa"/>
            <w:shd w:val="clear" w:color="auto" w:fill="0070C0"/>
          </w:tcPr>
          <w:p w:rsidR="00D64E7F" w:rsidRDefault="00D64E7F" w:rsidP="00A03A20">
            <w:r>
              <w:t>Content name</w:t>
            </w:r>
          </w:p>
        </w:tc>
        <w:tc>
          <w:tcPr>
            <w:tcW w:w="13223" w:type="dxa"/>
            <w:shd w:val="clear" w:color="auto" w:fill="auto"/>
          </w:tcPr>
          <w:p w:rsidR="00D64E7F" w:rsidRPr="00301BB5" w:rsidRDefault="00D64E7F" w:rsidP="00A03A20">
            <w:pPr>
              <w:rPr>
                <w:lang w:val="fr-FR"/>
              </w:rPr>
            </w:pPr>
            <w:r w:rsidRPr="00301BB5">
              <w:rPr>
                <w:lang w:val="fr-FR"/>
              </w:rPr>
              <w:t>De la piste de danse au musée, un aperçu de la culture mauricienne</w:t>
            </w:r>
          </w:p>
        </w:tc>
      </w:tr>
      <w:tr w:rsidR="00D64E7F" w:rsidTr="00301BB5">
        <w:tc>
          <w:tcPr>
            <w:tcW w:w="500" w:type="dxa"/>
            <w:shd w:val="clear" w:color="auto" w:fill="FF0000"/>
          </w:tcPr>
          <w:p w:rsidR="00D64E7F" w:rsidRDefault="00D64E7F" w:rsidP="00A03A20">
            <w:r>
              <w:t>7</w:t>
            </w:r>
          </w:p>
        </w:tc>
        <w:tc>
          <w:tcPr>
            <w:tcW w:w="1995" w:type="dxa"/>
            <w:shd w:val="clear" w:color="auto" w:fill="FF0000"/>
          </w:tcPr>
          <w:p w:rsidR="00D64E7F" w:rsidRDefault="00D64E7F" w:rsidP="00A03A20">
            <w:r>
              <w:t>Destination ID</w:t>
            </w:r>
          </w:p>
        </w:tc>
        <w:tc>
          <w:tcPr>
            <w:tcW w:w="13223" w:type="dxa"/>
            <w:shd w:val="clear" w:color="auto" w:fill="auto"/>
          </w:tcPr>
          <w:p w:rsidR="00D64E7F" w:rsidRDefault="00D64E7F" w:rsidP="00A03A20">
            <w:r>
              <w:t>www.hotels.com/de1640054</w:t>
            </w:r>
          </w:p>
        </w:tc>
      </w:tr>
      <w:tr w:rsidR="00D64E7F" w:rsidRPr="00301BB5" w:rsidTr="00301BB5">
        <w:tc>
          <w:tcPr>
            <w:tcW w:w="500" w:type="dxa"/>
            <w:shd w:val="clear" w:color="auto" w:fill="0070C0"/>
          </w:tcPr>
          <w:p w:rsidR="00D64E7F" w:rsidRDefault="00D64E7F" w:rsidP="00A03A20">
            <w:r>
              <w:t>8</w:t>
            </w:r>
          </w:p>
        </w:tc>
        <w:tc>
          <w:tcPr>
            <w:tcW w:w="1995" w:type="dxa"/>
            <w:shd w:val="clear" w:color="auto" w:fill="0070C0"/>
          </w:tcPr>
          <w:p w:rsidR="00D64E7F" w:rsidRDefault="00D64E7F" w:rsidP="00A03A20">
            <w:r>
              <w:t>Introduction</w:t>
            </w:r>
          </w:p>
        </w:tc>
        <w:tc>
          <w:tcPr>
            <w:tcW w:w="13223" w:type="dxa"/>
            <w:shd w:val="clear" w:color="auto" w:fill="auto"/>
          </w:tcPr>
          <w:p w:rsidR="00D64E7F" w:rsidRPr="00301BB5" w:rsidRDefault="00D64E7F" w:rsidP="00A03A20">
            <w:pPr>
              <w:rPr>
                <w:lang w:val="fr-FR"/>
              </w:rPr>
            </w:pPr>
            <w:r w:rsidRPr="00301BB5">
              <w:rPr>
                <w:lang w:val="fr-FR"/>
              </w:rPr>
              <w:t>Petite pépite perdue dans l’océan Indien, l’île Maurice est pourtant au carrefour des cultures africaines, latines et asiatiques, et porte bien haut l’étendard de ses influences variées et de sa personnalité unique, à travers ses produits, ses musées et son folklore.</w:t>
            </w:r>
          </w:p>
        </w:tc>
      </w:tr>
      <w:tr w:rsidR="00D64E7F" w:rsidTr="00301BB5">
        <w:tc>
          <w:tcPr>
            <w:tcW w:w="500" w:type="dxa"/>
            <w:shd w:val="clear" w:color="auto" w:fill="9CC2E5"/>
          </w:tcPr>
          <w:p w:rsidR="00D64E7F" w:rsidRDefault="00D64E7F" w:rsidP="00A03A20">
            <w:r>
              <w:t>9</w:t>
            </w:r>
          </w:p>
        </w:tc>
        <w:tc>
          <w:tcPr>
            <w:tcW w:w="1995" w:type="dxa"/>
            <w:shd w:val="clear" w:color="auto" w:fill="9CC2E5"/>
          </w:tcPr>
          <w:p w:rsidR="00D64E7F" w:rsidRDefault="00D64E7F" w:rsidP="00A03A20">
            <w:r>
              <w:t>Paragraph 1 heading</w:t>
            </w:r>
          </w:p>
        </w:tc>
        <w:tc>
          <w:tcPr>
            <w:tcW w:w="13223" w:type="dxa"/>
            <w:shd w:val="clear" w:color="auto" w:fill="auto"/>
          </w:tcPr>
          <w:p w:rsidR="00D64E7F" w:rsidRDefault="00D64E7F" w:rsidP="00A03A20">
            <w:r w:rsidRPr="003B2B04">
              <w:t>Découverte des produits locaux</w:t>
            </w:r>
          </w:p>
        </w:tc>
      </w:tr>
      <w:tr w:rsidR="00D64E7F" w:rsidRPr="00301BB5" w:rsidTr="00301BB5">
        <w:tc>
          <w:tcPr>
            <w:tcW w:w="500" w:type="dxa"/>
            <w:shd w:val="clear" w:color="auto" w:fill="9CC2E5"/>
          </w:tcPr>
          <w:p w:rsidR="00D64E7F" w:rsidRDefault="00D64E7F" w:rsidP="00A03A20">
            <w:r>
              <w:t>10</w:t>
            </w:r>
          </w:p>
        </w:tc>
        <w:tc>
          <w:tcPr>
            <w:tcW w:w="1995" w:type="dxa"/>
            <w:shd w:val="clear" w:color="auto" w:fill="9CC2E5"/>
          </w:tcPr>
          <w:p w:rsidR="00D64E7F" w:rsidRDefault="00D64E7F" w:rsidP="00A03A20">
            <w:r>
              <w:t>Paragraph 1 intro</w:t>
            </w:r>
          </w:p>
        </w:tc>
        <w:tc>
          <w:tcPr>
            <w:tcW w:w="13223" w:type="dxa"/>
            <w:shd w:val="clear" w:color="auto" w:fill="auto"/>
          </w:tcPr>
          <w:p w:rsidR="00D64E7F" w:rsidRPr="00301BB5" w:rsidRDefault="00D64E7F" w:rsidP="00A03A20">
            <w:pPr>
              <w:rPr>
                <w:lang w:val="fr-FR"/>
              </w:rPr>
            </w:pPr>
            <w:r w:rsidRPr="00301BB5">
              <w:rPr>
                <w:lang w:val="fr-FR"/>
              </w:rPr>
              <w:t>Le parcours gastronomique et culturel de La Route du Thé vous invite à découvrir la vie du thé de la plantation à la tasse, via une usine, un musée, une dégustation et 3 domaines. Avec votre thé, vous prendrez bien un biscuit au manioc, spécialité de la biscuiterie H. Rault depuis 140 ans, et pourquoi pas un peu de sucre, dont vous pourrez apprendre l'histoire à l'Aventure du Sucre à Pamplemousses?</w:t>
            </w:r>
          </w:p>
        </w:tc>
      </w:tr>
      <w:tr w:rsidR="00D64E7F" w:rsidTr="00301BB5">
        <w:tc>
          <w:tcPr>
            <w:tcW w:w="500" w:type="dxa"/>
            <w:shd w:val="clear" w:color="auto" w:fill="9CC2E5"/>
          </w:tcPr>
          <w:p w:rsidR="00D64E7F" w:rsidRDefault="00D64E7F" w:rsidP="00A03A20">
            <w:r>
              <w:t>11</w:t>
            </w:r>
          </w:p>
        </w:tc>
        <w:tc>
          <w:tcPr>
            <w:tcW w:w="1995" w:type="dxa"/>
            <w:shd w:val="clear" w:color="auto" w:fill="9CC2E5"/>
          </w:tcPr>
          <w:p w:rsidR="00D64E7F" w:rsidRDefault="00D64E7F" w:rsidP="00A03A20">
            <w:r>
              <w:t>Paragraph 1 venue 1 name</w:t>
            </w:r>
          </w:p>
        </w:tc>
        <w:tc>
          <w:tcPr>
            <w:tcW w:w="13223" w:type="dxa"/>
            <w:shd w:val="clear" w:color="auto" w:fill="auto"/>
          </w:tcPr>
          <w:p w:rsidR="00D64E7F" w:rsidRDefault="00D64E7F" w:rsidP="00A03A20">
            <w:r w:rsidRPr="003B2B04">
              <w:t>La Route du Thé</w:t>
            </w:r>
          </w:p>
        </w:tc>
      </w:tr>
      <w:tr w:rsidR="00D64E7F" w:rsidRPr="00301BB5" w:rsidTr="00301BB5">
        <w:tc>
          <w:tcPr>
            <w:tcW w:w="500" w:type="dxa"/>
            <w:shd w:val="clear" w:color="auto" w:fill="9CC2E5"/>
          </w:tcPr>
          <w:p w:rsidR="00D64E7F" w:rsidRDefault="00D64E7F" w:rsidP="00A03A20">
            <w:r>
              <w:t>12</w:t>
            </w:r>
          </w:p>
        </w:tc>
        <w:tc>
          <w:tcPr>
            <w:tcW w:w="1995" w:type="dxa"/>
            <w:shd w:val="clear" w:color="auto" w:fill="9CC2E5"/>
          </w:tcPr>
          <w:p w:rsidR="00D64E7F" w:rsidRDefault="00D64E7F" w:rsidP="00A03A20">
            <w:r>
              <w:t>Paragraph 1 venue 1 description</w:t>
            </w:r>
          </w:p>
        </w:tc>
        <w:tc>
          <w:tcPr>
            <w:tcW w:w="13223" w:type="dxa"/>
            <w:shd w:val="clear" w:color="auto" w:fill="auto"/>
          </w:tcPr>
          <w:p w:rsidR="00D64E7F" w:rsidRPr="00301BB5" w:rsidRDefault="00D64E7F" w:rsidP="00A03A20">
            <w:pPr>
              <w:rPr>
                <w:lang w:val="fr-FR"/>
              </w:rPr>
            </w:pPr>
            <w:r w:rsidRPr="00301BB5">
              <w:rPr>
                <w:lang w:val="fr-FR"/>
              </w:rPr>
              <w:t>Au Domaine des Aubineaux, la maison coloniale vous emmène au 19ème siècle. Vous vous rendrez ensuite à Bois Chéri où usine, musée et dégustation vous attendent. La visite se termine par une découverte de la production de la vanille et du sucre à Saint-Aubin.</w:t>
            </w:r>
          </w:p>
        </w:tc>
      </w:tr>
      <w:tr w:rsidR="00D64E7F" w:rsidRPr="00301BB5" w:rsidTr="00301BB5">
        <w:tc>
          <w:tcPr>
            <w:tcW w:w="500" w:type="dxa"/>
            <w:shd w:val="clear" w:color="auto" w:fill="9CC2E5"/>
          </w:tcPr>
          <w:p w:rsidR="00D64E7F" w:rsidRDefault="00D64E7F" w:rsidP="00A03A20">
            <w:r>
              <w:t>13</w:t>
            </w:r>
          </w:p>
        </w:tc>
        <w:tc>
          <w:tcPr>
            <w:tcW w:w="1995" w:type="dxa"/>
            <w:shd w:val="clear" w:color="auto" w:fill="9CC2E5"/>
          </w:tcPr>
          <w:p w:rsidR="00D64E7F" w:rsidRDefault="00D64E7F" w:rsidP="00A03A20">
            <w:r>
              <w:t>Paragraph 1 venue 1 address Line 1</w:t>
            </w:r>
          </w:p>
        </w:tc>
        <w:tc>
          <w:tcPr>
            <w:tcW w:w="13223" w:type="dxa"/>
            <w:shd w:val="clear" w:color="auto" w:fill="auto"/>
          </w:tcPr>
          <w:p w:rsidR="00D64E7F" w:rsidRPr="00301BB5" w:rsidRDefault="00D64E7F" w:rsidP="00A03A20">
            <w:pPr>
              <w:rPr>
                <w:lang w:val="fr-FR"/>
              </w:rPr>
            </w:pPr>
            <w:r w:rsidRPr="00301BB5">
              <w:rPr>
                <w:lang w:val="fr-FR"/>
              </w:rPr>
              <w:t>Saint Aubin</w:t>
            </w:r>
          </w:p>
          <w:p w:rsidR="00D64E7F" w:rsidRPr="00301BB5" w:rsidRDefault="00D64E7F" w:rsidP="00A03A20">
            <w:pPr>
              <w:rPr>
                <w:lang w:val="fr-FR"/>
              </w:rPr>
            </w:pPr>
            <w:r w:rsidRPr="00301BB5">
              <w:rPr>
                <w:lang w:val="fr-FR"/>
              </w:rPr>
              <w:t>Rivière des Anguilles</w:t>
            </w:r>
          </w:p>
          <w:p w:rsidR="00D64E7F" w:rsidRPr="00301BB5" w:rsidRDefault="00D64E7F" w:rsidP="00A03A20">
            <w:pPr>
              <w:rPr>
                <w:lang w:val="fr-FR"/>
              </w:rPr>
            </w:pPr>
            <w:r w:rsidRPr="00301BB5">
              <w:rPr>
                <w:lang w:val="fr-FR"/>
              </w:rPr>
              <w:t>Ile Maurice</w:t>
            </w:r>
          </w:p>
        </w:tc>
      </w:tr>
      <w:tr w:rsidR="00D64E7F" w:rsidTr="00301BB5">
        <w:tc>
          <w:tcPr>
            <w:tcW w:w="500" w:type="dxa"/>
            <w:shd w:val="clear" w:color="auto" w:fill="9CC2E5"/>
          </w:tcPr>
          <w:p w:rsidR="00D64E7F" w:rsidRDefault="00D64E7F" w:rsidP="00A03A20">
            <w:r>
              <w:t>14</w:t>
            </w:r>
          </w:p>
        </w:tc>
        <w:tc>
          <w:tcPr>
            <w:tcW w:w="1995" w:type="dxa"/>
            <w:shd w:val="clear" w:color="auto" w:fill="9CC2E5"/>
          </w:tcPr>
          <w:p w:rsidR="00D64E7F" w:rsidRDefault="00D64E7F" w:rsidP="00A03A20">
            <w:r>
              <w:t xml:space="preserve">Paragraph 1 venue </w:t>
            </w:r>
            <w:r>
              <w:lastRenderedPageBreak/>
              <w:t>1 contact number</w:t>
            </w:r>
          </w:p>
        </w:tc>
        <w:tc>
          <w:tcPr>
            <w:tcW w:w="13223" w:type="dxa"/>
            <w:shd w:val="clear" w:color="auto" w:fill="auto"/>
          </w:tcPr>
          <w:p w:rsidR="00D64E7F" w:rsidRDefault="00D64E7F" w:rsidP="00A03A20">
            <w:r>
              <w:lastRenderedPageBreak/>
              <w:t>+</w:t>
            </w:r>
            <w:r w:rsidRPr="003B2B04">
              <w:t>230</w:t>
            </w:r>
            <w:r>
              <w:t> </w:t>
            </w:r>
            <w:r w:rsidRPr="003B2B04">
              <w:t>626</w:t>
            </w:r>
            <w:r>
              <w:t xml:space="preserve"> </w:t>
            </w:r>
            <w:r w:rsidRPr="003B2B04">
              <w:t>1819</w:t>
            </w:r>
          </w:p>
        </w:tc>
      </w:tr>
      <w:tr w:rsidR="00D64E7F" w:rsidTr="00301BB5">
        <w:tc>
          <w:tcPr>
            <w:tcW w:w="500" w:type="dxa"/>
            <w:shd w:val="clear" w:color="auto" w:fill="9CC2E5"/>
          </w:tcPr>
          <w:p w:rsidR="00D64E7F" w:rsidRDefault="00D64E7F" w:rsidP="00A03A20">
            <w:r>
              <w:lastRenderedPageBreak/>
              <w:t>15</w:t>
            </w:r>
          </w:p>
        </w:tc>
        <w:tc>
          <w:tcPr>
            <w:tcW w:w="1995" w:type="dxa"/>
            <w:shd w:val="clear" w:color="auto" w:fill="9CC2E5"/>
          </w:tcPr>
          <w:p w:rsidR="00D64E7F" w:rsidRDefault="00D64E7F" w:rsidP="00A03A20">
            <w:r>
              <w:t>Paragraph 1 venue 1 URL</w:t>
            </w:r>
          </w:p>
        </w:tc>
        <w:tc>
          <w:tcPr>
            <w:tcW w:w="13223" w:type="dxa"/>
            <w:shd w:val="clear" w:color="auto" w:fill="auto"/>
          </w:tcPr>
          <w:p w:rsidR="00D64E7F" w:rsidRDefault="00D64E7F" w:rsidP="00A03A20">
            <w:hyperlink r:id="rId5" w:history="1">
              <w:r w:rsidRPr="007E7E41">
                <w:rPr>
                  <w:rStyle w:val="Hyperlink"/>
                </w:rPr>
                <w:t>http://www.saintaubin.mu/larouteduthe/fr/route_du_the.aspx</w:t>
              </w:r>
            </w:hyperlink>
          </w:p>
        </w:tc>
      </w:tr>
      <w:tr w:rsidR="00D64E7F" w:rsidTr="00301BB5">
        <w:tc>
          <w:tcPr>
            <w:tcW w:w="500" w:type="dxa"/>
            <w:shd w:val="clear" w:color="auto" w:fill="9CC2E5"/>
          </w:tcPr>
          <w:p w:rsidR="00D64E7F" w:rsidRDefault="00D64E7F" w:rsidP="00A03A20">
            <w:r>
              <w:t>16</w:t>
            </w:r>
          </w:p>
        </w:tc>
        <w:tc>
          <w:tcPr>
            <w:tcW w:w="1995" w:type="dxa"/>
            <w:shd w:val="clear" w:color="auto" w:fill="9CC2E5"/>
          </w:tcPr>
          <w:p w:rsidR="00D64E7F" w:rsidRDefault="00D64E7F" w:rsidP="00A03A20">
            <w:r>
              <w:t>Paragraph 1 venue 2 name</w:t>
            </w:r>
          </w:p>
        </w:tc>
        <w:tc>
          <w:tcPr>
            <w:tcW w:w="13223" w:type="dxa"/>
            <w:shd w:val="clear" w:color="auto" w:fill="auto"/>
          </w:tcPr>
          <w:p w:rsidR="00D64E7F" w:rsidRDefault="00D64E7F" w:rsidP="00A03A20">
            <w:r w:rsidRPr="008C5AD6">
              <w:t>La biscuiterie Rault</w:t>
            </w:r>
          </w:p>
        </w:tc>
      </w:tr>
      <w:tr w:rsidR="00D64E7F" w:rsidTr="00301BB5">
        <w:tc>
          <w:tcPr>
            <w:tcW w:w="500" w:type="dxa"/>
            <w:shd w:val="clear" w:color="auto" w:fill="9CC2E5"/>
          </w:tcPr>
          <w:p w:rsidR="00D64E7F" w:rsidRDefault="00D64E7F" w:rsidP="00A03A20">
            <w:r>
              <w:t>17</w:t>
            </w:r>
          </w:p>
        </w:tc>
        <w:tc>
          <w:tcPr>
            <w:tcW w:w="1995" w:type="dxa"/>
            <w:shd w:val="clear" w:color="auto" w:fill="9CC2E5"/>
          </w:tcPr>
          <w:p w:rsidR="00D64E7F" w:rsidRDefault="00D64E7F" w:rsidP="00A03A20">
            <w:r>
              <w:t>Paragraph 1 venue 2 description</w:t>
            </w:r>
          </w:p>
        </w:tc>
        <w:tc>
          <w:tcPr>
            <w:tcW w:w="13223" w:type="dxa"/>
            <w:shd w:val="clear" w:color="auto" w:fill="auto"/>
          </w:tcPr>
          <w:p w:rsidR="00D64E7F" w:rsidRDefault="00D64E7F" w:rsidP="00A03A20">
            <w:r w:rsidRPr="00301BB5">
              <w:rPr>
                <w:lang w:val="fr-FR"/>
              </w:rPr>
              <w:t xml:space="preserve">Située à Mahébourg, au sud-est de l'île, la biscuiterie H. Rault crée ses biscuits au manioc depuis 1870, et peu de choses ont changé depuis sur la propriété. </w:t>
            </w:r>
            <w:r w:rsidRPr="008C5AD6">
              <w:t>Visite et dégustation ne vous coûteront que 150 roupies.</w:t>
            </w:r>
          </w:p>
        </w:tc>
      </w:tr>
      <w:tr w:rsidR="00D64E7F" w:rsidTr="00301BB5">
        <w:tc>
          <w:tcPr>
            <w:tcW w:w="500" w:type="dxa"/>
            <w:shd w:val="clear" w:color="auto" w:fill="9CC2E5"/>
          </w:tcPr>
          <w:p w:rsidR="00D64E7F" w:rsidRDefault="00D64E7F" w:rsidP="00A03A20">
            <w:r>
              <w:t>18</w:t>
            </w:r>
          </w:p>
        </w:tc>
        <w:tc>
          <w:tcPr>
            <w:tcW w:w="1995" w:type="dxa"/>
            <w:shd w:val="clear" w:color="auto" w:fill="9CC2E5"/>
          </w:tcPr>
          <w:p w:rsidR="00D64E7F" w:rsidRDefault="00D64E7F" w:rsidP="00A03A20">
            <w:r>
              <w:t>Paragraph 1 venue 2 address Line 1</w:t>
            </w:r>
          </w:p>
        </w:tc>
        <w:tc>
          <w:tcPr>
            <w:tcW w:w="13223" w:type="dxa"/>
            <w:shd w:val="clear" w:color="auto" w:fill="auto"/>
          </w:tcPr>
          <w:p w:rsidR="00D64E7F" w:rsidRPr="00301BB5" w:rsidRDefault="00D64E7F" w:rsidP="00A03A20">
            <w:pPr>
              <w:rPr>
                <w:lang w:val="fr-FR"/>
              </w:rPr>
            </w:pPr>
            <w:r w:rsidRPr="00301BB5">
              <w:rPr>
                <w:lang w:val="fr-FR"/>
              </w:rPr>
              <w:t>Route Principale de Mahébourg</w:t>
            </w:r>
          </w:p>
          <w:p w:rsidR="00D64E7F" w:rsidRPr="00301BB5" w:rsidRDefault="00D64E7F" w:rsidP="00A03A20">
            <w:pPr>
              <w:rPr>
                <w:lang w:val="fr-FR"/>
              </w:rPr>
            </w:pPr>
            <w:r w:rsidRPr="00301BB5">
              <w:rPr>
                <w:lang w:val="fr-FR"/>
              </w:rPr>
              <w:t>Ville Noire, Mahébourg</w:t>
            </w:r>
          </w:p>
          <w:p w:rsidR="00D64E7F" w:rsidRDefault="00D64E7F" w:rsidP="00A03A20">
            <w:r>
              <w:t>Ile Maurice</w:t>
            </w:r>
          </w:p>
        </w:tc>
      </w:tr>
      <w:tr w:rsidR="00D64E7F" w:rsidTr="00301BB5">
        <w:tc>
          <w:tcPr>
            <w:tcW w:w="500" w:type="dxa"/>
            <w:shd w:val="clear" w:color="auto" w:fill="9CC2E5"/>
          </w:tcPr>
          <w:p w:rsidR="00D64E7F" w:rsidRDefault="00D64E7F" w:rsidP="00A03A20">
            <w:r>
              <w:t>19</w:t>
            </w:r>
          </w:p>
        </w:tc>
        <w:tc>
          <w:tcPr>
            <w:tcW w:w="1995" w:type="dxa"/>
            <w:shd w:val="clear" w:color="auto" w:fill="9CC2E5"/>
          </w:tcPr>
          <w:p w:rsidR="00D64E7F" w:rsidRDefault="00D64E7F" w:rsidP="00A03A20">
            <w:r>
              <w:t>Paragraph 1 venue 2 contact number</w:t>
            </w:r>
          </w:p>
        </w:tc>
        <w:tc>
          <w:tcPr>
            <w:tcW w:w="13223" w:type="dxa"/>
            <w:shd w:val="clear" w:color="auto" w:fill="auto"/>
          </w:tcPr>
          <w:p w:rsidR="00D64E7F" w:rsidRDefault="00D64E7F" w:rsidP="00A03A20"/>
        </w:tc>
      </w:tr>
      <w:tr w:rsidR="00D64E7F" w:rsidTr="00301BB5">
        <w:tc>
          <w:tcPr>
            <w:tcW w:w="500" w:type="dxa"/>
            <w:shd w:val="clear" w:color="auto" w:fill="9CC2E5"/>
          </w:tcPr>
          <w:p w:rsidR="00D64E7F" w:rsidRDefault="00D64E7F" w:rsidP="00A03A20">
            <w:r>
              <w:t>20</w:t>
            </w:r>
          </w:p>
        </w:tc>
        <w:tc>
          <w:tcPr>
            <w:tcW w:w="1995" w:type="dxa"/>
            <w:shd w:val="clear" w:color="auto" w:fill="9CC2E5"/>
          </w:tcPr>
          <w:p w:rsidR="00D64E7F" w:rsidRDefault="00D64E7F" w:rsidP="00A03A20">
            <w:r>
              <w:t>Paragraph 1 venue 2 URL</w:t>
            </w:r>
          </w:p>
        </w:tc>
        <w:tc>
          <w:tcPr>
            <w:tcW w:w="13223" w:type="dxa"/>
            <w:shd w:val="clear" w:color="auto" w:fill="auto"/>
          </w:tcPr>
          <w:p w:rsidR="00D64E7F" w:rsidRDefault="00D64E7F" w:rsidP="00A03A20">
            <w:hyperlink r:id="rId6" w:history="1">
              <w:r w:rsidRPr="00390C81">
                <w:rPr>
                  <w:rStyle w:val="Hyperlink"/>
                </w:rPr>
                <w:t>http://biscuitmanioc.com/accueil.html</w:t>
              </w:r>
            </w:hyperlink>
          </w:p>
        </w:tc>
      </w:tr>
      <w:tr w:rsidR="00D64E7F" w:rsidTr="00301BB5">
        <w:tc>
          <w:tcPr>
            <w:tcW w:w="500" w:type="dxa"/>
            <w:shd w:val="clear" w:color="auto" w:fill="BDD6EE"/>
          </w:tcPr>
          <w:p w:rsidR="00D64E7F" w:rsidRDefault="00D64E7F" w:rsidP="00A03A20">
            <w:r>
              <w:t>21</w:t>
            </w:r>
          </w:p>
        </w:tc>
        <w:tc>
          <w:tcPr>
            <w:tcW w:w="1995" w:type="dxa"/>
            <w:shd w:val="clear" w:color="auto" w:fill="BDD6EE"/>
          </w:tcPr>
          <w:p w:rsidR="00D64E7F" w:rsidRDefault="00D64E7F" w:rsidP="00A03A20">
            <w:r>
              <w:t>Paragraph 2 heading</w:t>
            </w:r>
          </w:p>
        </w:tc>
        <w:tc>
          <w:tcPr>
            <w:tcW w:w="13223" w:type="dxa"/>
            <w:shd w:val="clear" w:color="auto" w:fill="auto"/>
          </w:tcPr>
          <w:p w:rsidR="00D64E7F" w:rsidRDefault="00D64E7F" w:rsidP="00A03A20">
            <w:r>
              <w:t>Musées et histoire locale</w:t>
            </w:r>
          </w:p>
        </w:tc>
      </w:tr>
      <w:tr w:rsidR="00D64E7F" w:rsidRPr="00301BB5" w:rsidTr="00301BB5">
        <w:tc>
          <w:tcPr>
            <w:tcW w:w="500" w:type="dxa"/>
            <w:shd w:val="clear" w:color="auto" w:fill="BDD6EE"/>
          </w:tcPr>
          <w:p w:rsidR="00D64E7F" w:rsidRDefault="00D64E7F" w:rsidP="00A03A20">
            <w:r>
              <w:t>22</w:t>
            </w:r>
          </w:p>
        </w:tc>
        <w:tc>
          <w:tcPr>
            <w:tcW w:w="1995" w:type="dxa"/>
            <w:shd w:val="clear" w:color="auto" w:fill="BDD6EE"/>
          </w:tcPr>
          <w:p w:rsidR="00D64E7F" w:rsidRDefault="00D64E7F" w:rsidP="00A03A20">
            <w:r>
              <w:t>Paragraph 2 intro</w:t>
            </w:r>
          </w:p>
        </w:tc>
        <w:tc>
          <w:tcPr>
            <w:tcW w:w="13223" w:type="dxa"/>
            <w:shd w:val="clear" w:color="auto" w:fill="auto"/>
          </w:tcPr>
          <w:p w:rsidR="00D64E7F" w:rsidRPr="00301BB5" w:rsidRDefault="00D64E7F" w:rsidP="00A03A20">
            <w:pPr>
              <w:rPr>
                <w:lang w:val="fr-FR"/>
              </w:rPr>
            </w:pPr>
            <w:r w:rsidRPr="00301BB5">
              <w:rPr>
                <w:lang w:val="fr-FR"/>
              </w:rPr>
              <w:t>De  nombreux musées, tel le Blue Penny Museum de Port-Louis, vous informent de la riche histoire de l'île, colonie successivement hollandaise, britannique, française, nourrie de la culture de nombreux esclaves d'Afrique et des autres îles, et de travailleurs asiatiques. Ne manquez pas non plus le Musée d'Histoire Naturelle, le plus ancien de l'île, ou le Musée de la Photographie, qui abordent cette histoire sous un autre angle.</w:t>
            </w:r>
          </w:p>
        </w:tc>
      </w:tr>
      <w:tr w:rsidR="00D64E7F" w:rsidTr="00301BB5">
        <w:tc>
          <w:tcPr>
            <w:tcW w:w="500" w:type="dxa"/>
            <w:shd w:val="clear" w:color="auto" w:fill="BDD6EE"/>
          </w:tcPr>
          <w:p w:rsidR="00D64E7F" w:rsidRDefault="00D64E7F" w:rsidP="00A03A20">
            <w:r>
              <w:t>23</w:t>
            </w:r>
          </w:p>
        </w:tc>
        <w:tc>
          <w:tcPr>
            <w:tcW w:w="1995" w:type="dxa"/>
            <w:shd w:val="clear" w:color="auto" w:fill="BDD6EE"/>
          </w:tcPr>
          <w:p w:rsidR="00D64E7F" w:rsidRDefault="00D64E7F" w:rsidP="00A03A20">
            <w:r>
              <w:t>Paragraph 2 venue 1 name</w:t>
            </w:r>
          </w:p>
        </w:tc>
        <w:tc>
          <w:tcPr>
            <w:tcW w:w="13223" w:type="dxa"/>
            <w:shd w:val="clear" w:color="auto" w:fill="auto"/>
          </w:tcPr>
          <w:p w:rsidR="00D64E7F" w:rsidRDefault="00D64E7F" w:rsidP="00A03A20">
            <w:r>
              <w:t>Blue Penny Museum</w:t>
            </w:r>
          </w:p>
        </w:tc>
      </w:tr>
      <w:tr w:rsidR="00D64E7F" w:rsidRPr="00301BB5" w:rsidTr="00301BB5">
        <w:tc>
          <w:tcPr>
            <w:tcW w:w="500" w:type="dxa"/>
            <w:shd w:val="clear" w:color="auto" w:fill="BDD6EE"/>
          </w:tcPr>
          <w:p w:rsidR="00D64E7F" w:rsidRDefault="00D64E7F" w:rsidP="00A03A20">
            <w:r>
              <w:t>24</w:t>
            </w:r>
          </w:p>
        </w:tc>
        <w:tc>
          <w:tcPr>
            <w:tcW w:w="1995" w:type="dxa"/>
            <w:shd w:val="clear" w:color="auto" w:fill="BDD6EE"/>
          </w:tcPr>
          <w:p w:rsidR="00D64E7F" w:rsidRDefault="00D64E7F" w:rsidP="00A03A20">
            <w:r>
              <w:t>Paragraph 2 venue 1 description</w:t>
            </w:r>
          </w:p>
        </w:tc>
        <w:tc>
          <w:tcPr>
            <w:tcW w:w="13223" w:type="dxa"/>
            <w:shd w:val="clear" w:color="auto" w:fill="auto"/>
          </w:tcPr>
          <w:p w:rsidR="00D64E7F" w:rsidRPr="00301BB5" w:rsidRDefault="00D64E7F" w:rsidP="00A03A20">
            <w:pPr>
              <w:rPr>
                <w:lang w:val="fr-FR"/>
              </w:rPr>
            </w:pPr>
            <w:r w:rsidRPr="00301BB5">
              <w:rPr>
                <w:lang w:val="fr-FR"/>
              </w:rPr>
              <w:t>Situé dans un bâtiment colonial de la marina de la capitale Port-Louis, ce musée est dédié à l'histoire, à la littérature et aux arts. Deux timbres "Post Office", parmi les plus prestigieux du monde, forment sa principale, mais pas unique, attraction.</w:t>
            </w:r>
          </w:p>
        </w:tc>
      </w:tr>
      <w:tr w:rsidR="00D64E7F" w:rsidTr="00301BB5">
        <w:tc>
          <w:tcPr>
            <w:tcW w:w="500" w:type="dxa"/>
            <w:shd w:val="clear" w:color="auto" w:fill="BDD6EE"/>
          </w:tcPr>
          <w:p w:rsidR="00D64E7F" w:rsidRDefault="00D64E7F" w:rsidP="00A03A20">
            <w:r>
              <w:t>25</w:t>
            </w:r>
          </w:p>
        </w:tc>
        <w:tc>
          <w:tcPr>
            <w:tcW w:w="1995" w:type="dxa"/>
            <w:shd w:val="clear" w:color="auto" w:fill="BDD6EE"/>
          </w:tcPr>
          <w:p w:rsidR="00D64E7F" w:rsidRDefault="00D64E7F" w:rsidP="00A03A20">
            <w:r>
              <w:t>Paragraph 2 venue 1 address Line 1</w:t>
            </w:r>
          </w:p>
        </w:tc>
        <w:tc>
          <w:tcPr>
            <w:tcW w:w="13223" w:type="dxa"/>
            <w:shd w:val="clear" w:color="auto" w:fill="auto"/>
          </w:tcPr>
          <w:p w:rsidR="00D64E7F" w:rsidRDefault="00D64E7F" w:rsidP="00A03A20">
            <w:r>
              <w:t>Block A</w:t>
            </w:r>
          </w:p>
          <w:p w:rsidR="00D64E7F" w:rsidRDefault="00D64E7F" w:rsidP="00A03A20">
            <w:r w:rsidRPr="002433F0">
              <w:lastRenderedPageBreak/>
              <w:t>Caudan Waterfront</w:t>
            </w:r>
          </w:p>
          <w:p w:rsidR="00D64E7F" w:rsidRDefault="00D64E7F" w:rsidP="00A03A20">
            <w:r w:rsidRPr="002433F0">
              <w:t>Port Louis</w:t>
            </w:r>
          </w:p>
          <w:p w:rsidR="00D64E7F" w:rsidRDefault="00D64E7F" w:rsidP="00A03A20">
            <w:r>
              <w:t>Ile Maurice</w:t>
            </w:r>
          </w:p>
        </w:tc>
      </w:tr>
      <w:tr w:rsidR="00D64E7F" w:rsidTr="00301BB5">
        <w:tc>
          <w:tcPr>
            <w:tcW w:w="500" w:type="dxa"/>
            <w:shd w:val="clear" w:color="auto" w:fill="BDD6EE"/>
          </w:tcPr>
          <w:p w:rsidR="00D64E7F" w:rsidRDefault="00D64E7F" w:rsidP="00A03A20">
            <w:r>
              <w:lastRenderedPageBreak/>
              <w:t>26</w:t>
            </w:r>
          </w:p>
        </w:tc>
        <w:tc>
          <w:tcPr>
            <w:tcW w:w="1995" w:type="dxa"/>
            <w:shd w:val="clear" w:color="auto" w:fill="BDD6EE"/>
          </w:tcPr>
          <w:p w:rsidR="00D64E7F" w:rsidRDefault="00D64E7F" w:rsidP="00A03A20">
            <w:r>
              <w:t>Paragraph 2 venue 1 contact number</w:t>
            </w:r>
          </w:p>
        </w:tc>
        <w:tc>
          <w:tcPr>
            <w:tcW w:w="13223" w:type="dxa"/>
            <w:shd w:val="clear" w:color="auto" w:fill="auto"/>
          </w:tcPr>
          <w:p w:rsidR="00D64E7F" w:rsidRDefault="00D64E7F" w:rsidP="00A03A20">
            <w:r>
              <w:t>+230 210 81</w:t>
            </w:r>
            <w:r w:rsidRPr="002433F0">
              <w:t>76</w:t>
            </w:r>
          </w:p>
        </w:tc>
      </w:tr>
      <w:tr w:rsidR="00D64E7F" w:rsidTr="00301BB5">
        <w:tc>
          <w:tcPr>
            <w:tcW w:w="500" w:type="dxa"/>
            <w:shd w:val="clear" w:color="auto" w:fill="BDD6EE"/>
          </w:tcPr>
          <w:p w:rsidR="00D64E7F" w:rsidRDefault="00D64E7F" w:rsidP="00A03A20">
            <w:r>
              <w:t>27</w:t>
            </w:r>
          </w:p>
        </w:tc>
        <w:tc>
          <w:tcPr>
            <w:tcW w:w="1995" w:type="dxa"/>
            <w:shd w:val="clear" w:color="auto" w:fill="BDD6EE"/>
          </w:tcPr>
          <w:p w:rsidR="00D64E7F" w:rsidRDefault="00D64E7F" w:rsidP="00A03A20">
            <w:r>
              <w:t>Paragraph 2 venue 1 URL</w:t>
            </w:r>
          </w:p>
        </w:tc>
        <w:tc>
          <w:tcPr>
            <w:tcW w:w="13223" w:type="dxa"/>
            <w:shd w:val="clear" w:color="auto" w:fill="auto"/>
          </w:tcPr>
          <w:p w:rsidR="00D64E7F" w:rsidRDefault="00D64E7F" w:rsidP="00A03A20"/>
        </w:tc>
      </w:tr>
      <w:tr w:rsidR="00D64E7F" w:rsidTr="00301BB5">
        <w:tc>
          <w:tcPr>
            <w:tcW w:w="500" w:type="dxa"/>
            <w:shd w:val="clear" w:color="auto" w:fill="BDD6EE"/>
          </w:tcPr>
          <w:p w:rsidR="00D64E7F" w:rsidRDefault="00D64E7F" w:rsidP="00A03A20">
            <w:r>
              <w:t>28</w:t>
            </w:r>
          </w:p>
        </w:tc>
        <w:tc>
          <w:tcPr>
            <w:tcW w:w="1995" w:type="dxa"/>
            <w:shd w:val="clear" w:color="auto" w:fill="BDD6EE"/>
          </w:tcPr>
          <w:p w:rsidR="00D64E7F" w:rsidRDefault="00D64E7F" w:rsidP="00A03A20">
            <w:r>
              <w:t>Paragraph 2 venue 2 name</w:t>
            </w:r>
          </w:p>
        </w:tc>
        <w:tc>
          <w:tcPr>
            <w:tcW w:w="13223" w:type="dxa"/>
            <w:shd w:val="clear" w:color="auto" w:fill="auto"/>
          </w:tcPr>
          <w:p w:rsidR="00D64E7F" w:rsidRDefault="00D64E7F" w:rsidP="00A03A20"/>
        </w:tc>
      </w:tr>
      <w:tr w:rsidR="00D64E7F" w:rsidTr="00301BB5">
        <w:tc>
          <w:tcPr>
            <w:tcW w:w="500" w:type="dxa"/>
            <w:shd w:val="clear" w:color="auto" w:fill="BDD6EE"/>
          </w:tcPr>
          <w:p w:rsidR="00D64E7F" w:rsidRDefault="00D64E7F" w:rsidP="00A03A20">
            <w:r>
              <w:t>29</w:t>
            </w:r>
          </w:p>
        </w:tc>
        <w:tc>
          <w:tcPr>
            <w:tcW w:w="1995" w:type="dxa"/>
            <w:shd w:val="clear" w:color="auto" w:fill="BDD6EE"/>
          </w:tcPr>
          <w:p w:rsidR="00D64E7F" w:rsidRDefault="00D64E7F" w:rsidP="00A03A20">
            <w:r>
              <w:t>Paragraph 2 venue 2 description</w:t>
            </w:r>
          </w:p>
        </w:tc>
        <w:tc>
          <w:tcPr>
            <w:tcW w:w="13223" w:type="dxa"/>
            <w:shd w:val="clear" w:color="auto" w:fill="auto"/>
          </w:tcPr>
          <w:p w:rsidR="00D64E7F" w:rsidRDefault="00D64E7F" w:rsidP="00A03A20"/>
        </w:tc>
      </w:tr>
      <w:tr w:rsidR="00D64E7F" w:rsidTr="00301BB5">
        <w:tc>
          <w:tcPr>
            <w:tcW w:w="500" w:type="dxa"/>
            <w:shd w:val="clear" w:color="auto" w:fill="BDD6EE"/>
          </w:tcPr>
          <w:p w:rsidR="00D64E7F" w:rsidRDefault="00D64E7F" w:rsidP="00A03A20">
            <w:r>
              <w:t>30</w:t>
            </w:r>
          </w:p>
        </w:tc>
        <w:tc>
          <w:tcPr>
            <w:tcW w:w="1995" w:type="dxa"/>
            <w:shd w:val="clear" w:color="auto" w:fill="BDD6EE"/>
          </w:tcPr>
          <w:p w:rsidR="00D64E7F" w:rsidRDefault="00D64E7F" w:rsidP="00A03A20">
            <w:r>
              <w:t>Paragraph 2 venue 2 address Line 1</w:t>
            </w:r>
          </w:p>
        </w:tc>
        <w:tc>
          <w:tcPr>
            <w:tcW w:w="13223" w:type="dxa"/>
            <w:shd w:val="clear" w:color="auto" w:fill="auto"/>
          </w:tcPr>
          <w:p w:rsidR="00D64E7F" w:rsidRDefault="00D64E7F" w:rsidP="00A03A20"/>
        </w:tc>
      </w:tr>
      <w:tr w:rsidR="00D64E7F" w:rsidTr="00301BB5">
        <w:tc>
          <w:tcPr>
            <w:tcW w:w="500" w:type="dxa"/>
            <w:shd w:val="clear" w:color="auto" w:fill="BDD6EE"/>
          </w:tcPr>
          <w:p w:rsidR="00D64E7F" w:rsidRDefault="00D64E7F" w:rsidP="00A03A20">
            <w:r>
              <w:t>31</w:t>
            </w:r>
          </w:p>
        </w:tc>
        <w:tc>
          <w:tcPr>
            <w:tcW w:w="1995" w:type="dxa"/>
            <w:shd w:val="clear" w:color="auto" w:fill="BDD6EE"/>
          </w:tcPr>
          <w:p w:rsidR="00D64E7F" w:rsidRDefault="00D64E7F" w:rsidP="00A03A20">
            <w:r>
              <w:t>Paragraph 2 venue 2 contact number</w:t>
            </w:r>
          </w:p>
        </w:tc>
        <w:tc>
          <w:tcPr>
            <w:tcW w:w="13223" w:type="dxa"/>
            <w:shd w:val="clear" w:color="auto" w:fill="auto"/>
          </w:tcPr>
          <w:p w:rsidR="00D64E7F" w:rsidRDefault="00D64E7F" w:rsidP="00A03A20"/>
        </w:tc>
      </w:tr>
      <w:tr w:rsidR="00D64E7F" w:rsidTr="00301BB5">
        <w:tc>
          <w:tcPr>
            <w:tcW w:w="500" w:type="dxa"/>
            <w:shd w:val="clear" w:color="auto" w:fill="BDD6EE"/>
          </w:tcPr>
          <w:p w:rsidR="00D64E7F" w:rsidRDefault="00D64E7F" w:rsidP="00A03A20">
            <w:r>
              <w:t>32</w:t>
            </w:r>
          </w:p>
        </w:tc>
        <w:tc>
          <w:tcPr>
            <w:tcW w:w="1995" w:type="dxa"/>
            <w:shd w:val="clear" w:color="auto" w:fill="BDD6EE"/>
          </w:tcPr>
          <w:p w:rsidR="00D64E7F" w:rsidRDefault="00D64E7F" w:rsidP="00A03A20">
            <w:r>
              <w:t>Paragraph 2 venue 2 URL</w:t>
            </w:r>
          </w:p>
        </w:tc>
        <w:tc>
          <w:tcPr>
            <w:tcW w:w="13223" w:type="dxa"/>
            <w:shd w:val="clear" w:color="auto" w:fill="auto"/>
          </w:tcPr>
          <w:p w:rsidR="00D64E7F" w:rsidRDefault="00D64E7F" w:rsidP="00A03A20"/>
        </w:tc>
      </w:tr>
      <w:tr w:rsidR="00D64E7F" w:rsidTr="00301BB5">
        <w:tc>
          <w:tcPr>
            <w:tcW w:w="500" w:type="dxa"/>
            <w:shd w:val="clear" w:color="auto" w:fill="B4BAC3"/>
          </w:tcPr>
          <w:p w:rsidR="00D64E7F" w:rsidRDefault="00D64E7F" w:rsidP="00A03A20">
            <w:r>
              <w:t>33</w:t>
            </w:r>
          </w:p>
        </w:tc>
        <w:tc>
          <w:tcPr>
            <w:tcW w:w="1995" w:type="dxa"/>
            <w:shd w:val="clear" w:color="auto" w:fill="B4BAC3"/>
          </w:tcPr>
          <w:p w:rsidR="00D64E7F" w:rsidRDefault="00D64E7F" w:rsidP="00A03A20">
            <w:r>
              <w:t>Paragraph 3 heading</w:t>
            </w:r>
          </w:p>
        </w:tc>
        <w:tc>
          <w:tcPr>
            <w:tcW w:w="13223" w:type="dxa"/>
            <w:shd w:val="clear" w:color="auto" w:fill="auto"/>
          </w:tcPr>
          <w:p w:rsidR="00D64E7F" w:rsidRDefault="00D64E7F" w:rsidP="00A03A20">
            <w:r w:rsidRPr="002433F0">
              <w:t>Danse et musique locales</w:t>
            </w:r>
          </w:p>
        </w:tc>
      </w:tr>
      <w:tr w:rsidR="00D64E7F" w:rsidRPr="00301BB5" w:rsidTr="00301BB5">
        <w:tc>
          <w:tcPr>
            <w:tcW w:w="500" w:type="dxa"/>
            <w:shd w:val="clear" w:color="auto" w:fill="B4BAC3"/>
          </w:tcPr>
          <w:p w:rsidR="00D64E7F" w:rsidRDefault="00D64E7F" w:rsidP="00A03A20">
            <w:r>
              <w:t>34</w:t>
            </w:r>
          </w:p>
        </w:tc>
        <w:tc>
          <w:tcPr>
            <w:tcW w:w="1995" w:type="dxa"/>
            <w:shd w:val="clear" w:color="auto" w:fill="B4BAC3"/>
          </w:tcPr>
          <w:p w:rsidR="00D64E7F" w:rsidRDefault="00D64E7F" w:rsidP="00A03A20">
            <w:r>
              <w:t>Paragraph 3 intro</w:t>
            </w:r>
          </w:p>
        </w:tc>
        <w:tc>
          <w:tcPr>
            <w:tcW w:w="13223" w:type="dxa"/>
            <w:shd w:val="clear" w:color="auto" w:fill="auto"/>
          </w:tcPr>
          <w:p w:rsidR="00D64E7F" w:rsidRPr="00301BB5" w:rsidRDefault="00D64E7F" w:rsidP="00A03A20">
            <w:pPr>
              <w:rPr>
                <w:lang w:val="fr-FR"/>
              </w:rPr>
            </w:pPr>
            <w:r w:rsidRPr="00301BB5">
              <w:rPr>
                <w:lang w:val="fr-FR"/>
              </w:rPr>
              <w:t>Le Séga est à la fois une danse et un genre de musique propres à l'île Maurice. Savant mélange d'inspirations africaines, latino-américaines et caribéennes, cette musique rythmée et nonchalante à la fois est propice à des mouvements sensuels. Les danses classiques indiennes, telles que le Kathak et le Bhangra, ont aussi leurs amateurs et leurs professionnels sur l'île.</w:t>
            </w:r>
          </w:p>
        </w:tc>
      </w:tr>
      <w:tr w:rsidR="00D64E7F" w:rsidTr="00301BB5">
        <w:tc>
          <w:tcPr>
            <w:tcW w:w="500" w:type="dxa"/>
            <w:shd w:val="clear" w:color="auto" w:fill="B4BAC3"/>
          </w:tcPr>
          <w:p w:rsidR="00D64E7F" w:rsidRDefault="00D64E7F" w:rsidP="00A03A20">
            <w:r>
              <w:t>35</w:t>
            </w:r>
          </w:p>
        </w:tc>
        <w:tc>
          <w:tcPr>
            <w:tcW w:w="1995" w:type="dxa"/>
            <w:shd w:val="clear" w:color="auto" w:fill="B4BAC3"/>
          </w:tcPr>
          <w:p w:rsidR="00D64E7F" w:rsidRDefault="00D64E7F" w:rsidP="00A03A20">
            <w:r>
              <w:t>Paragraph 3 venue 1 name</w:t>
            </w:r>
          </w:p>
        </w:tc>
        <w:tc>
          <w:tcPr>
            <w:tcW w:w="13223" w:type="dxa"/>
            <w:shd w:val="clear" w:color="auto" w:fill="auto"/>
          </w:tcPr>
          <w:p w:rsidR="00D64E7F" w:rsidRDefault="00D64E7F" w:rsidP="00A03A20">
            <w:r>
              <w:t>Mahatma Gandhi Institute</w:t>
            </w:r>
          </w:p>
        </w:tc>
      </w:tr>
      <w:tr w:rsidR="00D64E7F" w:rsidRPr="00301BB5" w:rsidTr="00301BB5">
        <w:tc>
          <w:tcPr>
            <w:tcW w:w="500" w:type="dxa"/>
            <w:shd w:val="clear" w:color="auto" w:fill="B4BAC3"/>
          </w:tcPr>
          <w:p w:rsidR="00D64E7F" w:rsidRDefault="00D64E7F" w:rsidP="00A03A20">
            <w:r>
              <w:t>36</w:t>
            </w:r>
          </w:p>
        </w:tc>
        <w:tc>
          <w:tcPr>
            <w:tcW w:w="1995" w:type="dxa"/>
            <w:shd w:val="clear" w:color="auto" w:fill="B4BAC3"/>
          </w:tcPr>
          <w:p w:rsidR="00D64E7F" w:rsidRDefault="00D64E7F" w:rsidP="00A03A20">
            <w:r>
              <w:t xml:space="preserve">Paragraph 3 venue </w:t>
            </w:r>
            <w:r>
              <w:lastRenderedPageBreak/>
              <w:t>1 description</w:t>
            </w:r>
          </w:p>
        </w:tc>
        <w:tc>
          <w:tcPr>
            <w:tcW w:w="13223" w:type="dxa"/>
            <w:shd w:val="clear" w:color="auto" w:fill="auto"/>
          </w:tcPr>
          <w:p w:rsidR="00D64E7F" w:rsidRPr="00301BB5" w:rsidRDefault="00D64E7F" w:rsidP="00A03A20">
            <w:pPr>
              <w:rPr>
                <w:lang w:val="fr-FR"/>
              </w:rPr>
            </w:pPr>
            <w:r w:rsidRPr="00301BB5">
              <w:rPr>
                <w:lang w:val="fr-FR"/>
              </w:rPr>
              <w:lastRenderedPageBreak/>
              <w:t xml:space="preserve">Le Mahatma Gandhi Institute héberge régulièrement des spectacles de danse traditionnelle indienne, montés par des troupes professionnelles.  </w:t>
            </w:r>
          </w:p>
        </w:tc>
      </w:tr>
      <w:tr w:rsidR="00D64E7F" w:rsidRPr="00301BB5" w:rsidTr="00301BB5">
        <w:tc>
          <w:tcPr>
            <w:tcW w:w="500" w:type="dxa"/>
            <w:shd w:val="clear" w:color="auto" w:fill="B4BAC3"/>
          </w:tcPr>
          <w:p w:rsidR="00D64E7F" w:rsidRDefault="00D64E7F" w:rsidP="00A03A20">
            <w:r>
              <w:lastRenderedPageBreak/>
              <w:t>37</w:t>
            </w:r>
          </w:p>
        </w:tc>
        <w:tc>
          <w:tcPr>
            <w:tcW w:w="1995" w:type="dxa"/>
            <w:shd w:val="clear" w:color="auto" w:fill="B4BAC3"/>
          </w:tcPr>
          <w:p w:rsidR="00D64E7F" w:rsidRDefault="00D64E7F" w:rsidP="00A03A20">
            <w:r>
              <w:t>Paragraph 3 venue 1 address Line 1</w:t>
            </w:r>
          </w:p>
        </w:tc>
        <w:tc>
          <w:tcPr>
            <w:tcW w:w="13223" w:type="dxa"/>
            <w:shd w:val="clear" w:color="auto" w:fill="auto"/>
          </w:tcPr>
          <w:p w:rsidR="00D64E7F" w:rsidRPr="00301BB5" w:rsidRDefault="00D64E7F" w:rsidP="00A03A20">
            <w:pPr>
              <w:rPr>
                <w:lang w:val="fr-FR"/>
              </w:rPr>
            </w:pPr>
            <w:r w:rsidRPr="00301BB5">
              <w:rPr>
                <w:lang w:val="fr-FR"/>
              </w:rPr>
              <w:t>Mahatma Gandhi Avenue</w:t>
            </w:r>
          </w:p>
          <w:p w:rsidR="00D64E7F" w:rsidRPr="00301BB5" w:rsidRDefault="00D64E7F" w:rsidP="00A03A20">
            <w:pPr>
              <w:rPr>
                <w:lang w:val="fr-FR"/>
              </w:rPr>
            </w:pPr>
            <w:r w:rsidRPr="00301BB5">
              <w:rPr>
                <w:lang w:val="fr-FR"/>
              </w:rPr>
              <w:t xml:space="preserve">Moka </w:t>
            </w:r>
          </w:p>
          <w:p w:rsidR="00D64E7F" w:rsidRPr="00301BB5" w:rsidRDefault="00D64E7F" w:rsidP="00A03A20">
            <w:pPr>
              <w:rPr>
                <w:lang w:val="fr-FR"/>
              </w:rPr>
            </w:pPr>
            <w:r w:rsidRPr="00301BB5">
              <w:rPr>
                <w:lang w:val="fr-FR"/>
              </w:rPr>
              <w:t>Ile Maurice</w:t>
            </w:r>
          </w:p>
        </w:tc>
      </w:tr>
      <w:tr w:rsidR="00D64E7F" w:rsidTr="00301BB5">
        <w:tc>
          <w:tcPr>
            <w:tcW w:w="500" w:type="dxa"/>
            <w:shd w:val="clear" w:color="auto" w:fill="B4BAC3"/>
          </w:tcPr>
          <w:p w:rsidR="00D64E7F" w:rsidRDefault="00D64E7F" w:rsidP="00A03A20">
            <w:r>
              <w:t>38</w:t>
            </w:r>
          </w:p>
        </w:tc>
        <w:tc>
          <w:tcPr>
            <w:tcW w:w="1995" w:type="dxa"/>
            <w:shd w:val="clear" w:color="auto" w:fill="B4BAC3"/>
          </w:tcPr>
          <w:p w:rsidR="00D64E7F" w:rsidRDefault="00D64E7F" w:rsidP="00A03A20">
            <w:r>
              <w:t>Paragraph 3 venue 1 contact number</w:t>
            </w:r>
          </w:p>
        </w:tc>
        <w:tc>
          <w:tcPr>
            <w:tcW w:w="13223" w:type="dxa"/>
            <w:shd w:val="clear" w:color="auto" w:fill="auto"/>
          </w:tcPr>
          <w:p w:rsidR="00D64E7F" w:rsidRDefault="00D64E7F" w:rsidP="00A03A20">
            <w:r w:rsidRPr="00EE3944">
              <w:t>+230 403 2000</w:t>
            </w:r>
          </w:p>
        </w:tc>
      </w:tr>
      <w:tr w:rsidR="00D64E7F" w:rsidTr="00301BB5">
        <w:tc>
          <w:tcPr>
            <w:tcW w:w="500" w:type="dxa"/>
            <w:shd w:val="clear" w:color="auto" w:fill="B4BAC3"/>
          </w:tcPr>
          <w:p w:rsidR="00D64E7F" w:rsidRDefault="00D64E7F" w:rsidP="00A03A20">
            <w:r>
              <w:t>39</w:t>
            </w:r>
          </w:p>
        </w:tc>
        <w:tc>
          <w:tcPr>
            <w:tcW w:w="1995" w:type="dxa"/>
            <w:shd w:val="clear" w:color="auto" w:fill="B4BAC3"/>
          </w:tcPr>
          <w:p w:rsidR="00D64E7F" w:rsidRDefault="00D64E7F" w:rsidP="00A03A20">
            <w:r>
              <w:t>Paragraph 3 venue 1 URL</w:t>
            </w:r>
          </w:p>
        </w:tc>
        <w:tc>
          <w:tcPr>
            <w:tcW w:w="13223" w:type="dxa"/>
            <w:shd w:val="clear" w:color="auto" w:fill="auto"/>
          </w:tcPr>
          <w:p w:rsidR="00D64E7F" w:rsidRDefault="00D64E7F" w:rsidP="00A03A20">
            <w:hyperlink r:id="rId7" w:history="1">
              <w:r w:rsidRPr="00390C81">
                <w:rPr>
                  <w:rStyle w:val="Hyperlink"/>
                </w:rPr>
                <w:t>http://www.mgirti.org/</w:t>
              </w:r>
            </w:hyperlink>
          </w:p>
        </w:tc>
      </w:tr>
      <w:tr w:rsidR="00D64E7F" w:rsidTr="00301BB5">
        <w:tc>
          <w:tcPr>
            <w:tcW w:w="500" w:type="dxa"/>
            <w:shd w:val="clear" w:color="auto" w:fill="B4BAC3"/>
          </w:tcPr>
          <w:p w:rsidR="00D64E7F" w:rsidRDefault="00D64E7F" w:rsidP="00A03A20">
            <w:r>
              <w:t>40</w:t>
            </w:r>
          </w:p>
        </w:tc>
        <w:tc>
          <w:tcPr>
            <w:tcW w:w="1995" w:type="dxa"/>
            <w:shd w:val="clear" w:color="auto" w:fill="B4BAC3"/>
          </w:tcPr>
          <w:p w:rsidR="00D64E7F" w:rsidRDefault="00D64E7F" w:rsidP="00A03A20">
            <w:r>
              <w:t>Paragraph 3 venue 2 name</w:t>
            </w:r>
          </w:p>
        </w:tc>
        <w:tc>
          <w:tcPr>
            <w:tcW w:w="13223" w:type="dxa"/>
            <w:shd w:val="clear" w:color="auto" w:fill="auto"/>
          </w:tcPr>
          <w:p w:rsidR="00D64E7F" w:rsidRDefault="00D64E7F" w:rsidP="00A03A20">
            <w:r w:rsidRPr="00EE3944">
              <w:t>J&amp;J Auditorium</w:t>
            </w:r>
          </w:p>
        </w:tc>
      </w:tr>
      <w:tr w:rsidR="00D64E7F" w:rsidTr="00301BB5">
        <w:tc>
          <w:tcPr>
            <w:tcW w:w="500" w:type="dxa"/>
            <w:shd w:val="clear" w:color="auto" w:fill="B4BAC3"/>
          </w:tcPr>
          <w:p w:rsidR="00D64E7F" w:rsidRDefault="00D64E7F" w:rsidP="00A03A20">
            <w:r>
              <w:t>41</w:t>
            </w:r>
          </w:p>
        </w:tc>
        <w:tc>
          <w:tcPr>
            <w:tcW w:w="1995" w:type="dxa"/>
            <w:shd w:val="clear" w:color="auto" w:fill="B4BAC3"/>
          </w:tcPr>
          <w:p w:rsidR="00D64E7F" w:rsidRDefault="00D64E7F" w:rsidP="00A03A20">
            <w:r>
              <w:t>Paragraph 3 venue 2 description</w:t>
            </w:r>
          </w:p>
        </w:tc>
        <w:tc>
          <w:tcPr>
            <w:tcW w:w="13223" w:type="dxa"/>
            <w:shd w:val="clear" w:color="auto" w:fill="auto"/>
          </w:tcPr>
          <w:p w:rsidR="00D64E7F" w:rsidRDefault="00D64E7F" w:rsidP="00A03A20">
            <w:r>
              <w:t>Au centre de l’île, écoutez le meilleur de la musique mauricienne actuelle grâce à des concerts réguliers. La salle dispose en plus d’une belle offre de spectacles internationaux, comiques ou musicaux.</w:t>
            </w:r>
          </w:p>
        </w:tc>
      </w:tr>
      <w:tr w:rsidR="00D64E7F" w:rsidTr="00301BB5">
        <w:tc>
          <w:tcPr>
            <w:tcW w:w="500" w:type="dxa"/>
            <w:shd w:val="clear" w:color="auto" w:fill="B4BAC3"/>
          </w:tcPr>
          <w:p w:rsidR="00D64E7F" w:rsidRDefault="00D64E7F" w:rsidP="00A03A20">
            <w:r>
              <w:t>42</w:t>
            </w:r>
          </w:p>
        </w:tc>
        <w:tc>
          <w:tcPr>
            <w:tcW w:w="1995" w:type="dxa"/>
            <w:shd w:val="clear" w:color="auto" w:fill="B4BAC3"/>
          </w:tcPr>
          <w:p w:rsidR="00D64E7F" w:rsidRDefault="00D64E7F" w:rsidP="00A03A20">
            <w:r>
              <w:t>Paragraph 3 venue 2 address Line 1</w:t>
            </w:r>
          </w:p>
        </w:tc>
        <w:tc>
          <w:tcPr>
            <w:tcW w:w="13223" w:type="dxa"/>
            <w:shd w:val="clear" w:color="auto" w:fill="auto"/>
          </w:tcPr>
          <w:p w:rsidR="00D64E7F" w:rsidRPr="00301BB5" w:rsidRDefault="00D64E7F" w:rsidP="00A03A20">
            <w:pPr>
              <w:rPr>
                <w:lang w:val="en-US"/>
              </w:rPr>
            </w:pPr>
            <w:r w:rsidRPr="00301BB5">
              <w:rPr>
                <w:lang w:val="en-US"/>
              </w:rPr>
              <w:t>Sayed Hossen Street</w:t>
            </w:r>
          </w:p>
          <w:p w:rsidR="00D64E7F" w:rsidRPr="00301BB5" w:rsidRDefault="00D64E7F" w:rsidP="00A03A20">
            <w:pPr>
              <w:rPr>
                <w:lang w:val="en-US"/>
              </w:rPr>
            </w:pPr>
            <w:r w:rsidRPr="00301BB5">
              <w:rPr>
                <w:lang w:val="en-US"/>
              </w:rPr>
              <w:t>Vacoas-Phœnix</w:t>
            </w:r>
          </w:p>
          <w:p w:rsidR="00D64E7F" w:rsidRPr="00301BB5" w:rsidRDefault="00D64E7F" w:rsidP="00A03A20">
            <w:pPr>
              <w:rPr>
                <w:lang w:val="en-US"/>
              </w:rPr>
            </w:pPr>
            <w:r w:rsidRPr="00301BB5">
              <w:rPr>
                <w:lang w:val="en-US"/>
              </w:rPr>
              <w:t>Ile Maurice</w:t>
            </w:r>
          </w:p>
        </w:tc>
      </w:tr>
      <w:tr w:rsidR="00D64E7F" w:rsidTr="00301BB5">
        <w:tc>
          <w:tcPr>
            <w:tcW w:w="500" w:type="dxa"/>
            <w:shd w:val="clear" w:color="auto" w:fill="B4BAC3"/>
          </w:tcPr>
          <w:p w:rsidR="00D64E7F" w:rsidRDefault="00D64E7F" w:rsidP="00A03A20">
            <w:r>
              <w:t>43</w:t>
            </w:r>
          </w:p>
        </w:tc>
        <w:tc>
          <w:tcPr>
            <w:tcW w:w="1995" w:type="dxa"/>
            <w:shd w:val="clear" w:color="auto" w:fill="B4BAC3"/>
          </w:tcPr>
          <w:p w:rsidR="00D64E7F" w:rsidRDefault="00D64E7F" w:rsidP="00A03A20">
            <w:r>
              <w:t>Paragraph 3 venue 2 contact number</w:t>
            </w:r>
          </w:p>
        </w:tc>
        <w:tc>
          <w:tcPr>
            <w:tcW w:w="13223" w:type="dxa"/>
            <w:shd w:val="clear" w:color="auto" w:fill="auto"/>
          </w:tcPr>
          <w:p w:rsidR="00D64E7F" w:rsidRDefault="00D64E7F" w:rsidP="00A03A20">
            <w:r w:rsidRPr="00EE3944">
              <w:t>+230 427 4685</w:t>
            </w:r>
          </w:p>
        </w:tc>
      </w:tr>
      <w:tr w:rsidR="00D64E7F" w:rsidTr="00301BB5">
        <w:tc>
          <w:tcPr>
            <w:tcW w:w="500" w:type="dxa"/>
            <w:shd w:val="clear" w:color="auto" w:fill="B4BAC3"/>
          </w:tcPr>
          <w:p w:rsidR="00D64E7F" w:rsidRDefault="00D64E7F" w:rsidP="00A03A20">
            <w:r>
              <w:t>44</w:t>
            </w:r>
          </w:p>
        </w:tc>
        <w:tc>
          <w:tcPr>
            <w:tcW w:w="1995" w:type="dxa"/>
            <w:shd w:val="clear" w:color="auto" w:fill="B4BAC3"/>
          </w:tcPr>
          <w:p w:rsidR="00D64E7F" w:rsidRDefault="00D64E7F" w:rsidP="00A03A20">
            <w:r>
              <w:t>Paragraph 3 venue 2 URL</w:t>
            </w:r>
          </w:p>
        </w:tc>
        <w:tc>
          <w:tcPr>
            <w:tcW w:w="13223" w:type="dxa"/>
            <w:shd w:val="clear" w:color="auto" w:fill="auto"/>
          </w:tcPr>
          <w:p w:rsidR="00D64E7F" w:rsidRDefault="00D64E7F" w:rsidP="00A03A20">
            <w:hyperlink r:id="rId8" w:history="1">
              <w:r w:rsidRPr="00390C81">
                <w:rPr>
                  <w:rStyle w:val="Hyperlink"/>
                </w:rPr>
                <w:t>https://www.facebook.com/jjauditorium</w:t>
              </w:r>
            </w:hyperlink>
          </w:p>
        </w:tc>
      </w:tr>
      <w:tr w:rsidR="00D64E7F" w:rsidTr="00301BB5">
        <w:tc>
          <w:tcPr>
            <w:tcW w:w="500" w:type="dxa"/>
            <w:shd w:val="clear" w:color="auto" w:fill="8E98A5"/>
          </w:tcPr>
          <w:p w:rsidR="00D64E7F" w:rsidRDefault="00D64E7F" w:rsidP="00A03A20">
            <w:r>
              <w:t>45</w:t>
            </w:r>
          </w:p>
        </w:tc>
        <w:tc>
          <w:tcPr>
            <w:tcW w:w="1995" w:type="dxa"/>
            <w:shd w:val="clear" w:color="auto" w:fill="8E98A5"/>
          </w:tcPr>
          <w:p w:rsidR="00D64E7F" w:rsidRDefault="00D64E7F" w:rsidP="00A03A20">
            <w:r>
              <w:t>Paragraph 4 heading</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46</w:t>
            </w:r>
          </w:p>
        </w:tc>
        <w:tc>
          <w:tcPr>
            <w:tcW w:w="1995" w:type="dxa"/>
            <w:shd w:val="clear" w:color="auto" w:fill="8E98A5"/>
          </w:tcPr>
          <w:p w:rsidR="00D64E7F" w:rsidRDefault="00D64E7F" w:rsidP="00A03A20">
            <w:r>
              <w:t>Paragraph 4 intro</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47</w:t>
            </w:r>
          </w:p>
        </w:tc>
        <w:tc>
          <w:tcPr>
            <w:tcW w:w="1995" w:type="dxa"/>
            <w:shd w:val="clear" w:color="auto" w:fill="8E98A5"/>
          </w:tcPr>
          <w:p w:rsidR="00D64E7F" w:rsidRDefault="00D64E7F" w:rsidP="00A03A20">
            <w:r>
              <w:t>Paragraph 4 venue 1 name</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lastRenderedPageBreak/>
              <w:t>48</w:t>
            </w:r>
          </w:p>
        </w:tc>
        <w:tc>
          <w:tcPr>
            <w:tcW w:w="1995" w:type="dxa"/>
            <w:shd w:val="clear" w:color="auto" w:fill="8E98A5"/>
          </w:tcPr>
          <w:p w:rsidR="00D64E7F" w:rsidRDefault="00D64E7F" w:rsidP="00A03A20">
            <w:r>
              <w:t>Paragraph 4 venue 1 description</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49</w:t>
            </w:r>
          </w:p>
        </w:tc>
        <w:tc>
          <w:tcPr>
            <w:tcW w:w="1995" w:type="dxa"/>
            <w:shd w:val="clear" w:color="auto" w:fill="8E98A5"/>
          </w:tcPr>
          <w:p w:rsidR="00D64E7F" w:rsidRDefault="00D64E7F" w:rsidP="00A03A20">
            <w:r>
              <w:t>Paragraph 4 venue 1 address Line 1</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50</w:t>
            </w:r>
          </w:p>
        </w:tc>
        <w:tc>
          <w:tcPr>
            <w:tcW w:w="1995" w:type="dxa"/>
            <w:shd w:val="clear" w:color="auto" w:fill="8E98A5"/>
          </w:tcPr>
          <w:p w:rsidR="00D64E7F" w:rsidRDefault="00D64E7F" w:rsidP="00A03A20">
            <w:r>
              <w:t>Paragraph 4 venue 1 contact number</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51</w:t>
            </w:r>
          </w:p>
        </w:tc>
        <w:tc>
          <w:tcPr>
            <w:tcW w:w="1995" w:type="dxa"/>
            <w:shd w:val="clear" w:color="auto" w:fill="8E98A5"/>
          </w:tcPr>
          <w:p w:rsidR="00D64E7F" w:rsidRDefault="00D64E7F" w:rsidP="00A03A20">
            <w:r>
              <w:t>Paragraph 4 venue 1 URL</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52</w:t>
            </w:r>
          </w:p>
        </w:tc>
        <w:tc>
          <w:tcPr>
            <w:tcW w:w="1995" w:type="dxa"/>
            <w:shd w:val="clear" w:color="auto" w:fill="8E98A5"/>
          </w:tcPr>
          <w:p w:rsidR="00D64E7F" w:rsidRDefault="00D64E7F" w:rsidP="00A03A20">
            <w:r>
              <w:t>Paragraph 4 venue 2 name</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53</w:t>
            </w:r>
          </w:p>
        </w:tc>
        <w:tc>
          <w:tcPr>
            <w:tcW w:w="1995" w:type="dxa"/>
            <w:shd w:val="clear" w:color="auto" w:fill="8E98A5"/>
          </w:tcPr>
          <w:p w:rsidR="00D64E7F" w:rsidRDefault="00D64E7F" w:rsidP="00A03A20">
            <w:r>
              <w:t>Paragraph 4 venue 2 description</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54</w:t>
            </w:r>
          </w:p>
        </w:tc>
        <w:tc>
          <w:tcPr>
            <w:tcW w:w="1995" w:type="dxa"/>
            <w:shd w:val="clear" w:color="auto" w:fill="8E98A5"/>
          </w:tcPr>
          <w:p w:rsidR="00D64E7F" w:rsidRDefault="00D64E7F" w:rsidP="00A03A20">
            <w:r>
              <w:t>Paragraph 4 venue 2 address Line 1</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55</w:t>
            </w:r>
          </w:p>
        </w:tc>
        <w:tc>
          <w:tcPr>
            <w:tcW w:w="1995" w:type="dxa"/>
            <w:shd w:val="clear" w:color="auto" w:fill="8E98A5"/>
          </w:tcPr>
          <w:p w:rsidR="00D64E7F" w:rsidRDefault="00D64E7F" w:rsidP="00A03A20">
            <w:r>
              <w:t>Paragraph 4 venue 2 contact number</w:t>
            </w:r>
          </w:p>
        </w:tc>
        <w:tc>
          <w:tcPr>
            <w:tcW w:w="13223" w:type="dxa"/>
            <w:shd w:val="clear" w:color="auto" w:fill="auto"/>
          </w:tcPr>
          <w:p w:rsidR="00D64E7F" w:rsidRDefault="00D64E7F" w:rsidP="00A03A20"/>
        </w:tc>
      </w:tr>
      <w:tr w:rsidR="00D64E7F" w:rsidTr="00301BB5">
        <w:tc>
          <w:tcPr>
            <w:tcW w:w="500" w:type="dxa"/>
            <w:shd w:val="clear" w:color="auto" w:fill="8E98A5"/>
          </w:tcPr>
          <w:p w:rsidR="00D64E7F" w:rsidRDefault="00D64E7F" w:rsidP="00A03A20">
            <w:r>
              <w:t>56</w:t>
            </w:r>
          </w:p>
        </w:tc>
        <w:tc>
          <w:tcPr>
            <w:tcW w:w="1995" w:type="dxa"/>
            <w:shd w:val="clear" w:color="auto" w:fill="8E98A5"/>
          </w:tcPr>
          <w:p w:rsidR="00D64E7F" w:rsidRDefault="00D64E7F" w:rsidP="00A03A20">
            <w:r>
              <w:t>Paragraph 4 venue 2 URL</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57</w:t>
            </w:r>
          </w:p>
        </w:tc>
        <w:tc>
          <w:tcPr>
            <w:tcW w:w="1995" w:type="dxa"/>
            <w:shd w:val="clear" w:color="auto" w:fill="0070C0"/>
          </w:tcPr>
          <w:p w:rsidR="00D64E7F" w:rsidRDefault="00D64E7F" w:rsidP="00A03A20">
            <w:r>
              <w:t>Paragraph 5 heading</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58</w:t>
            </w:r>
          </w:p>
        </w:tc>
        <w:tc>
          <w:tcPr>
            <w:tcW w:w="1995" w:type="dxa"/>
            <w:shd w:val="clear" w:color="auto" w:fill="0070C0"/>
          </w:tcPr>
          <w:p w:rsidR="00D64E7F" w:rsidRDefault="00D64E7F" w:rsidP="00A03A20">
            <w:r>
              <w:t>Paragraph 5 intro</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59</w:t>
            </w:r>
          </w:p>
        </w:tc>
        <w:tc>
          <w:tcPr>
            <w:tcW w:w="1995" w:type="dxa"/>
            <w:shd w:val="clear" w:color="auto" w:fill="0070C0"/>
          </w:tcPr>
          <w:p w:rsidR="00D64E7F" w:rsidRDefault="00D64E7F" w:rsidP="00A03A20">
            <w:r>
              <w:t>Paragraph 5 venue 1 name</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60</w:t>
            </w:r>
          </w:p>
        </w:tc>
        <w:tc>
          <w:tcPr>
            <w:tcW w:w="1995" w:type="dxa"/>
            <w:shd w:val="clear" w:color="auto" w:fill="0070C0"/>
          </w:tcPr>
          <w:p w:rsidR="00D64E7F" w:rsidRDefault="00D64E7F" w:rsidP="00A03A20">
            <w:r>
              <w:t>Paragraph 5 venue 1 description</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lastRenderedPageBreak/>
              <w:t>61</w:t>
            </w:r>
          </w:p>
        </w:tc>
        <w:tc>
          <w:tcPr>
            <w:tcW w:w="1995" w:type="dxa"/>
            <w:shd w:val="clear" w:color="auto" w:fill="0070C0"/>
          </w:tcPr>
          <w:p w:rsidR="00D64E7F" w:rsidRDefault="00D64E7F" w:rsidP="00A03A20">
            <w:r>
              <w:t>Paragraph 5 venue 1 address Line 1</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62</w:t>
            </w:r>
          </w:p>
        </w:tc>
        <w:tc>
          <w:tcPr>
            <w:tcW w:w="1995" w:type="dxa"/>
            <w:shd w:val="clear" w:color="auto" w:fill="0070C0"/>
          </w:tcPr>
          <w:p w:rsidR="00D64E7F" w:rsidRDefault="00D64E7F" w:rsidP="00A03A20">
            <w:r>
              <w:t>Paragraph 5 venue 1 contact number</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63</w:t>
            </w:r>
          </w:p>
        </w:tc>
        <w:tc>
          <w:tcPr>
            <w:tcW w:w="1995" w:type="dxa"/>
            <w:shd w:val="clear" w:color="auto" w:fill="0070C0"/>
          </w:tcPr>
          <w:p w:rsidR="00D64E7F" w:rsidRDefault="00D64E7F" w:rsidP="00A03A20">
            <w:r>
              <w:t>Paragraph 5 venue 1 URL</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64</w:t>
            </w:r>
          </w:p>
        </w:tc>
        <w:tc>
          <w:tcPr>
            <w:tcW w:w="1995" w:type="dxa"/>
            <w:shd w:val="clear" w:color="auto" w:fill="0070C0"/>
          </w:tcPr>
          <w:p w:rsidR="00D64E7F" w:rsidRDefault="00D64E7F" w:rsidP="00A03A20">
            <w:r>
              <w:t>Paragraph 5 venue 2 name</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65</w:t>
            </w:r>
          </w:p>
        </w:tc>
        <w:tc>
          <w:tcPr>
            <w:tcW w:w="1995" w:type="dxa"/>
            <w:shd w:val="clear" w:color="auto" w:fill="0070C0"/>
          </w:tcPr>
          <w:p w:rsidR="00D64E7F" w:rsidRDefault="00D64E7F" w:rsidP="00A03A20">
            <w:r>
              <w:t>Paragraph 5 venue 2 description</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66</w:t>
            </w:r>
          </w:p>
        </w:tc>
        <w:tc>
          <w:tcPr>
            <w:tcW w:w="1995" w:type="dxa"/>
            <w:shd w:val="clear" w:color="auto" w:fill="0070C0"/>
          </w:tcPr>
          <w:p w:rsidR="00D64E7F" w:rsidRDefault="00D64E7F" w:rsidP="00A03A20">
            <w:r>
              <w:t>Paragraph 5 venue 2 address Line 1</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67</w:t>
            </w:r>
          </w:p>
        </w:tc>
        <w:tc>
          <w:tcPr>
            <w:tcW w:w="1995" w:type="dxa"/>
            <w:shd w:val="clear" w:color="auto" w:fill="0070C0"/>
          </w:tcPr>
          <w:p w:rsidR="00D64E7F" w:rsidRDefault="00D64E7F" w:rsidP="00A03A20">
            <w:r>
              <w:t>Paragraph 5 venue 2 contact number</w:t>
            </w:r>
          </w:p>
        </w:tc>
        <w:tc>
          <w:tcPr>
            <w:tcW w:w="13223" w:type="dxa"/>
            <w:shd w:val="clear" w:color="auto" w:fill="auto"/>
          </w:tcPr>
          <w:p w:rsidR="00D64E7F" w:rsidRDefault="00D64E7F" w:rsidP="00A03A20"/>
        </w:tc>
      </w:tr>
      <w:tr w:rsidR="00D64E7F" w:rsidTr="00301BB5">
        <w:tc>
          <w:tcPr>
            <w:tcW w:w="500" w:type="dxa"/>
            <w:shd w:val="clear" w:color="auto" w:fill="0070C0"/>
          </w:tcPr>
          <w:p w:rsidR="00D64E7F" w:rsidRDefault="00D64E7F" w:rsidP="00A03A20">
            <w:r>
              <w:t>68</w:t>
            </w:r>
          </w:p>
        </w:tc>
        <w:tc>
          <w:tcPr>
            <w:tcW w:w="1995" w:type="dxa"/>
            <w:shd w:val="clear" w:color="auto" w:fill="0070C0"/>
          </w:tcPr>
          <w:p w:rsidR="00D64E7F" w:rsidRDefault="00D64E7F" w:rsidP="00A03A20">
            <w:r>
              <w:t>Paragraph 5 venue 2 URL</w:t>
            </w:r>
          </w:p>
        </w:tc>
        <w:tc>
          <w:tcPr>
            <w:tcW w:w="13223" w:type="dxa"/>
            <w:shd w:val="clear" w:color="auto" w:fill="auto"/>
          </w:tcPr>
          <w:p w:rsidR="00D64E7F" w:rsidRDefault="00D64E7F" w:rsidP="00A03A20"/>
        </w:tc>
      </w:tr>
    </w:tbl>
    <w:p w:rsidR="00301BB5" w:rsidRDefault="00301BB5"/>
    <w:sectPr w:rsidR="00301BB5">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EDA"/>
    <w:rsid w:val="00057EDA"/>
    <w:rsid w:val="00301BB5"/>
    <w:rsid w:val="00A03A20"/>
    <w:rsid w:val="00D64E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7E90390-6D74-4FC3-A98D-70E68176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A03A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jjauditorium" TargetMode="External"/><Relationship Id="rId3" Type="http://schemas.openxmlformats.org/officeDocument/2006/relationships/settings" Target="settings.xml"/><Relationship Id="rId7" Type="http://schemas.openxmlformats.org/officeDocument/2006/relationships/hyperlink" Target="http://www.mgirt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scuitmanioc.com/accueil.html" TargetMode="External"/><Relationship Id="rId5" Type="http://schemas.openxmlformats.org/officeDocument/2006/relationships/hyperlink" Target="http://www.saintaubin.mu/larouteduthe/fr/route_du_th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858</Words>
  <Characters>4892</Characters>
  <Application>Microsoft Office Word</Application>
  <DocSecurity>0</DocSecurity>
  <Lines>40</Lines>
  <Paragraphs>11</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 Martinez</cp:lastModifiedBy>
  <cp:revision>3</cp:revision>
  <dcterms:created xsi:type="dcterms:W3CDTF">2015-07-16T13:27:00Z</dcterms:created>
  <dcterms:modified xsi:type="dcterms:W3CDTF">2015-09-28T11:20:00Z</dcterms:modified>
  <cp:category/>
</cp:coreProperties>
</file>