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000000">
        <w:tc>
          <w:tcPr>
            <w:tcW w:w="500" w:type="dxa"/>
            <w:shd w:val="clear" w:color="auto" w:fill="FF0000"/>
          </w:tcPr>
          <w:p w:rsidR="00000000" w:rsidRDefault="00B4544D">
            <w:r>
              <w:rPr>
                <w:b/>
              </w:rPr>
              <w:t>1</w:t>
            </w:r>
          </w:p>
        </w:tc>
        <w:tc>
          <w:tcPr>
            <w:tcW w:w="2000" w:type="dxa"/>
            <w:shd w:val="clear" w:color="auto" w:fill="FF0000"/>
          </w:tcPr>
          <w:p w:rsidR="00000000" w:rsidRDefault="00B4544D">
            <w:r>
              <w:rPr>
                <w:b/>
              </w:rPr>
              <w:t>Language</w:t>
            </w:r>
          </w:p>
        </w:tc>
        <w:tc>
          <w:tcPr>
            <w:tcW w:w="13300" w:type="dxa"/>
          </w:tcPr>
          <w:p w:rsidR="00000000" w:rsidRDefault="00B4544D">
            <w:proofErr w:type="spellStart"/>
            <w:r>
              <w:t>ja_JP</w:t>
            </w:r>
            <w:proofErr w:type="spellEnd"/>
          </w:p>
        </w:tc>
      </w:tr>
      <w:tr w:rsidR="00000000">
        <w:tc>
          <w:tcPr>
            <w:tcW w:w="500" w:type="dxa"/>
            <w:shd w:val="clear" w:color="auto" w:fill="FF0000"/>
          </w:tcPr>
          <w:p w:rsidR="00000000" w:rsidRDefault="00B4544D">
            <w:r>
              <w:rPr>
                <w:b/>
              </w:rPr>
              <w:t>2</w:t>
            </w:r>
          </w:p>
        </w:tc>
        <w:tc>
          <w:tcPr>
            <w:tcW w:w="2000" w:type="dxa"/>
            <w:shd w:val="clear" w:color="auto" w:fill="FF0000"/>
          </w:tcPr>
          <w:p w:rsidR="00000000" w:rsidRDefault="00B4544D">
            <w:r>
              <w:rPr>
                <w:b/>
              </w:rPr>
              <w:t>Destinations</w:t>
            </w:r>
          </w:p>
        </w:tc>
        <w:tc>
          <w:tcPr>
            <w:tcW w:w="13300" w:type="dxa"/>
          </w:tcPr>
          <w:p w:rsidR="00000000" w:rsidRDefault="00B4544D">
            <w:r>
              <w:t>Okayama</w:t>
            </w:r>
          </w:p>
        </w:tc>
      </w:tr>
      <w:tr w:rsidR="00000000">
        <w:tc>
          <w:tcPr>
            <w:tcW w:w="500" w:type="dxa"/>
            <w:shd w:val="clear" w:color="auto" w:fill="FF0000"/>
          </w:tcPr>
          <w:p w:rsidR="00000000" w:rsidRDefault="00B4544D">
            <w:r>
              <w:t>3</w:t>
            </w:r>
          </w:p>
        </w:tc>
        <w:tc>
          <w:tcPr>
            <w:tcW w:w="2000" w:type="dxa"/>
            <w:shd w:val="clear" w:color="auto" w:fill="FF0000"/>
          </w:tcPr>
          <w:p w:rsidR="00000000" w:rsidRDefault="00B4544D">
            <w:r>
              <w:t>Category</w:t>
            </w:r>
          </w:p>
        </w:tc>
        <w:tc>
          <w:tcPr>
            <w:tcW w:w="13300" w:type="dxa"/>
          </w:tcPr>
          <w:p w:rsidR="00000000" w:rsidRDefault="00B4544D">
            <w:r>
              <w:t xml:space="preserve">                                                                                             Nightlife &amp; Ent.</w:t>
            </w:r>
          </w:p>
        </w:tc>
      </w:tr>
      <w:tr w:rsidR="00000000">
        <w:tc>
          <w:tcPr>
            <w:tcW w:w="500" w:type="dxa"/>
            <w:shd w:val="clear" w:color="auto" w:fill="0070C0"/>
          </w:tcPr>
          <w:p w:rsidR="00000000" w:rsidRDefault="00B4544D">
            <w:r>
              <w:t>4</w:t>
            </w:r>
          </w:p>
        </w:tc>
        <w:tc>
          <w:tcPr>
            <w:tcW w:w="2000" w:type="dxa"/>
            <w:shd w:val="clear" w:color="auto" w:fill="0070C0"/>
          </w:tcPr>
          <w:p w:rsidR="00000000" w:rsidRDefault="00B4544D">
            <w:r>
              <w:t>Destination</w:t>
            </w:r>
          </w:p>
        </w:tc>
        <w:tc>
          <w:tcPr>
            <w:tcW w:w="13300" w:type="dxa"/>
          </w:tcPr>
          <w:p w:rsidR="00000000" w:rsidRDefault="00B4544D">
            <w:pPr>
              <w:rPr>
                <w:rFonts w:hint="eastAsia"/>
                <w:lang w:eastAsia="ja-JP"/>
              </w:rPr>
            </w:pPr>
            <w:r>
              <w:rPr>
                <w:rFonts w:hint="eastAsia"/>
                <w:lang w:eastAsia="ja-JP"/>
              </w:rPr>
              <w:t>岡山</w:t>
            </w:r>
          </w:p>
        </w:tc>
      </w:tr>
      <w:tr w:rsidR="00000000">
        <w:tc>
          <w:tcPr>
            <w:tcW w:w="500" w:type="dxa"/>
            <w:shd w:val="clear" w:color="auto" w:fill="0070C0"/>
          </w:tcPr>
          <w:p w:rsidR="00000000" w:rsidRDefault="00B4544D">
            <w:r>
              <w:t>5</w:t>
            </w:r>
          </w:p>
        </w:tc>
        <w:tc>
          <w:tcPr>
            <w:tcW w:w="2000" w:type="dxa"/>
            <w:shd w:val="clear" w:color="auto" w:fill="0070C0"/>
          </w:tcPr>
          <w:p w:rsidR="00000000" w:rsidRDefault="00B4544D">
            <w:r>
              <w:t>Country</w:t>
            </w:r>
          </w:p>
        </w:tc>
        <w:tc>
          <w:tcPr>
            <w:tcW w:w="13300" w:type="dxa"/>
          </w:tcPr>
          <w:p w:rsidR="00000000" w:rsidRDefault="00B4544D">
            <w:pPr>
              <w:rPr>
                <w:rFonts w:hint="eastAsia"/>
                <w:lang w:eastAsia="ja-JP"/>
              </w:rPr>
            </w:pPr>
            <w:r>
              <w:rPr>
                <w:rFonts w:hint="eastAsia"/>
                <w:lang w:eastAsia="ja-JP"/>
              </w:rPr>
              <w:t>日本</w:t>
            </w:r>
          </w:p>
        </w:tc>
      </w:tr>
      <w:tr w:rsidR="00000000">
        <w:tc>
          <w:tcPr>
            <w:tcW w:w="500" w:type="dxa"/>
            <w:shd w:val="clear" w:color="auto" w:fill="0070C0"/>
          </w:tcPr>
          <w:p w:rsidR="00000000" w:rsidRDefault="00B4544D">
            <w:r>
              <w:t>6</w:t>
            </w:r>
          </w:p>
        </w:tc>
        <w:tc>
          <w:tcPr>
            <w:tcW w:w="2000" w:type="dxa"/>
            <w:shd w:val="clear" w:color="auto" w:fill="0070C0"/>
          </w:tcPr>
          <w:p w:rsidR="00000000" w:rsidRDefault="00B4544D">
            <w:r>
              <w:t>Content name</w:t>
            </w:r>
          </w:p>
        </w:tc>
        <w:tc>
          <w:tcPr>
            <w:tcW w:w="13300" w:type="dxa"/>
          </w:tcPr>
          <w:p w:rsidR="00000000" w:rsidRDefault="00B4544D">
            <w:pPr>
              <w:rPr>
                <w:rFonts w:hint="eastAsia"/>
                <w:lang w:eastAsia="ja-JP"/>
              </w:rPr>
            </w:pPr>
            <w:r>
              <w:rPr>
                <w:rFonts w:hint="eastAsia"/>
                <w:lang w:eastAsia="ja-JP"/>
              </w:rPr>
              <w:t>岡山のナイトスポット</w:t>
            </w:r>
          </w:p>
        </w:tc>
      </w:tr>
      <w:tr w:rsidR="00000000">
        <w:tc>
          <w:tcPr>
            <w:tcW w:w="500" w:type="dxa"/>
            <w:shd w:val="clear" w:color="auto" w:fill="FF0000"/>
          </w:tcPr>
          <w:p w:rsidR="00000000" w:rsidRDefault="00B4544D">
            <w:r>
              <w:t>7</w:t>
            </w:r>
          </w:p>
        </w:tc>
        <w:tc>
          <w:tcPr>
            <w:tcW w:w="2000" w:type="dxa"/>
            <w:shd w:val="clear" w:color="auto" w:fill="FF0000"/>
          </w:tcPr>
          <w:p w:rsidR="00000000" w:rsidRDefault="00B4544D">
            <w:r>
              <w:t>Destination ID</w:t>
            </w:r>
          </w:p>
        </w:tc>
        <w:tc>
          <w:tcPr>
            <w:tcW w:w="13300" w:type="dxa"/>
          </w:tcPr>
          <w:p w:rsidR="00000000" w:rsidRDefault="00B4544D">
            <w:r>
              <w:t>www.hotels.com/d</w:t>
            </w:r>
            <w:r>
              <w:t>e720625</w:t>
            </w:r>
          </w:p>
        </w:tc>
      </w:tr>
      <w:tr w:rsidR="00000000">
        <w:tc>
          <w:tcPr>
            <w:tcW w:w="500" w:type="dxa"/>
            <w:shd w:val="clear" w:color="auto" w:fill="0070C0"/>
          </w:tcPr>
          <w:p w:rsidR="00000000" w:rsidRDefault="00B4544D">
            <w:r>
              <w:t>8</w:t>
            </w:r>
          </w:p>
        </w:tc>
        <w:tc>
          <w:tcPr>
            <w:tcW w:w="2000" w:type="dxa"/>
            <w:shd w:val="clear" w:color="auto" w:fill="0070C0"/>
          </w:tcPr>
          <w:p w:rsidR="00000000" w:rsidRDefault="00B4544D">
            <w:r>
              <w:t>Introduction</w:t>
            </w:r>
          </w:p>
        </w:tc>
        <w:tc>
          <w:tcPr>
            <w:tcW w:w="13300" w:type="dxa"/>
          </w:tcPr>
          <w:p w:rsidR="00000000" w:rsidRDefault="00B4544D">
            <w:pPr>
              <w:rPr>
                <w:lang w:eastAsia="ja-JP"/>
              </w:rPr>
            </w:pPr>
            <w:r>
              <w:rPr>
                <w:rFonts w:ascii="HiraMinProN-W3" w:eastAsia="HiraMinProN-W3" w:hAnsi="Times New Roman" w:hint="eastAsia"/>
                <w:color w:val="000000"/>
                <w:sz w:val="24"/>
                <w:lang w:val="en-US" w:eastAsia="ja-JP"/>
              </w:rPr>
              <w:t>岡山市のナイトスポットといえば、</w:t>
            </w:r>
            <w:r>
              <w:rPr>
                <w:rFonts w:ascii="Times-Roman" w:eastAsia="HiraMinProN-W3" w:hAnsi="Times-Roman"/>
                <w:color w:val="000000"/>
                <w:sz w:val="24"/>
                <w:lang w:val="en-US" w:eastAsia="ja-JP"/>
              </w:rPr>
              <w:t>1</w:t>
            </w:r>
            <w:r>
              <w:rPr>
                <w:rFonts w:ascii="HiraMinProN-W3" w:eastAsia="HiraMinProN-W3" w:hAnsi="Times-Roman" w:hint="eastAsia"/>
                <w:color w:val="000000"/>
                <w:sz w:val="24"/>
                <w:lang w:val="en-US" w:eastAsia="ja-JP"/>
              </w:rPr>
              <w:t>年を通してライトアップされる岡山城です。</w:t>
            </w:r>
            <w:r>
              <w:rPr>
                <w:rFonts w:ascii="Times-Roman" w:eastAsia="HiraMinProN-W3" w:hAnsi="Times-Roman"/>
                <w:color w:val="000000"/>
                <w:sz w:val="24"/>
                <w:lang w:val="en-US" w:eastAsia="ja-JP"/>
              </w:rPr>
              <w:t>7</w:t>
            </w:r>
            <w:r>
              <w:rPr>
                <w:rFonts w:ascii="HiraMinProN-W3" w:eastAsia="HiraMinProN-W3" w:hAnsi="Times-Roman" w:hint="eastAsia"/>
                <w:color w:val="000000"/>
                <w:sz w:val="24"/>
                <w:lang w:val="en-US" w:eastAsia="ja-JP"/>
              </w:rPr>
              <w:t>月には夜のキリンビール工場見学、</w:t>
            </w:r>
            <w:r>
              <w:rPr>
                <w:rFonts w:ascii="Times-Roman" w:eastAsia="HiraMinProN-W3" w:hAnsi="Times-Roman"/>
                <w:color w:val="000000"/>
                <w:sz w:val="24"/>
                <w:lang w:val="en-US" w:eastAsia="ja-JP"/>
              </w:rPr>
              <w:t>8</w:t>
            </w:r>
            <w:r>
              <w:rPr>
                <w:rFonts w:ascii="HiraMinProN-W3" w:eastAsia="HiraMinProN-W3" w:hAnsi="Times-Roman" w:hint="eastAsia"/>
                <w:color w:val="000000"/>
                <w:sz w:val="24"/>
                <w:lang w:val="en-US" w:eastAsia="ja-JP"/>
              </w:rPr>
              <w:t>月には後楽園のナイトガイドツアー、</w:t>
            </w:r>
            <w:r>
              <w:rPr>
                <w:rFonts w:ascii="HiraMinProN-W3" w:eastAsia="HiraMinProN-W3" w:hAnsi="Times-Roman"/>
                <w:color w:val="000000"/>
                <w:sz w:val="24"/>
                <w:lang w:val="en-US" w:eastAsia="ja-JP"/>
              </w:rPr>
              <w:t>9</w:t>
            </w:r>
            <w:r>
              <w:rPr>
                <w:rFonts w:ascii="HiraMinProN-W3" w:eastAsia="HiraMinProN-W3" w:hAnsi="Times-Roman" w:hint="eastAsia"/>
                <w:color w:val="000000"/>
                <w:sz w:val="24"/>
                <w:lang w:val="en-US" w:eastAsia="ja-JP"/>
              </w:rPr>
              <w:t>月には岡山市半田山植物園ナイトガーデンなど季節限定のナイトプログラムがあります。日程に合わせて夜の岡山に出掛けてみましょう。</w:t>
            </w:r>
          </w:p>
        </w:tc>
      </w:tr>
      <w:tr w:rsidR="00000000">
        <w:tc>
          <w:tcPr>
            <w:tcW w:w="500" w:type="dxa"/>
            <w:shd w:val="clear" w:color="auto" w:fill="9CC2E5"/>
          </w:tcPr>
          <w:p w:rsidR="00000000" w:rsidRDefault="00B4544D">
            <w:r>
              <w:t>9</w:t>
            </w:r>
          </w:p>
        </w:tc>
        <w:tc>
          <w:tcPr>
            <w:tcW w:w="2000" w:type="dxa"/>
            <w:shd w:val="clear" w:color="auto" w:fill="9CC2E5"/>
          </w:tcPr>
          <w:p w:rsidR="00000000" w:rsidRDefault="00B4544D">
            <w:r>
              <w:t>Paragraph 1 heading</w:t>
            </w:r>
          </w:p>
        </w:tc>
        <w:tc>
          <w:tcPr>
            <w:tcW w:w="13300" w:type="dxa"/>
          </w:tcPr>
          <w:p w:rsidR="00000000" w:rsidRDefault="00B4544D">
            <w:pPr>
              <w:rPr>
                <w:lang w:eastAsia="ja-JP"/>
              </w:rPr>
            </w:pPr>
            <w:r>
              <w:rPr>
                <w:rFonts w:ascii="HiraMinProN-W3" w:eastAsia="HiraMinProN-W3" w:hAnsi="Times New Roman" w:hint="eastAsia"/>
                <w:sz w:val="24"/>
                <w:lang w:val="en-US" w:eastAsia="ja-JP"/>
              </w:rPr>
              <w:t>岡山城エリアのライトアップ</w:t>
            </w:r>
          </w:p>
        </w:tc>
      </w:tr>
      <w:tr w:rsidR="00000000">
        <w:tc>
          <w:tcPr>
            <w:tcW w:w="500" w:type="dxa"/>
            <w:shd w:val="clear" w:color="auto" w:fill="9CC2E5"/>
          </w:tcPr>
          <w:p w:rsidR="00000000" w:rsidRDefault="00B4544D">
            <w:r>
              <w:t>10</w:t>
            </w:r>
          </w:p>
        </w:tc>
        <w:tc>
          <w:tcPr>
            <w:tcW w:w="2000" w:type="dxa"/>
            <w:shd w:val="clear" w:color="auto" w:fill="9CC2E5"/>
          </w:tcPr>
          <w:p w:rsidR="00000000" w:rsidRDefault="00B4544D">
            <w:r>
              <w:t>Paragraph 1 intro</w:t>
            </w:r>
          </w:p>
        </w:tc>
        <w:tc>
          <w:tcPr>
            <w:tcW w:w="13300" w:type="dxa"/>
          </w:tcPr>
          <w:p w:rsidR="00000000" w:rsidRDefault="00B4544D">
            <w:pPr>
              <w:rPr>
                <w:lang w:eastAsia="ja-JP"/>
              </w:rPr>
            </w:pPr>
            <w:r>
              <w:rPr>
                <w:rFonts w:ascii="HiraMinProN-W3" w:eastAsia="HiraMinProN-W3" w:hAnsi="Times New Roman" w:hint="eastAsia"/>
                <w:color w:val="000000"/>
                <w:sz w:val="24"/>
                <w:lang w:val="en-US" w:eastAsia="ja-JP"/>
              </w:rPr>
              <w:t>夜間のライトアップによって違った表情を見せる岡山城と後楽園が見どころです。</w:t>
            </w:r>
          </w:p>
        </w:tc>
      </w:tr>
      <w:tr w:rsidR="00000000">
        <w:tc>
          <w:tcPr>
            <w:tcW w:w="500" w:type="dxa"/>
            <w:shd w:val="clear" w:color="auto" w:fill="9CC2E5"/>
          </w:tcPr>
          <w:p w:rsidR="00000000" w:rsidRDefault="00B4544D">
            <w:r>
              <w:t>11</w:t>
            </w:r>
          </w:p>
        </w:tc>
        <w:tc>
          <w:tcPr>
            <w:tcW w:w="2000" w:type="dxa"/>
            <w:shd w:val="clear" w:color="auto" w:fill="9CC2E5"/>
          </w:tcPr>
          <w:p w:rsidR="00000000" w:rsidRDefault="00B4544D">
            <w:r>
              <w:t>Paragraph 1 venue 1 name</w:t>
            </w:r>
          </w:p>
        </w:tc>
        <w:tc>
          <w:tcPr>
            <w:tcW w:w="13300" w:type="dxa"/>
          </w:tcPr>
          <w:p w:rsidR="00000000" w:rsidRDefault="00B4544D">
            <w:r>
              <w:rPr>
                <w:rFonts w:ascii="HiraMinProN-W3" w:eastAsia="HiraMinProN-W3" w:hAnsi="Times New Roman" w:hint="eastAsia"/>
                <w:sz w:val="24"/>
                <w:lang w:val="en-US" w:eastAsia="ja-JP"/>
              </w:rPr>
              <w:t>岡山城</w:t>
            </w:r>
          </w:p>
        </w:tc>
      </w:tr>
      <w:tr w:rsidR="00000000">
        <w:tc>
          <w:tcPr>
            <w:tcW w:w="500" w:type="dxa"/>
            <w:shd w:val="clear" w:color="auto" w:fill="9CC2E5"/>
          </w:tcPr>
          <w:p w:rsidR="00000000" w:rsidRDefault="00B4544D">
            <w:r>
              <w:t>12</w:t>
            </w:r>
          </w:p>
        </w:tc>
        <w:tc>
          <w:tcPr>
            <w:tcW w:w="2000" w:type="dxa"/>
            <w:shd w:val="clear" w:color="auto" w:fill="9CC2E5"/>
          </w:tcPr>
          <w:p w:rsidR="00000000" w:rsidRDefault="00B4544D">
            <w:r>
              <w:t>Paragraph 1 venue 1 description</w:t>
            </w:r>
          </w:p>
        </w:tc>
        <w:tc>
          <w:tcPr>
            <w:tcW w:w="13300" w:type="dxa"/>
          </w:tcPr>
          <w:p w:rsidR="00000000" w:rsidRDefault="00B4544D">
            <w:pPr>
              <w:rPr>
                <w:lang w:eastAsia="ja-JP"/>
              </w:rPr>
            </w:pPr>
            <w:r>
              <w:rPr>
                <w:rFonts w:ascii="HiraMinProN-W3" w:eastAsia="HiraMinProN-W3" w:hAnsi="Times New Roman" w:hint="eastAsia"/>
                <w:color w:val="000000"/>
                <w:sz w:val="24"/>
                <w:lang w:val="en-US" w:eastAsia="ja-JP"/>
              </w:rPr>
              <w:t>岡山の夜はまず、岡山城に行ってみましょう。基本的には年中無休で日没から</w:t>
            </w:r>
            <w:r>
              <w:rPr>
                <w:rFonts w:ascii="Times-Roman" w:eastAsia="HiraMinProN-W3" w:hAnsi="Times-Roman"/>
                <w:color w:val="000000"/>
                <w:sz w:val="24"/>
                <w:lang w:val="en-US" w:eastAsia="ja-JP"/>
              </w:rPr>
              <w:t>24</w:t>
            </w:r>
            <w:r>
              <w:rPr>
                <w:rFonts w:ascii="HiraMinProN-W3" w:eastAsia="HiraMinProN-W3" w:hAnsi="Times-Roman" w:hint="eastAsia"/>
                <w:color w:val="000000"/>
                <w:sz w:val="24"/>
                <w:lang w:val="en-US" w:eastAsia="ja-JP"/>
              </w:rPr>
              <w:t>時までライトアップされています。日中とは違った表情の黒漆塗りの天守閣がみどころです。</w:t>
            </w:r>
          </w:p>
        </w:tc>
      </w:tr>
      <w:tr w:rsidR="00000000">
        <w:tc>
          <w:tcPr>
            <w:tcW w:w="500" w:type="dxa"/>
            <w:shd w:val="clear" w:color="auto" w:fill="9CC2E5"/>
          </w:tcPr>
          <w:p w:rsidR="00000000" w:rsidRDefault="00B4544D">
            <w:r>
              <w:t>13</w:t>
            </w:r>
          </w:p>
        </w:tc>
        <w:tc>
          <w:tcPr>
            <w:tcW w:w="2000" w:type="dxa"/>
            <w:shd w:val="clear" w:color="auto" w:fill="9CC2E5"/>
          </w:tcPr>
          <w:p w:rsidR="00000000" w:rsidRDefault="00B4544D">
            <w:r>
              <w:t>Paragraph 1 venue 1 address Line 1</w:t>
            </w:r>
          </w:p>
        </w:tc>
        <w:tc>
          <w:tcPr>
            <w:tcW w:w="13300" w:type="dxa"/>
          </w:tcPr>
          <w:p w:rsidR="00000000" w:rsidRDefault="00B4544D">
            <w:pPr>
              <w:rPr>
                <w:lang w:eastAsia="ja-JP"/>
              </w:rPr>
            </w:pPr>
            <w:r>
              <w:rPr>
                <w:rFonts w:ascii="HiraMinProN-W3" w:eastAsia="HiraMinProN-W3" w:hAnsi="Times New Roman" w:hint="eastAsia"/>
                <w:sz w:val="24"/>
                <w:lang w:val="en-US" w:eastAsia="ja-JP"/>
              </w:rPr>
              <w:t>〒</w:t>
            </w:r>
            <w:r>
              <w:rPr>
                <w:rFonts w:ascii="Times-Roman" w:eastAsia="HiraMinProN-W3" w:hAnsi="Times-Roman"/>
                <w:sz w:val="24"/>
                <w:lang w:val="en-US" w:eastAsia="ja-JP"/>
              </w:rPr>
              <w:t>700-0823</w:t>
            </w:r>
            <w:r>
              <w:rPr>
                <w:rFonts w:ascii="HiraMinProN-W3" w:eastAsia="HiraMinProN-W3" w:hAnsi="Times-Roman" w:hint="eastAsia"/>
                <w:sz w:val="24"/>
                <w:lang w:val="en-US" w:eastAsia="ja-JP"/>
              </w:rPr>
              <w:t>岡山県岡山市北区丸の内</w:t>
            </w:r>
            <w:r>
              <w:rPr>
                <w:rFonts w:ascii="Times-Roman" w:eastAsia="HiraMinProN-W3" w:hAnsi="Times-Roman"/>
                <w:sz w:val="24"/>
                <w:lang w:val="en-US" w:eastAsia="ja-JP"/>
              </w:rPr>
              <w:t>2-3-1</w:t>
            </w:r>
          </w:p>
        </w:tc>
      </w:tr>
      <w:tr w:rsidR="00000000">
        <w:tc>
          <w:tcPr>
            <w:tcW w:w="500" w:type="dxa"/>
            <w:shd w:val="clear" w:color="auto" w:fill="9CC2E5"/>
          </w:tcPr>
          <w:p w:rsidR="00000000" w:rsidRDefault="00B4544D">
            <w:r>
              <w:t>14</w:t>
            </w:r>
          </w:p>
        </w:tc>
        <w:tc>
          <w:tcPr>
            <w:tcW w:w="2000" w:type="dxa"/>
            <w:shd w:val="clear" w:color="auto" w:fill="9CC2E5"/>
          </w:tcPr>
          <w:p w:rsidR="00000000" w:rsidRDefault="00B4544D">
            <w:r>
              <w:t>Paragraph 1 venue 1 contact number</w:t>
            </w:r>
          </w:p>
        </w:tc>
        <w:tc>
          <w:tcPr>
            <w:tcW w:w="13300" w:type="dxa"/>
          </w:tcPr>
          <w:p w:rsidR="00000000" w:rsidRDefault="00B4544D">
            <w:r>
              <w:rPr>
                <w:rFonts w:ascii="Times-Roman" w:hAnsi="Times-Roman"/>
                <w:sz w:val="24"/>
                <w:lang w:val="en-US" w:eastAsia="ja-JP"/>
              </w:rPr>
              <w:t>+8</w:t>
            </w:r>
            <w:r>
              <w:rPr>
                <w:rFonts w:ascii="Times-Roman" w:hAnsi="Times-Roman"/>
                <w:sz w:val="24"/>
                <w:lang w:val="en-US" w:eastAsia="ja-JP"/>
              </w:rPr>
              <w:t>1 86-225-2096</w:t>
            </w:r>
          </w:p>
        </w:tc>
      </w:tr>
      <w:tr w:rsidR="00000000">
        <w:tc>
          <w:tcPr>
            <w:tcW w:w="500" w:type="dxa"/>
            <w:shd w:val="clear" w:color="auto" w:fill="9CC2E5"/>
          </w:tcPr>
          <w:p w:rsidR="00000000" w:rsidRDefault="00B4544D">
            <w:r>
              <w:lastRenderedPageBreak/>
              <w:t>15</w:t>
            </w:r>
          </w:p>
        </w:tc>
        <w:tc>
          <w:tcPr>
            <w:tcW w:w="2000" w:type="dxa"/>
            <w:shd w:val="clear" w:color="auto" w:fill="9CC2E5"/>
          </w:tcPr>
          <w:p w:rsidR="00000000" w:rsidRDefault="00B4544D">
            <w:r>
              <w:t>Paragraph 1 venue 1 URL</w:t>
            </w:r>
          </w:p>
        </w:tc>
        <w:tc>
          <w:tcPr>
            <w:tcW w:w="13300" w:type="dxa"/>
          </w:tcPr>
          <w:p w:rsidR="00000000" w:rsidRDefault="00B4544D">
            <w:r>
              <w:rPr>
                <w:rFonts w:ascii="Times-Roman" w:hAnsi="Times-Roman"/>
                <w:sz w:val="24"/>
                <w:u w:val="single"/>
                <w:lang w:val="en-US" w:eastAsia="ja-JP"/>
              </w:rPr>
              <w:t>http://okayama-kanko.net/ujo/index.html</w:t>
            </w:r>
          </w:p>
        </w:tc>
      </w:tr>
      <w:tr w:rsidR="00000000">
        <w:tc>
          <w:tcPr>
            <w:tcW w:w="500" w:type="dxa"/>
            <w:shd w:val="clear" w:color="auto" w:fill="9CC2E5"/>
          </w:tcPr>
          <w:p w:rsidR="00000000" w:rsidRDefault="00B4544D">
            <w:r>
              <w:t>16</w:t>
            </w:r>
          </w:p>
        </w:tc>
        <w:tc>
          <w:tcPr>
            <w:tcW w:w="2000" w:type="dxa"/>
            <w:shd w:val="clear" w:color="auto" w:fill="9CC2E5"/>
          </w:tcPr>
          <w:p w:rsidR="00000000" w:rsidRDefault="00B4544D">
            <w:r>
              <w:t>Paragraph 1 venue 2 name</w:t>
            </w:r>
          </w:p>
        </w:tc>
        <w:tc>
          <w:tcPr>
            <w:tcW w:w="13300" w:type="dxa"/>
          </w:tcPr>
          <w:p w:rsidR="00000000" w:rsidRDefault="00B4544D">
            <w:r>
              <w:rPr>
                <w:rFonts w:ascii="HiraMinProN-W3" w:eastAsia="HiraMinProN-W3" w:hAnsi="Times New Roman" w:hint="eastAsia"/>
                <w:sz w:val="24"/>
                <w:lang w:val="en-US" w:eastAsia="ja-JP"/>
              </w:rPr>
              <w:t>後楽園</w:t>
            </w:r>
          </w:p>
        </w:tc>
      </w:tr>
      <w:tr w:rsidR="00000000">
        <w:tc>
          <w:tcPr>
            <w:tcW w:w="500" w:type="dxa"/>
            <w:shd w:val="clear" w:color="auto" w:fill="9CC2E5"/>
          </w:tcPr>
          <w:p w:rsidR="00000000" w:rsidRDefault="00B4544D">
            <w:r>
              <w:t>17</w:t>
            </w:r>
          </w:p>
        </w:tc>
        <w:tc>
          <w:tcPr>
            <w:tcW w:w="2000" w:type="dxa"/>
            <w:shd w:val="clear" w:color="auto" w:fill="9CC2E5"/>
          </w:tcPr>
          <w:p w:rsidR="00000000" w:rsidRDefault="00B4544D">
            <w:r>
              <w:t>Paragraph 1 venue 2 description</w:t>
            </w:r>
          </w:p>
        </w:tc>
        <w:tc>
          <w:tcPr>
            <w:tcW w:w="13300" w:type="dxa"/>
          </w:tcPr>
          <w:p w:rsidR="00000000" w:rsidRDefault="00B4544D">
            <w:pPr>
              <w:rPr>
                <w:lang w:eastAsia="ja-JP"/>
              </w:rPr>
            </w:pPr>
            <w:r>
              <w:rPr>
                <w:rFonts w:ascii="HiraMinProN-W3" w:eastAsia="HiraMinProN-W3" w:hAnsi="Times New Roman" w:hint="eastAsia"/>
                <w:color w:val="000000"/>
                <w:sz w:val="24"/>
                <w:lang w:val="en-US" w:eastAsia="ja-JP"/>
              </w:rPr>
              <w:t>後楽園では、</w:t>
            </w:r>
            <w:r>
              <w:rPr>
                <w:rFonts w:ascii="Times-Roman" w:eastAsia="HiraMinProN-W3" w:hAnsi="Times-Roman"/>
                <w:color w:val="000000"/>
                <w:sz w:val="24"/>
                <w:lang w:val="en-US" w:eastAsia="ja-JP"/>
              </w:rPr>
              <w:t>8</w:t>
            </w:r>
            <w:r>
              <w:rPr>
                <w:rFonts w:ascii="HiraMinProN-W3" w:eastAsia="HiraMinProN-W3" w:hAnsi="Times-Roman" w:hint="eastAsia"/>
                <w:color w:val="000000"/>
                <w:sz w:val="24"/>
                <w:lang w:val="en-US" w:eastAsia="ja-JP"/>
              </w:rPr>
              <w:t>月中の夜間特別開園として、開園時間を</w:t>
            </w:r>
            <w:r>
              <w:rPr>
                <w:rFonts w:ascii="Times-Roman" w:eastAsia="HiraMinProN-W3" w:hAnsi="Times-Roman"/>
                <w:color w:val="000000"/>
                <w:sz w:val="24"/>
                <w:lang w:val="en-US" w:eastAsia="ja-JP"/>
              </w:rPr>
              <w:t>21</w:t>
            </w:r>
            <w:r>
              <w:rPr>
                <w:rFonts w:ascii="HiraMinProN-W3" w:eastAsia="HiraMinProN-W3" w:hAnsi="Times-Roman" w:hint="eastAsia"/>
                <w:color w:val="000000"/>
                <w:sz w:val="24"/>
                <w:lang w:val="en-US" w:eastAsia="ja-JP"/>
              </w:rPr>
              <w:t>時半まで延長しライトアップする幻想庭園</w:t>
            </w:r>
            <w:bookmarkStart w:id="0" w:name="_GoBack"/>
            <w:bookmarkEnd w:id="0"/>
            <w:r>
              <w:rPr>
                <w:rFonts w:ascii="HiraMinProN-W3" w:eastAsia="HiraMinProN-W3" w:hAnsi="Times-Roman" w:hint="eastAsia"/>
                <w:color w:val="000000"/>
                <w:sz w:val="24"/>
                <w:lang w:val="en-US" w:eastAsia="ja-JP"/>
              </w:rPr>
              <w:t>が開催されます。夜の日本三名園は見逃せません。</w:t>
            </w:r>
          </w:p>
        </w:tc>
      </w:tr>
      <w:tr w:rsidR="00000000">
        <w:tc>
          <w:tcPr>
            <w:tcW w:w="500" w:type="dxa"/>
            <w:shd w:val="clear" w:color="auto" w:fill="9CC2E5"/>
          </w:tcPr>
          <w:p w:rsidR="00000000" w:rsidRDefault="00B4544D">
            <w:r>
              <w:t>18</w:t>
            </w:r>
          </w:p>
        </w:tc>
        <w:tc>
          <w:tcPr>
            <w:tcW w:w="2000" w:type="dxa"/>
            <w:shd w:val="clear" w:color="auto" w:fill="9CC2E5"/>
          </w:tcPr>
          <w:p w:rsidR="00000000" w:rsidRDefault="00B4544D">
            <w:r>
              <w:t>Paragraph 1 venue 2 address L</w:t>
            </w:r>
            <w:r>
              <w:t>ine 1</w:t>
            </w:r>
          </w:p>
        </w:tc>
        <w:tc>
          <w:tcPr>
            <w:tcW w:w="13300" w:type="dxa"/>
          </w:tcPr>
          <w:p w:rsidR="00000000" w:rsidRDefault="00B4544D">
            <w:r>
              <w:rPr>
                <w:rFonts w:ascii="HiraMinProN-W3" w:eastAsia="HiraMinProN-W3" w:hAnsi="Times New Roman" w:hint="eastAsia"/>
                <w:color w:val="000000"/>
                <w:sz w:val="24"/>
                <w:lang w:val="en-US" w:eastAsia="ja-JP"/>
              </w:rPr>
              <w:t>〒</w:t>
            </w:r>
            <w:r>
              <w:rPr>
                <w:rFonts w:ascii="Times-Roman" w:eastAsia="HiraMinProN-W3" w:hAnsi="Times-Roman"/>
                <w:color w:val="000000"/>
                <w:sz w:val="24"/>
                <w:lang w:val="en-US" w:eastAsia="ja-JP"/>
              </w:rPr>
              <w:t xml:space="preserve">703-8257 </w:t>
            </w:r>
            <w:r>
              <w:rPr>
                <w:rFonts w:ascii="HiraMinProN-W3" w:eastAsia="HiraMinProN-W3" w:hAnsi="Times-Roman" w:hint="eastAsia"/>
                <w:color w:val="000000"/>
                <w:sz w:val="24"/>
                <w:lang w:val="en-US" w:eastAsia="ja-JP"/>
              </w:rPr>
              <w:t>岡山県岡山市北区後楽園</w:t>
            </w:r>
            <w:r>
              <w:rPr>
                <w:rFonts w:ascii="Times-Roman" w:eastAsia="HiraMinProN-W3" w:hAnsi="Times-Roman"/>
                <w:color w:val="000000"/>
                <w:sz w:val="24"/>
                <w:lang w:val="en-US" w:eastAsia="ja-JP"/>
              </w:rPr>
              <w:t>1-5</w:t>
            </w:r>
          </w:p>
        </w:tc>
      </w:tr>
      <w:tr w:rsidR="00000000">
        <w:tc>
          <w:tcPr>
            <w:tcW w:w="500" w:type="dxa"/>
            <w:shd w:val="clear" w:color="auto" w:fill="9CC2E5"/>
          </w:tcPr>
          <w:p w:rsidR="00000000" w:rsidRDefault="00B4544D">
            <w:r>
              <w:t>19</w:t>
            </w:r>
          </w:p>
        </w:tc>
        <w:tc>
          <w:tcPr>
            <w:tcW w:w="2000" w:type="dxa"/>
            <w:shd w:val="clear" w:color="auto" w:fill="9CC2E5"/>
          </w:tcPr>
          <w:p w:rsidR="00000000" w:rsidRDefault="00B4544D">
            <w:r>
              <w:t>Paragraph 1 venue 2 contact number</w:t>
            </w:r>
          </w:p>
        </w:tc>
        <w:tc>
          <w:tcPr>
            <w:tcW w:w="13300" w:type="dxa"/>
          </w:tcPr>
          <w:p w:rsidR="00000000" w:rsidRDefault="00B4544D">
            <w:pPr>
              <w:rPr>
                <w:lang w:eastAsia="ja-JP"/>
              </w:rPr>
            </w:pPr>
            <w:r>
              <w:rPr>
                <w:rFonts w:ascii="Times-Roman" w:hAnsi="Times-Roman"/>
                <w:color w:val="000000"/>
                <w:sz w:val="24"/>
                <w:lang w:val="en-US" w:eastAsia="ja-JP"/>
              </w:rPr>
              <w:t>+81 86-224-1166</w:t>
            </w:r>
            <w:r>
              <w:rPr>
                <w:rFonts w:ascii="HiraMinProN-W3" w:eastAsia="HiraMinProN-W3" w:hAnsi="Times-Roman" w:hint="eastAsia"/>
                <w:color w:val="000000"/>
                <w:sz w:val="24"/>
                <w:lang w:val="en-US" w:eastAsia="ja-JP"/>
              </w:rPr>
              <w:t xml:space="preserve">岡山市観光ボランティア活動連絡会　</w:t>
            </w:r>
          </w:p>
        </w:tc>
      </w:tr>
      <w:tr w:rsidR="00000000">
        <w:tc>
          <w:tcPr>
            <w:tcW w:w="500" w:type="dxa"/>
            <w:shd w:val="clear" w:color="auto" w:fill="9CC2E5"/>
          </w:tcPr>
          <w:p w:rsidR="00000000" w:rsidRDefault="00B4544D">
            <w:r>
              <w:t>20</w:t>
            </w:r>
          </w:p>
        </w:tc>
        <w:tc>
          <w:tcPr>
            <w:tcW w:w="2000" w:type="dxa"/>
            <w:shd w:val="clear" w:color="auto" w:fill="9CC2E5"/>
          </w:tcPr>
          <w:p w:rsidR="00000000" w:rsidRDefault="00B4544D">
            <w:r>
              <w:t>Paragraph 1 venue 2 URL</w:t>
            </w:r>
          </w:p>
        </w:tc>
        <w:tc>
          <w:tcPr>
            <w:tcW w:w="13300" w:type="dxa"/>
          </w:tcPr>
          <w:p w:rsidR="00000000" w:rsidRDefault="00B4544D"/>
        </w:tc>
      </w:tr>
      <w:tr w:rsidR="00000000">
        <w:tc>
          <w:tcPr>
            <w:tcW w:w="500" w:type="dxa"/>
            <w:shd w:val="clear" w:color="auto" w:fill="BDD6EE"/>
          </w:tcPr>
          <w:p w:rsidR="00000000" w:rsidRDefault="00B4544D">
            <w:r>
              <w:t>21</w:t>
            </w:r>
          </w:p>
        </w:tc>
        <w:tc>
          <w:tcPr>
            <w:tcW w:w="2000" w:type="dxa"/>
            <w:shd w:val="clear" w:color="auto" w:fill="BDD6EE"/>
          </w:tcPr>
          <w:p w:rsidR="00000000" w:rsidRDefault="00B4544D">
            <w:r>
              <w:t>Paragraph 2 heading</w:t>
            </w:r>
          </w:p>
        </w:tc>
        <w:tc>
          <w:tcPr>
            <w:tcW w:w="13300" w:type="dxa"/>
          </w:tcPr>
          <w:p w:rsidR="00000000" w:rsidRDefault="00B4544D">
            <w:r>
              <w:rPr>
                <w:rFonts w:ascii="HiraMinProN-W3" w:eastAsia="HiraMinProN-W3" w:hAnsi="Times New Roman" w:hint="eastAsia"/>
                <w:sz w:val="24"/>
                <w:lang w:val="en-US" w:eastAsia="ja-JP"/>
              </w:rPr>
              <w:t>植物園</w:t>
            </w:r>
          </w:p>
        </w:tc>
      </w:tr>
      <w:tr w:rsidR="00000000">
        <w:tc>
          <w:tcPr>
            <w:tcW w:w="500" w:type="dxa"/>
            <w:shd w:val="clear" w:color="auto" w:fill="BDD6EE"/>
          </w:tcPr>
          <w:p w:rsidR="00000000" w:rsidRDefault="00B4544D">
            <w:r>
              <w:t>22</w:t>
            </w:r>
          </w:p>
        </w:tc>
        <w:tc>
          <w:tcPr>
            <w:tcW w:w="2000" w:type="dxa"/>
            <w:shd w:val="clear" w:color="auto" w:fill="BDD6EE"/>
          </w:tcPr>
          <w:p w:rsidR="00000000" w:rsidRDefault="00B4544D">
            <w:r>
              <w:t>Paragraph 2 intro</w:t>
            </w:r>
          </w:p>
        </w:tc>
        <w:tc>
          <w:tcPr>
            <w:tcW w:w="13300" w:type="dxa"/>
          </w:tcPr>
          <w:p w:rsidR="00000000" w:rsidRDefault="00B4544D">
            <w:pPr>
              <w:rPr>
                <w:lang w:eastAsia="ja-JP"/>
              </w:rPr>
            </w:pPr>
            <w:r>
              <w:rPr>
                <w:rFonts w:ascii="HiraMinProN-W3" w:eastAsia="HiraMinProN-W3" w:hAnsi="Times New Roman" w:hint="eastAsia"/>
                <w:sz w:val="24"/>
                <w:lang w:val="en-US" w:eastAsia="ja-JP"/>
              </w:rPr>
              <w:t>期間限定で夜間に開園する植物園で、懐中電灯を片手に夜の植物を観察してみるのも一興です。</w:t>
            </w:r>
          </w:p>
        </w:tc>
      </w:tr>
      <w:tr w:rsidR="00000000">
        <w:tc>
          <w:tcPr>
            <w:tcW w:w="500" w:type="dxa"/>
            <w:shd w:val="clear" w:color="auto" w:fill="BDD6EE"/>
          </w:tcPr>
          <w:p w:rsidR="00000000" w:rsidRDefault="00B4544D">
            <w:r>
              <w:t>23</w:t>
            </w:r>
          </w:p>
        </w:tc>
        <w:tc>
          <w:tcPr>
            <w:tcW w:w="2000" w:type="dxa"/>
            <w:shd w:val="clear" w:color="auto" w:fill="BDD6EE"/>
          </w:tcPr>
          <w:p w:rsidR="00000000" w:rsidRDefault="00B4544D">
            <w:r>
              <w:t>Paragraph 2 venue 1 name</w:t>
            </w:r>
          </w:p>
        </w:tc>
        <w:tc>
          <w:tcPr>
            <w:tcW w:w="13300" w:type="dxa"/>
          </w:tcPr>
          <w:p w:rsidR="00000000" w:rsidRDefault="00B4544D">
            <w:r>
              <w:rPr>
                <w:rFonts w:ascii="HiraMinProN-W3" w:eastAsia="HiraMinProN-W3" w:hAnsi="Times New Roman" w:hint="eastAsia"/>
                <w:color w:val="000000"/>
                <w:sz w:val="24"/>
                <w:lang w:val="en-US" w:eastAsia="ja-JP"/>
              </w:rPr>
              <w:t>岡</w:t>
            </w:r>
            <w:r>
              <w:rPr>
                <w:rFonts w:ascii="HiraMinProN-W3" w:eastAsia="HiraMinProN-W3" w:hAnsi="Times New Roman" w:hint="eastAsia"/>
                <w:color w:val="000000"/>
                <w:sz w:val="24"/>
                <w:lang w:val="en-US" w:eastAsia="ja-JP"/>
              </w:rPr>
              <w:t>山市半田山植物園</w:t>
            </w:r>
          </w:p>
        </w:tc>
      </w:tr>
      <w:tr w:rsidR="00000000">
        <w:tc>
          <w:tcPr>
            <w:tcW w:w="500" w:type="dxa"/>
            <w:shd w:val="clear" w:color="auto" w:fill="BDD6EE"/>
          </w:tcPr>
          <w:p w:rsidR="00000000" w:rsidRDefault="00B4544D">
            <w:r>
              <w:t>24</w:t>
            </w:r>
          </w:p>
        </w:tc>
        <w:tc>
          <w:tcPr>
            <w:tcW w:w="2000" w:type="dxa"/>
            <w:shd w:val="clear" w:color="auto" w:fill="BDD6EE"/>
          </w:tcPr>
          <w:p w:rsidR="00000000" w:rsidRDefault="00B4544D">
            <w:r>
              <w:t>Paragraph 2 venue 1 description</w:t>
            </w:r>
          </w:p>
        </w:tc>
        <w:tc>
          <w:tcPr>
            <w:tcW w:w="13300" w:type="dxa"/>
          </w:tcPr>
          <w:p w:rsidR="00000000" w:rsidRDefault="00B4544D">
            <w:pPr>
              <w:rPr>
                <w:lang w:eastAsia="ja-JP"/>
              </w:rPr>
            </w:pPr>
            <w:r>
              <w:rPr>
                <w:rFonts w:ascii="HiraMinProN-W3" w:eastAsia="HiraMinProN-W3" w:hAnsi="Times New Roman" w:hint="eastAsia"/>
                <w:color w:val="000000"/>
                <w:sz w:val="24"/>
                <w:lang w:val="en-US" w:eastAsia="ja-JP"/>
              </w:rPr>
              <w:t>岡山市半田山植物園では、パラグアイオニバスや熱帯スイレン、カラスウリ、ヨルガオなど、夜に花開く植物の観察会が開催されます。夜間開園時に正面入り口から温室まで、園内の一部のみが公開されます。懐中電灯、うちわを持参しましょう。虫よけ対策も重要です。</w:t>
            </w:r>
          </w:p>
        </w:tc>
      </w:tr>
      <w:tr w:rsidR="00000000">
        <w:tc>
          <w:tcPr>
            <w:tcW w:w="500" w:type="dxa"/>
            <w:shd w:val="clear" w:color="auto" w:fill="BDD6EE"/>
          </w:tcPr>
          <w:p w:rsidR="00000000" w:rsidRDefault="00B4544D">
            <w:r>
              <w:t>25</w:t>
            </w:r>
          </w:p>
        </w:tc>
        <w:tc>
          <w:tcPr>
            <w:tcW w:w="2000" w:type="dxa"/>
            <w:shd w:val="clear" w:color="auto" w:fill="BDD6EE"/>
          </w:tcPr>
          <w:p w:rsidR="00000000" w:rsidRDefault="00B4544D">
            <w:r>
              <w:t>Paragraph 2 venue 1 address Line 1</w:t>
            </w:r>
          </w:p>
        </w:tc>
        <w:tc>
          <w:tcPr>
            <w:tcW w:w="13300" w:type="dxa"/>
          </w:tcPr>
          <w:p w:rsidR="00000000" w:rsidRDefault="00B4544D">
            <w:r>
              <w:rPr>
                <w:rFonts w:ascii="HiraMinProN-W3" w:eastAsia="HiraMinProN-W3" w:hAnsi="Times New Roman" w:hint="eastAsia"/>
                <w:color w:val="000000"/>
                <w:sz w:val="24"/>
                <w:lang w:val="en-US" w:eastAsia="ja-JP"/>
              </w:rPr>
              <w:t>〒</w:t>
            </w:r>
            <w:r>
              <w:rPr>
                <w:rFonts w:ascii="Times-Roman" w:eastAsia="HiraMinProN-W3" w:hAnsi="Times-Roman"/>
                <w:color w:val="000000"/>
                <w:sz w:val="24"/>
                <w:lang w:val="en-US" w:eastAsia="ja-JP"/>
              </w:rPr>
              <w:t>700-4</w:t>
            </w:r>
            <w:r>
              <w:rPr>
                <w:rFonts w:ascii="HiraMinProN-W3" w:eastAsia="HiraMinProN-W3" w:hAnsi="Times-Roman" w:hint="eastAsia"/>
                <w:color w:val="000000"/>
                <w:sz w:val="24"/>
                <w:lang w:val="en-US" w:eastAsia="ja-JP"/>
              </w:rPr>
              <w:t xml:space="preserve">　岡山市北区法界院</w:t>
            </w:r>
            <w:r>
              <w:rPr>
                <w:rFonts w:ascii="Times-Roman" w:eastAsia="HiraMinProN-W3" w:hAnsi="Times-Roman"/>
                <w:color w:val="000000"/>
                <w:sz w:val="24"/>
                <w:lang w:val="en-US" w:eastAsia="ja-JP"/>
              </w:rPr>
              <w:t>3-1</w:t>
            </w:r>
          </w:p>
        </w:tc>
      </w:tr>
      <w:tr w:rsidR="00000000">
        <w:tc>
          <w:tcPr>
            <w:tcW w:w="500" w:type="dxa"/>
            <w:shd w:val="clear" w:color="auto" w:fill="BDD6EE"/>
          </w:tcPr>
          <w:p w:rsidR="00000000" w:rsidRDefault="00B4544D">
            <w:r>
              <w:t>26</w:t>
            </w:r>
          </w:p>
        </w:tc>
        <w:tc>
          <w:tcPr>
            <w:tcW w:w="2000" w:type="dxa"/>
            <w:shd w:val="clear" w:color="auto" w:fill="BDD6EE"/>
          </w:tcPr>
          <w:p w:rsidR="00000000" w:rsidRDefault="00B4544D">
            <w:r>
              <w:t>Paragraph 2 venue 1 contac</w:t>
            </w:r>
            <w:r>
              <w:t>t number</w:t>
            </w:r>
          </w:p>
        </w:tc>
        <w:tc>
          <w:tcPr>
            <w:tcW w:w="13300" w:type="dxa"/>
          </w:tcPr>
          <w:p w:rsidR="00000000" w:rsidRDefault="00B4544D">
            <w:r>
              <w:rPr>
                <w:rFonts w:ascii="Times-Roman" w:hAnsi="Times-Roman"/>
                <w:color w:val="000000"/>
                <w:sz w:val="24"/>
                <w:lang w:val="en-US" w:eastAsia="ja-JP"/>
              </w:rPr>
              <w:t>+81 86-252-4183</w:t>
            </w:r>
          </w:p>
        </w:tc>
      </w:tr>
      <w:tr w:rsidR="00000000">
        <w:tc>
          <w:tcPr>
            <w:tcW w:w="500" w:type="dxa"/>
            <w:shd w:val="clear" w:color="auto" w:fill="BDD6EE"/>
          </w:tcPr>
          <w:p w:rsidR="00000000" w:rsidRDefault="00B4544D">
            <w:r>
              <w:lastRenderedPageBreak/>
              <w:t>27</w:t>
            </w:r>
          </w:p>
        </w:tc>
        <w:tc>
          <w:tcPr>
            <w:tcW w:w="2000" w:type="dxa"/>
            <w:shd w:val="clear" w:color="auto" w:fill="BDD6EE"/>
          </w:tcPr>
          <w:p w:rsidR="00000000" w:rsidRDefault="00B4544D">
            <w:r>
              <w:t>Paragraph 2 venue 1 URL</w:t>
            </w:r>
          </w:p>
        </w:tc>
        <w:tc>
          <w:tcPr>
            <w:tcW w:w="13300" w:type="dxa"/>
          </w:tcPr>
          <w:p w:rsidR="00000000" w:rsidRDefault="00B4544D">
            <w:r>
              <w:rPr>
                <w:rFonts w:ascii="Times-Roman" w:hAnsi="Times-Roman"/>
                <w:color w:val="000000"/>
                <w:sz w:val="24"/>
                <w:u w:val="single" w:color="000000"/>
                <w:lang w:val="en-US" w:eastAsia="ja-JP"/>
              </w:rPr>
              <w:t>http://www.okayama-park.or.jp/facility/handayama</w:t>
            </w:r>
            <w:r>
              <w:rPr>
                <w:rFonts w:ascii="Times-Roman" w:hAnsi="Times-Roman"/>
                <w:color w:val="000000"/>
                <w:sz w:val="24"/>
                <w:u w:color="000000"/>
                <w:lang w:val="en-US" w:eastAsia="ja-JP"/>
              </w:rPr>
              <w:t> </w:t>
            </w:r>
          </w:p>
        </w:tc>
      </w:tr>
      <w:tr w:rsidR="00000000">
        <w:tc>
          <w:tcPr>
            <w:tcW w:w="500" w:type="dxa"/>
            <w:shd w:val="clear" w:color="auto" w:fill="BDD6EE"/>
          </w:tcPr>
          <w:p w:rsidR="00000000" w:rsidRDefault="00B4544D">
            <w:r>
              <w:t>28</w:t>
            </w:r>
          </w:p>
        </w:tc>
        <w:tc>
          <w:tcPr>
            <w:tcW w:w="2000" w:type="dxa"/>
            <w:shd w:val="clear" w:color="auto" w:fill="BDD6EE"/>
          </w:tcPr>
          <w:p w:rsidR="00000000" w:rsidRDefault="00B4544D">
            <w:r>
              <w:t>Paragraph 2 venue 2 name</w:t>
            </w:r>
          </w:p>
        </w:tc>
        <w:tc>
          <w:tcPr>
            <w:tcW w:w="13300" w:type="dxa"/>
          </w:tcPr>
          <w:p w:rsidR="00000000" w:rsidRDefault="00B4544D"/>
        </w:tc>
      </w:tr>
      <w:tr w:rsidR="00000000">
        <w:tc>
          <w:tcPr>
            <w:tcW w:w="500" w:type="dxa"/>
            <w:shd w:val="clear" w:color="auto" w:fill="BDD6EE"/>
          </w:tcPr>
          <w:p w:rsidR="00000000" w:rsidRDefault="00B4544D">
            <w:r>
              <w:t>29</w:t>
            </w:r>
          </w:p>
        </w:tc>
        <w:tc>
          <w:tcPr>
            <w:tcW w:w="2000" w:type="dxa"/>
            <w:shd w:val="clear" w:color="auto" w:fill="BDD6EE"/>
          </w:tcPr>
          <w:p w:rsidR="00000000" w:rsidRDefault="00B4544D">
            <w:r>
              <w:t>Paragraph 2 venue 2 description</w:t>
            </w:r>
          </w:p>
        </w:tc>
        <w:tc>
          <w:tcPr>
            <w:tcW w:w="13300" w:type="dxa"/>
          </w:tcPr>
          <w:p w:rsidR="00000000" w:rsidRDefault="00B4544D"/>
        </w:tc>
      </w:tr>
      <w:tr w:rsidR="00000000">
        <w:tc>
          <w:tcPr>
            <w:tcW w:w="500" w:type="dxa"/>
            <w:shd w:val="clear" w:color="auto" w:fill="BDD6EE"/>
          </w:tcPr>
          <w:p w:rsidR="00000000" w:rsidRDefault="00B4544D">
            <w:r>
              <w:t>30</w:t>
            </w:r>
          </w:p>
        </w:tc>
        <w:tc>
          <w:tcPr>
            <w:tcW w:w="2000" w:type="dxa"/>
            <w:shd w:val="clear" w:color="auto" w:fill="BDD6EE"/>
          </w:tcPr>
          <w:p w:rsidR="00000000" w:rsidRDefault="00B4544D">
            <w:r>
              <w:t>Paragraph 2 venue 2 address Line 1</w:t>
            </w:r>
          </w:p>
        </w:tc>
        <w:tc>
          <w:tcPr>
            <w:tcW w:w="13300" w:type="dxa"/>
          </w:tcPr>
          <w:p w:rsidR="00000000" w:rsidRDefault="00B4544D"/>
        </w:tc>
      </w:tr>
      <w:tr w:rsidR="00000000">
        <w:tc>
          <w:tcPr>
            <w:tcW w:w="500" w:type="dxa"/>
            <w:shd w:val="clear" w:color="auto" w:fill="BDD6EE"/>
          </w:tcPr>
          <w:p w:rsidR="00000000" w:rsidRDefault="00B4544D">
            <w:r>
              <w:t>31</w:t>
            </w:r>
          </w:p>
        </w:tc>
        <w:tc>
          <w:tcPr>
            <w:tcW w:w="2000" w:type="dxa"/>
            <w:shd w:val="clear" w:color="auto" w:fill="BDD6EE"/>
          </w:tcPr>
          <w:p w:rsidR="00000000" w:rsidRDefault="00B4544D">
            <w:r>
              <w:t>Paragraph 2 venue 2 contact number</w:t>
            </w:r>
          </w:p>
        </w:tc>
        <w:tc>
          <w:tcPr>
            <w:tcW w:w="13300" w:type="dxa"/>
          </w:tcPr>
          <w:p w:rsidR="00000000" w:rsidRDefault="00B4544D"/>
        </w:tc>
      </w:tr>
      <w:tr w:rsidR="00000000">
        <w:tc>
          <w:tcPr>
            <w:tcW w:w="500" w:type="dxa"/>
            <w:shd w:val="clear" w:color="auto" w:fill="BDD6EE"/>
          </w:tcPr>
          <w:p w:rsidR="00000000" w:rsidRDefault="00B4544D">
            <w:r>
              <w:t>32</w:t>
            </w:r>
          </w:p>
        </w:tc>
        <w:tc>
          <w:tcPr>
            <w:tcW w:w="2000" w:type="dxa"/>
            <w:shd w:val="clear" w:color="auto" w:fill="BDD6EE"/>
          </w:tcPr>
          <w:p w:rsidR="00000000" w:rsidRDefault="00B4544D">
            <w:r>
              <w:t>Pa</w:t>
            </w:r>
            <w:r>
              <w:t>ragraph 2 venue 2 URL</w:t>
            </w:r>
          </w:p>
        </w:tc>
        <w:tc>
          <w:tcPr>
            <w:tcW w:w="13300" w:type="dxa"/>
          </w:tcPr>
          <w:p w:rsidR="00000000" w:rsidRDefault="00B4544D"/>
        </w:tc>
      </w:tr>
      <w:tr w:rsidR="00000000">
        <w:tc>
          <w:tcPr>
            <w:tcW w:w="500" w:type="dxa"/>
            <w:shd w:val="clear" w:color="auto" w:fill="B4BAC3"/>
          </w:tcPr>
          <w:p w:rsidR="00000000" w:rsidRDefault="00B4544D">
            <w:r>
              <w:t>33</w:t>
            </w:r>
          </w:p>
        </w:tc>
        <w:tc>
          <w:tcPr>
            <w:tcW w:w="2000" w:type="dxa"/>
            <w:shd w:val="clear" w:color="auto" w:fill="B4BAC3"/>
          </w:tcPr>
          <w:p w:rsidR="00000000" w:rsidRDefault="00B4544D">
            <w:r>
              <w:t>Paragraph 3 heading</w:t>
            </w:r>
          </w:p>
        </w:tc>
        <w:tc>
          <w:tcPr>
            <w:tcW w:w="13300" w:type="dxa"/>
          </w:tcPr>
          <w:p w:rsidR="00000000" w:rsidRDefault="00B4544D"/>
        </w:tc>
      </w:tr>
      <w:tr w:rsidR="00000000">
        <w:tc>
          <w:tcPr>
            <w:tcW w:w="500" w:type="dxa"/>
            <w:shd w:val="clear" w:color="auto" w:fill="B4BAC3"/>
          </w:tcPr>
          <w:p w:rsidR="00000000" w:rsidRDefault="00B4544D">
            <w:r>
              <w:t>34</w:t>
            </w:r>
          </w:p>
        </w:tc>
        <w:tc>
          <w:tcPr>
            <w:tcW w:w="2000" w:type="dxa"/>
            <w:shd w:val="clear" w:color="auto" w:fill="B4BAC3"/>
          </w:tcPr>
          <w:p w:rsidR="00000000" w:rsidRDefault="00B4544D">
            <w:r>
              <w:t>Paragraph 3 intro</w:t>
            </w:r>
          </w:p>
        </w:tc>
        <w:tc>
          <w:tcPr>
            <w:tcW w:w="13300" w:type="dxa"/>
          </w:tcPr>
          <w:p w:rsidR="00000000" w:rsidRDefault="00B4544D"/>
        </w:tc>
      </w:tr>
      <w:tr w:rsidR="00000000">
        <w:tc>
          <w:tcPr>
            <w:tcW w:w="500" w:type="dxa"/>
            <w:shd w:val="clear" w:color="auto" w:fill="B4BAC3"/>
          </w:tcPr>
          <w:p w:rsidR="00000000" w:rsidRDefault="00B4544D">
            <w:r>
              <w:t>35</w:t>
            </w:r>
          </w:p>
        </w:tc>
        <w:tc>
          <w:tcPr>
            <w:tcW w:w="2000" w:type="dxa"/>
            <w:shd w:val="clear" w:color="auto" w:fill="B4BAC3"/>
          </w:tcPr>
          <w:p w:rsidR="00000000" w:rsidRDefault="00B4544D">
            <w:r>
              <w:t>Paragraph 3 venue 1 name</w:t>
            </w:r>
          </w:p>
        </w:tc>
        <w:tc>
          <w:tcPr>
            <w:tcW w:w="13300" w:type="dxa"/>
          </w:tcPr>
          <w:p w:rsidR="00000000" w:rsidRDefault="00B4544D"/>
        </w:tc>
      </w:tr>
      <w:tr w:rsidR="00000000">
        <w:tc>
          <w:tcPr>
            <w:tcW w:w="500" w:type="dxa"/>
            <w:shd w:val="clear" w:color="auto" w:fill="B4BAC3"/>
          </w:tcPr>
          <w:p w:rsidR="00000000" w:rsidRDefault="00B4544D">
            <w:r>
              <w:t>36</w:t>
            </w:r>
          </w:p>
        </w:tc>
        <w:tc>
          <w:tcPr>
            <w:tcW w:w="2000" w:type="dxa"/>
            <w:shd w:val="clear" w:color="auto" w:fill="B4BAC3"/>
          </w:tcPr>
          <w:p w:rsidR="00000000" w:rsidRDefault="00B4544D">
            <w:r>
              <w:t>Paragraph 3 venue 1 description</w:t>
            </w:r>
          </w:p>
        </w:tc>
        <w:tc>
          <w:tcPr>
            <w:tcW w:w="13300" w:type="dxa"/>
          </w:tcPr>
          <w:p w:rsidR="00000000" w:rsidRDefault="00B4544D"/>
        </w:tc>
      </w:tr>
      <w:tr w:rsidR="00000000">
        <w:tc>
          <w:tcPr>
            <w:tcW w:w="500" w:type="dxa"/>
            <w:shd w:val="clear" w:color="auto" w:fill="B4BAC3"/>
          </w:tcPr>
          <w:p w:rsidR="00000000" w:rsidRDefault="00B4544D">
            <w:r>
              <w:t>37</w:t>
            </w:r>
          </w:p>
        </w:tc>
        <w:tc>
          <w:tcPr>
            <w:tcW w:w="2000" w:type="dxa"/>
            <w:shd w:val="clear" w:color="auto" w:fill="B4BAC3"/>
          </w:tcPr>
          <w:p w:rsidR="00000000" w:rsidRDefault="00B4544D">
            <w:r>
              <w:t>Paragraph 3 venue 1 address Line 1</w:t>
            </w:r>
          </w:p>
        </w:tc>
        <w:tc>
          <w:tcPr>
            <w:tcW w:w="13300" w:type="dxa"/>
          </w:tcPr>
          <w:p w:rsidR="00000000" w:rsidRDefault="00B4544D"/>
        </w:tc>
      </w:tr>
      <w:tr w:rsidR="00000000">
        <w:tc>
          <w:tcPr>
            <w:tcW w:w="500" w:type="dxa"/>
            <w:shd w:val="clear" w:color="auto" w:fill="B4BAC3"/>
          </w:tcPr>
          <w:p w:rsidR="00000000" w:rsidRDefault="00B4544D">
            <w:r>
              <w:t>38</w:t>
            </w:r>
          </w:p>
        </w:tc>
        <w:tc>
          <w:tcPr>
            <w:tcW w:w="2000" w:type="dxa"/>
            <w:shd w:val="clear" w:color="auto" w:fill="B4BAC3"/>
          </w:tcPr>
          <w:p w:rsidR="00000000" w:rsidRDefault="00B4544D">
            <w:r>
              <w:t>Paragraph 3 venue 1 contact number</w:t>
            </w:r>
          </w:p>
        </w:tc>
        <w:tc>
          <w:tcPr>
            <w:tcW w:w="13300" w:type="dxa"/>
          </w:tcPr>
          <w:p w:rsidR="00000000" w:rsidRDefault="00B4544D"/>
        </w:tc>
      </w:tr>
      <w:tr w:rsidR="00000000">
        <w:tc>
          <w:tcPr>
            <w:tcW w:w="500" w:type="dxa"/>
            <w:shd w:val="clear" w:color="auto" w:fill="B4BAC3"/>
          </w:tcPr>
          <w:p w:rsidR="00000000" w:rsidRDefault="00B4544D">
            <w:r>
              <w:t>39</w:t>
            </w:r>
          </w:p>
        </w:tc>
        <w:tc>
          <w:tcPr>
            <w:tcW w:w="2000" w:type="dxa"/>
            <w:shd w:val="clear" w:color="auto" w:fill="B4BAC3"/>
          </w:tcPr>
          <w:p w:rsidR="00000000" w:rsidRDefault="00B4544D">
            <w:r>
              <w:t>Paragraph 3 venue 1 URL</w:t>
            </w:r>
          </w:p>
        </w:tc>
        <w:tc>
          <w:tcPr>
            <w:tcW w:w="13300" w:type="dxa"/>
          </w:tcPr>
          <w:p w:rsidR="00000000" w:rsidRDefault="00B4544D"/>
        </w:tc>
      </w:tr>
      <w:tr w:rsidR="00000000">
        <w:tc>
          <w:tcPr>
            <w:tcW w:w="500" w:type="dxa"/>
            <w:shd w:val="clear" w:color="auto" w:fill="B4BAC3"/>
          </w:tcPr>
          <w:p w:rsidR="00000000" w:rsidRDefault="00B4544D">
            <w:r>
              <w:t>40</w:t>
            </w:r>
          </w:p>
        </w:tc>
        <w:tc>
          <w:tcPr>
            <w:tcW w:w="2000" w:type="dxa"/>
            <w:shd w:val="clear" w:color="auto" w:fill="B4BAC3"/>
          </w:tcPr>
          <w:p w:rsidR="00000000" w:rsidRDefault="00B4544D">
            <w:r>
              <w:t>Parag</w:t>
            </w:r>
            <w:r>
              <w:t>raph 3 venue 2 name</w:t>
            </w:r>
          </w:p>
        </w:tc>
        <w:tc>
          <w:tcPr>
            <w:tcW w:w="13300" w:type="dxa"/>
          </w:tcPr>
          <w:p w:rsidR="00000000" w:rsidRDefault="00B4544D"/>
        </w:tc>
      </w:tr>
      <w:tr w:rsidR="00000000">
        <w:tc>
          <w:tcPr>
            <w:tcW w:w="500" w:type="dxa"/>
            <w:shd w:val="clear" w:color="auto" w:fill="B4BAC3"/>
          </w:tcPr>
          <w:p w:rsidR="00000000" w:rsidRDefault="00B4544D">
            <w:r>
              <w:t>41</w:t>
            </w:r>
          </w:p>
        </w:tc>
        <w:tc>
          <w:tcPr>
            <w:tcW w:w="2000" w:type="dxa"/>
            <w:shd w:val="clear" w:color="auto" w:fill="B4BAC3"/>
          </w:tcPr>
          <w:p w:rsidR="00000000" w:rsidRDefault="00B4544D">
            <w:r>
              <w:t>Paragraph 3 venue 2 description</w:t>
            </w:r>
          </w:p>
        </w:tc>
        <w:tc>
          <w:tcPr>
            <w:tcW w:w="13300" w:type="dxa"/>
          </w:tcPr>
          <w:p w:rsidR="00000000" w:rsidRDefault="00B4544D"/>
        </w:tc>
      </w:tr>
      <w:tr w:rsidR="00000000">
        <w:tc>
          <w:tcPr>
            <w:tcW w:w="500" w:type="dxa"/>
            <w:shd w:val="clear" w:color="auto" w:fill="B4BAC3"/>
          </w:tcPr>
          <w:p w:rsidR="00000000" w:rsidRDefault="00B4544D">
            <w:r>
              <w:t>42</w:t>
            </w:r>
          </w:p>
        </w:tc>
        <w:tc>
          <w:tcPr>
            <w:tcW w:w="2000" w:type="dxa"/>
            <w:shd w:val="clear" w:color="auto" w:fill="B4BAC3"/>
          </w:tcPr>
          <w:p w:rsidR="00000000" w:rsidRDefault="00B4544D">
            <w:r>
              <w:t>Paragraph 3 venue 2 address Line 1</w:t>
            </w:r>
          </w:p>
        </w:tc>
        <w:tc>
          <w:tcPr>
            <w:tcW w:w="13300" w:type="dxa"/>
          </w:tcPr>
          <w:p w:rsidR="00000000" w:rsidRDefault="00B4544D"/>
        </w:tc>
      </w:tr>
      <w:tr w:rsidR="00000000">
        <w:tc>
          <w:tcPr>
            <w:tcW w:w="500" w:type="dxa"/>
            <w:shd w:val="clear" w:color="auto" w:fill="B4BAC3"/>
          </w:tcPr>
          <w:p w:rsidR="00000000" w:rsidRDefault="00B4544D">
            <w:r>
              <w:t>43</w:t>
            </w:r>
          </w:p>
        </w:tc>
        <w:tc>
          <w:tcPr>
            <w:tcW w:w="2000" w:type="dxa"/>
            <w:shd w:val="clear" w:color="auto" w:fill="B4BAC3"/>
          </w:tcPr>
          <w:p w:rsidR="00000000" w:rsidRDefault="00B4544D">
            <w:r>
              <w:t>Paragraph 3 venue 2 contact number</w:t>
            </w:r>
          </w:p>
        </w:tc>
        <w:tc>
          <w:tcPr>
            <w:tcW w:w="13300" w:type="dxa"/>
          </w:tcPr>
          <w:p w:rsidR="00000000" w:rsidRDefault="00B4544D"/>
        </w:tc>
      </w:tr>
      <w:tr w:rsidR="00000000">
        <w:tc>
          <w:tcPr>
            <w:tcW w:w="500" w:type="dxa"/>
            <w:shd w:val="clear" w:color="auto" w:fill="B4BAC3"/>
          </w:tcPr>
          <w:p w:rsidR="00000000" w:rsidRDefault="00B4544D">
            <w:r>
              <w:t>44</w:t>
            </w:r>
          </w:p>
        </w:tc>
        <w:tc>
          <w:tcPr>
            <w:tcW w:w="2000" w:type="dxa"/>
            <w:shd w:val="clear" w:color="auto" w:fill="B4BAC3"/>
          </w:tcPr>
          <w:p w:rsidR="00000000" w:rsidRDefault="00B4544D">
            <w:r>
              <w:t>Paragraph 3 venue 2 URL</w:t>
            </w:r>
          </w:p>
        </w:tc>
        <w:tc>
          <w:tcPr>
            <w:tcW w:w="13300" w:type="dxa"/>
          </w:tcPr>
          <w:p w:rsidR="00000000" w:rsidRDefault="00B4544D"/>
        </w:tc>
      </w:tr>
      <w:tr w:rsidR="00000000">
        <w:tc>
          <w:tcPr>
            <w:tcW w:w="500" w:type="dxa"/>
            <w:shd w:val="clear" w:color="auto" w:fill="8E98A5"/>
          </w:tcPr>
          <w:p w:rsidR="00000000" w:rsidRDefault="00B4544D">
            <w:r>
              <w:t>45</w:t>
            </w:r>
          </w:p>
        </w:tc>
        <w:tc>
          <w:tcPr>
            <w:tcW w:w="2000" w:type="dxa"/>
            <w:shd w:val="clear" w:color="auto" w:fill="8E98A5"/>
          </w:tcPr>
          <w:p w:rsidR="00000000" w:rsidRDefault="00B4544D">
            <w:r>
              <w:t>Paragraph 4 heading</w:t>
            </w:r>
          </w:p>
        </w:tc>
        <w:tc>
          <w:tcPr>
            <w:tcW w:w="13300" w:type="dxa"/>
          </w:tcPr>
          <w:p w:rsidR="00000000" w:rsidRDefault="00B4544D"/>
        </w:tc>
      </w:tr>
      <w:tr w:rsidR="00000000">
        <w:tc>
          <w:tcPr>
            <w:tcW w:w="500" w:type="dxa"/>
            <w:shd w:val="clear" w:color="auto" w:fill="8E98A5"/>
          </w:tcPr>
          <w:p w:rsidR="00000000" w:rsidRDefault="00B4544D">
            <w:r>
              <w:t>46</w:t>
            </w:r>
          </w:p>
        </w:tc>
        <w:tc>
          <w:tcPr>
            <w:tcW w:w="2000" w:type="dxa"/>
            <w:shd w:val="clear" w:color="auto" w:fill="8E98A5"/>
          </w:tcPr>
          <w:p w:rsidR="00000000" w:rsidRDefault="00B4544D">
            <w:r>
              <w:t>Paragraph 4 intro</w:t>
            </w:r>
          </w:p>
        </w:tc>
        <w:tc>
          <w:tcPr>
            <w:tcW w:w="13300" w:type="dxa"/>
          </w:tcPr>
          <w:p w:rsidR="00000000" w:rsidRDefault="00B4544D"/>
        </w:tc>
      </w:tr>
      <w:tr w:rsidR="00000000">
        <w:tc>
          <w:tcPr>
            <w:tcW w:w="500" w:type="dxa"/>
            <w:shd w:val="clear" w:color="auto" w:fill="8E98A5"/>
          </w:tcPr>
          <w:p w:rsidR="00000000" w:rsidRDefault="00B4544D">
            <w:r>
              <w:t>47</w:t>
            </w:r>
          </w:p>
        </w:tc>
        <w:tc>
          <w:tcPr>
            <w:tcW w:w="2000" w:type="dxa"/>
            <w:shd w:val="clear" w:color="auto" w:fill="8E98A5"/>
          </w:tcPr>
          <w:p w:rsidR="00000000" w:rsidRDefault="00B4544D">
            <w:r>
              <w:t>Paragraph 4 venue 1 name</w:t>
            </w:r>
          </w:p>
        </w:tc>
        <w:tc>
          <w:tcPr>
            <w:tcW w:w="13300" w:type="dxa"/>
          </w:tcPr>
          <w:p w:rsidR="00000000" w:rsidRDefault="00B4544D"/>
        </w:tc>
      </w:tr>
      <w:tr w:rsidR="00000000">
        <w:tc>
          <w:tcPr>
            <w:tcW w:w="500" w:type="dxa"/>
            <w:shd w:val="clear" w:color="auto" w:fill="8E98A5"/>
          </w:tcPr>
          <w:p w:rsidR="00000000" w:rsidRDefault="00B4544D">
            <w:r>
              <w:t>48</w:t>
            </w:r>
          </w:p>
        </w:tc>
        <w:tc>
          <w:tcPr>
            <w:tcW w:w="2000" w:type="dxa"/>
            <w:shd w:val="clear" w:color="auto" w:fill="8E98A5"/>
          </w:tcPr>
          <w:p w:rsidR="00000000" w:rsidRDefault="00B4544D">
            <w:r>
              <w:t>Paragra</w:t>
            </w:r>
            <w:r>
              <w:t>ph 4 venue 1 description</w:t>
            </w:r>
          </w:p>
        </w:tc>
        <w:tc>
          <w:tcPr>
            <w:tcW w:w="13300" w:type="dxa"/>
          </w:tcPr>
          <w:p w:rsidR="00000000" w:rsidRDefault="00B4544D"/>
        </w:tc>
      </w:tr>
      <w:tr w:rsidR="00000000">
        <w:tc>
          <w:tcPr>
            <w:tcW w:w="500" w:type="dxa"/>
            <w:shd w:val="clear" w:color="auto" w:fill="8E98A5"/>
          </w:tcPr>
          <w:p w:rsidR="00000000" w:rsidRDefault="00B4544D">
            <w:r>
              <w:t>49</w:t>
            </w:r>
          </w:p>
        </w:tc>
        <w:tc>
          <w:tcPr>
            <w:tcW w:w="2000" w:type="dxa"/>
            <w:shd w:val="clear" w:color="auto" w:fill="8E98A5"/>
          </w:tcPr>
          <w:p w:rsidR="00000000" w:rsidRDefault="00B4544D">
            <w:r>
              <w:t>Paragraph 4 venue 1 address Line 1</w:t>
            </w:r>
          </w:p>
        </w:tc>
        <w:tc>
          <w:tcPr>
            <w:tcW w:w="13300" w:type="dxa"/>
          </w:tcPr>
          <w:p w:rsidR="00000000" w:rsidRDefault="00B4544D"/>
        </w:tc>
      </w:tr>
      <w:tr w:rsidR="00000000">
        <w:tc>
          <w:tcPr>
            <w:tcW w:w="500" w:type="dxa"/>
            <w:shd w:val="clear" w:color="auto" w:fill="8E98A5"/>
          </w:tcPr>
          <w:p w:rsidR="00000000" w:rsidRDefault="00B4544D">
            <w:r>
              <w:t>50</w:t>
            </w:r>
          </w:p>
        </w:tc>
        <w:tc>
          <w:tcPr>
            <w:tcW w:w="2000" w:type="dxa"/>
            <w:shd w:val="clear" w:color="auto" w:fill="8E98A5"/>
          </w:tcPr>
          <w:p w:rsidR="00000000" w:rsidRDefault="00B4544D">
            <w:r>
              <w:t>Paragraph 4 venue 1 contact number</w:t>
            </w:r>
          </w:p>
        </w:tc>
        <w:tc>
          <w:tcPr>
            <w:tcW w:w="13300" w:type="dxa"/>
          </w:tcPr>
          <w:p w:rsidR="00000000" w:rsidRDefault="00B4544D"/>
        </w:tc>
      </w:tr>
      <w:tr w:rsidR="00000000">
        <w:tc>
          <w:tcPr>
            <w:tcW w:w="500" w:type="dxa"/>
            <w:shd w:val="clear" w:color="auto" w:fill="8E98A5"/>
          </w:tcPr>
          <w:p w:rsidR="00000000" w:rsidRDefault="00B4544D">
            <w:r>
              <w:t>51</w:t>
            </w:r>
          </w:p>
        </w:tc>
        <w:tc>
          <w:tcPr>
            <w:tcW w:w="2000" w:type="dxa"/>
            <w:shd w:val="clear" w:color="auto" w:fill="8E98A5"/>
          </w:tcPr>
          <w:p w:rsidR="00000000" w:rsidRDefault="00B4544D">
            <w:r>
              <w:t>Paragraph 4 venue 1 URL</w:t>
            </w:r>
          </w:p>
        </w:tc>
        <w:tc>
          <w:tcPr>
            <w:tcW w:w="13300" w:type="dxa"/>
          </w:tcPr>
          <w:p w:rsidR="00000000" w:rsidRDefault="00B4544D"/>
        </w:tc>
      </w:tr>
      <w:tr w:rsidR="00000000">
        <w:tc>
          <w:tcPr>
            <w:tcW w:w="500" w:type="dxa"/>
            <w:shd w:val="clear" w:color="auto" w:fill="8E98A5"/>
          </w:tcPr>
          <w:p w:rsidR="00000000" w:rsidRDefault="00B4544D">
            <w:r>
              <w:t>52</w:t>
            </w:r>
          </w:p>
        </w:tc>
        <w:tc>
          <w:tcPr>
            <w:tcW w:w="2000" w:type="dxa"/>
            <w:shd w:val="clear" w:color="auto" w:fill="8E98A5"/>
          </w:tcPr>
          <w:p w:rsidR="00000000" w:rsidRDefault="00B4544D">
            <w:r>
              <w:t>Paragraph 4 venue 2 name</w:t>
            </w:r>
          </w:p>
        </w:tc>
        <w:tc>
          <w:tcPr>
            <w:tcW w:w="13300" w:type="dxa"/>
          </w:tcPr>
          <w:p w:rsidR="00000000" w:rsidRDefault="00B4544D"/>
        </w:tc>
      </w:tr>
      <w:tr w:rsidR="00000000">
        <w:tc>
          <w:tcPr>
            <w:tcW w:w="500" w:type="dxa"/>
            <w:shd w:val="clear" w:color="auto" w:fill="8E98A5"/>
          </w:tcPr>
          <w:p w:rsidR="00000000" w:rsidRDefault="00B4544D">
            <w:r>
              <w:t>53</w:t>
            </w:r>
          </w:p>
        </w:tc>
        <w:tc>
          <w:tcPr>
            <w:tcW w:w="2000" w:type="dxa"/>
            <w:shd w:val="clear" w:color="auto" w:fill="8E98A5"/>
          </w:tcPr>
          <w:p w:rsidR="00000000" w:rsidRDefault="00B4544D">
            <w:r>
              <w:t>Paragraph 4 venue 2 description</w:t>
            </w:r>
          </w:p>
        </w:tc>
        <w:tc>
          <w:tcPr>
            <w:tcW w:w="13300" w:type="dxa"/>
          </w:tcPr>
          <w:p w:rsidR="00000000" w:rsidRDefault="00B4544D"/>
        </w:tc>
      </w:tr>
      <w:tr w:rsidR="00000000">
        <w:tc>
          <w:tcPr>
            <w:tcW w:w="500" w:type="dxa"/>
            <w:shd w:val="clear" w:color="auto" w:fill="8E98A5"/>
          </w:tcPr>
          <w:p w:rsidR="00000000" w:rsidRDefault="00B4544D">
            <w:r>
              <w:t>54</w:t>
            </w:r>
          </w:p>
        </w:tc>
        <w:tc>
          <w:tcPr>
            <w:tcW w:w="2000" w:type="dxa"/>
            <w:shd w:val="clear" w:color="auto" w:fill="8E98A5"/>
          </w:tcPr>
          <w:p w:rsidR="00000000" w:rsidRDefault="00B4544D">
            <w:r>
              <w:t>Paragraph 4 venue 2 address Line 1</w:t>
            </w:r>
          </w:p>
        </w:tc>
        <w:tc>
          <w:tcPr>
            <w:tcW w:w="13300" w:type="dxa"/>
          </w:tcPr>
          <w:p w:rsidR="00000000" w:rsidRDefault="00B4544D"/>
        </w:tc>
      </w:tr>
      <w:tr w:rsidR="00000000">
        <w:tc>
          <w:tcPr>
            <w:tcW w:w="500" w:type="dxa"/>
            <w:shd w:val="clear" w:color="auto" w:fill="8E98A5"/>
          </w:tcPr>
          <w:p w:rsidR="00000000" w:rsidRDefault="00B4544D">
            <w:r>
              <w:t>55</w:t>
            </w:r>
          </w:p>
        </w:tc>
        <w:tc>
          <w:tcPr>
            <w:tcW w:w="2000" w:type="dxa"/>
            <w:shd w:val="clear" w:color="auto" w:fill="8E98A5"/>
          </w:tcPr>
          <w:p w:rsidR="00000000" w:rsidRDefault="00B4544D">
            <w:r>
              <w:t xml:space="preserve">Paragraph </w:t>
            </w:r>
            <w:r>
              <w:t>4 venue 2 contact number</w:t>
            </w:r>
          </w:p>
        </w:tc>
        <w:tc>
          <w:tcPr>
            <w:tcW w:w="13300" w:type="dxa"/>
          </w:tcPr>
          <w:p w:rsidR="00000000" w:rsidRDefault="00B4544D"/>
        </w:tc>
      </w:tr>
      <w:tr w:rsidR="00000000">
        <w:tc>
          <w:tcPr>
            <w:tcW w:w="500" w:type="dxa"/>
            <w:shd w:val="clear" w:color="auto" w:fill="8E98A5"/>
          </w:tcPr>
          <w:p w:rsidR="00000000" w:rsidRDefault="00B4544D">
            <w:r>
              <w:t>56</w:t>
            </w:r>
          </w:p>
        </w:tc>
        <w:tc>
          <w:tcPr>
            <w:tcW w:w="2000" w:type="dxa"/>
            <w:shd w:val="clear" w:color="auto" w:fill="8E98A5"/>
          </w:tcPr>
          <w:p w:rsidR="00000000" w:rsidRDefault="00B4544D">
            <w:r>
              <w:t>Paragraph 4 venue 2 URL</w:t>
            </w:r>
          </w:p>
        </w:tc>
        <w:tc>
          <w:tcPr>
            <w:tcW w:w="13300" w:type="dxa"/>
          </w:tcPr>
          <w:p w:rsidR="00000000" w:rsidRDefault="00B4544D"/>
        </w:tc>
      </w:tr>
      <w:tr w:rsidR="00000000">
        <w:tc>
          <w:tcPr>
            <w:tcW w:w="500" w:type="dxa"/>
            <w:shd w:val="clear" w:color="auto" w:fill="0070C0"/>
          </w:tcPr>
          <w:p w:rsidR="00000000" w:rsidRDefault="00B4544D">
            <w:r>
              <w:t>57</w:t>
            </w:r>
          </w:p>
        </w:tc>
        <w:tc>
          <w:tcPr>
            <w:tcW w:w="2000" w:type="dxa"/>
            <w:shd w:val="clear" w:color="auto" w:fill="0070C0"/>
          </w:tcPr>
          <w:p w:rsidR="00000000" w:rsidRDefault="00B4544D">
            <w:r>
              <w:t>Paragraph 5 heading</w:t>
            </w:r>
          </w:p>
        </w:tc>
        <w:tc>
          <w:tcPr>
            <w:tcW w:w="13300" w:type="dxa"/>
          </w:tcPr>
          <w:p w:rsidR="00000000" w:rsidRDefault="00B4544D"/>
        </w:tc>
      </w:tr>
      <w:tr w:rsidR="00000000">
        <w:tc>
          <w:tcPr>
            <w:tcW w:w="500" w:type="dxa"/>
            <w:shd w:val="clear" w:color="auto" w:fill="0070C0"/>
          </w:tcPr>
          <w:p w:rsidR="00000000" w:rsidRDefault="00B4544D">
            <w:r>
              <w:t>58</w:t>
            </w:r>
          </w:p>
        </w:tc>
        <w:tc>
          <w:tcPr>
            <w:tcW w:w="2000" w:type="dxa"/>
            <w:shd w:val="clear" w:color="auto" w:fill="0070C0"/>
          </w:tcPr>
          <w:p w:rsidR="00000000" w:rsidRDefault="00B4544D">
            <w:r>
              <w:t>Paragraph 5 intro</w:t>
            </w:r>
          </w:p>
        </w:tc>
        <w:tc>
          <w:tcPr>
            <w:tcW w:w="13300" w:type="dxa"/>
          </w:tcPr>
          <w:p w:rsidR="00000000" w:rsidRDefault="00B4544D"/>
        </w:tc>
      </w:tr>
      <w:tr w:rsidR="00000000">
        <w:tc>
          <w:tcPr>
            <w:tcW w:w="500" w:type="dxa"/>
            <w:shd w:val="clear" w:color="auto" w:fill="0070C0"/>
          </w:tcPr>
          <w:p w:rsidR="00000000" w:rsidRDefault="00B4544D">
            <w:r>
              <w:t>59</w:t>
            </w:r>
          </w:p>
        </w:tc>
        <w:tc>
          <w:tcPr>
            <w:tcW w:w="2000" w:type="dxa"/>
            <w:shd w:val="clear" w:color="auto" w:fill="0070C0"/>
          </w:tcPr>
          <w:p w:rsidR="00000000" w:rsidRDefault="00B4544D">
            <w:r>
              <w:t>Paragraph 5 venue 1 name</w:t>
            </w:r>
          </w:p>
        </w:tc>
        <w:tc>
          <w:tcPr>
            <w:tcW w:w="13300" w:type="dxa"/>
          </w:tcPr>
          <w:p w:rsidR="00000000" w:rsidRDefault="00B4544D"/>
        </w:tc>
      </w:tr>
      <w:tr w:rsidR="00000000">
        <w:tc>
          <w:tcPr>
            <w:tcW w:w="500" w:type="dxa"/>
            <w:shd w:val="clear" w:color="auto" w:fill="0070C0"/>
          </w:tcPr>
          <w:p w:rsidR="00000000" w:rsidRDefault="00B4544D">
            <w:r>
              <w:t>60</w:t>
            </w:r>
          </w:p>
        </w:tc>
        <w:tc>
          <w:tcPr>
            <w:tcW w:w="2000" w:type="dxa"/>
            <w:shd w:val="clear" w:color="auto" w:fill="0070C0"/>
          </w:tcPr>
          <w:p w:rsidR="00000000" w:rsidRDefault="00B4544D">
            <w:r>
              <w:t>Paragraph 5 venue 1 description</w:t>
            </w:r>
          </w:p>
        </w:tc>
        <w:tc>
          <w:tcPr>
            <w:tcW w:w="13300" w:type="dxa"/>
          </w:tcPr>
          <w:p w:rsidR="00000000" w:rsidRDefault="00B4544D"/>
        </w:tc>
      </w:tr>
      <w:tr w:rsidR="00000000">
        <w:tc>
          <w:tcPr>
            <w:tcW w:w="500" w:type="dxa"/>
            <w:shd w:val="clear" w:color="auto" w:fill="0070C0"/>
          </w:tcPr>
          <w:p w:rsidR="00000000" w:rsidRDefault="00B4544D">
            <w:r>
              <w:t>61</w:t>
            </w:r>
          </w:p>
        </w:tc>
        <w:tc>
          <w:tcPr>
            <w:tcW w:w="2000" w:type="dxa"/>
            <w:shd w:val="clear" w:color="auto" w:fill="0070C0"/>
          </w:tcPr>
          <w:p w:rsidR="00000000" w:rsidRDefault="00B4544D">
            <w:r>
              <w:t>Paragraph 5 venue 1 address Line 1</w:t>
            </w:r>
          </w:p>
        </w:tc>
        <w:tc>
          <w:tcPr>
            <w:tcW w:w="13300" w:type="dxa"/>
          </w:tcPr>
          <w:p w:rsidR="00000000" w:rsidRDefault="00B4544D"/>
        </w:tc>
      </w:tr>
      <w:tr w:rsidR="00000000">
        <w:tc>
          <w:tcPr>
            <w:tcW w:w="500" w:type="dxa"/>
            <w:shd w:val="clear" w:color="auto" w:fill="0070C0"/>
          </w:tcPr>
          <w:p w:rsidR="00000000" w:rsidRDefault="00B4544D">
            <w:r>
              <w:t>62</w:t>
            </w:r>
          </w:p>
        </w:tc>
        <w:tc>
          <w:tcPr>
            <w:tcW w:w="2000" w:type="dxa"/>
            <w:shd w:val="clear" w:color="auto" w:fill="0070C0"/>
          </w:tcPr>
          <w:p w:rsidR="00000000" w:rsidRDefault="00B4544D">
            <w:r>
              <w:t>Paragraph 5 venue 1 contact number</w:t>
            </w:r>
          </w:p>
        </w:tc>
        <w:tc>
          <w:tcPr>
            <w:tcW w:w="13300" w:type="dxa"/>
          </w:tcPr>
          <w:p w:rsidR="00000000" w:rsidRDefault="00B4544D"/>
        </w:tc>
      </w:tr>
      <w:tr w:rsidR="00000000">
        <w:tc>
          <w:tcPr>
            <w:tcW w:w="500" w:type="dxa"/>
            <w:shd w:val="clear" w:color="auto" w:fill="0070C0"/>
          </w:tcPr>
          <w:p w:rsidR="00000000" w:rsidRDefault="00B4544D">
            <w:r>
              <w:t>63</w:t>
            </w:r>
          </w:p>
        </w:tc>
        <w:tc>
          <w:tcPr>
            <w:tcW w:w="2000" w:type="dxa"/>
            <w:shd w:val="clear" w:color="auto" w:fill="0070C0"/>
          </w:tcPr>
          <w:p w:rsidR="00000000" w:rsidRDefault="00B4544D">
            <w:r>
              <w:t>Pa</w:t>
            </w:r>
            <w:r>
              <w:t>ragraph 5 venue 1 URL</w:t>
            </w:r>
          </w:p>
        </w:tc>
        <w:tc>
          <w:tcPr>
            <w:tcW w:w="13300" w:type="dxa"/>
          </w:tcPr>
          <w:p w:rsidR="00000000" w:rsidRDefault="00B4544D"/>
        </w:tc>
      </w:tr>
      <w:tr w:rsidR="00000000">
        <w:tc>
          <w:tcPr>
            <w:tcW w:w="500" w:type="dxa"/>
            <w:shd w:val="clear" w:color="auto" w:fill="0070C0"/>
          </w:tcPr>
          <w:p w:rsidR="00000000" w:rsidRDefault="00B4544D">
            <w:r>
              <w:t>64</w:t>
            </w:r>
          </w:p>
        </w:tc>
        <w:tc>
          <w:tcPr>
            <w:tcW w:w="2000" w:type="dxa"/>
            <w:shd w:val="clear" w:color="auto" w:fill="0070C0"/>
          </w:tcPr>
          <w:p w:rsidR="00000000" w:rsidRDefault="00B4544D">
            <w:r>
              <w:t>Paragraph 5 venue 2 name</w:t>
            </w:r>
          </w:p>
        </w:tc>
        <w:tc>
          <w:tcPr>
            <w:tcW w:w="13300" w:type="dxa"/>
          </w:tcPr>
          <w:p w:rsidR="00000000" w:rsidRDefault="00B4544D"/>
        </w:tc>
      </w:tr>
      <w:tr w:rsidR="00000000">
        <w:tc>
          <w:tcPr>
            <w:tcW w:w="500" w:type="dxa"/>
            <w:shd w:val="clear" w:color="auto" w:fill="0070C0"/>
          </w:tcPr>
          <w:p w:rsidR="00000000" w:rsidRDefault="00B4544D">
            <w:r>
              <w:t>65</w:t>
            </w:r>
          </w:p>
        </w:tc>
        <w:tc>
          <w:tcPr>
            <w:tcW w:w="2000" w:type="dxa"/>
            <w:shd w:val="clear" w:color="auto" w:fill="0070C0"/>
          </w:tcPr>
          <w:p w:rsidR="00000000" w:rsidRDefault="00B4544D">
            <w:r>
              <w:t>Paragraph 5 venue 2 description</w:t>
            </w:r>
          </w:p>
        </w:tc>
        <w:tc>
          <w:tcPr>
            <w:tcW w:w="13300" w:type="dxa"/>
          </w:tcPr>
          <w:p w:rsidR="00000000" w:rsidRDefault="00B4544D"/>
        </w:tc>
      </w:tr>
      <w:tr w:rsidR="00000000">
        <w:tc>
          <w:tcPr>
            <w:tcW w:w="500" w:type="dxa"/>
            <w:shd w:val="clear" w:color="auto" w:fill="0070C0"/>
          </w:tcPr>
          <w:p w:rsidR="00000000" w:rsidRDefault="00B4544D">
            <w:r>
              <w:t>66</w:t>
            </w:r>
          </w:p>
        </w:tc>
        <w:tc>
          <w:tcPr>
            <w:tcW w:w="2000" w:type="dxa"/>
            <w:shd w:val="clear" w:color="auto" w:fill="0070C0"/>
          </w:tcPr>
          <w:p w:rsidR="00000000" w:rsidRDefault="00B4544D">
            <w:r>
              <w:t>Paragraph 5 venue 2 address Line 1</w:t>
            </w:r>
          </w:p>
        </w:tc>
        <w:tc>
          <w:tcPr>
            <w:tcW w:w="13300" w:type="dxa"/>
          </w:tcPr>
          <w:p w:rsidR="00000000" w:rsidRDefault="00B4544D"/>
        </w:tc>
      </w:tr>
      <w:tr w:rsidR="00000000">
        <w:tc>
          <w:tcPr>
            <w:tcW w:w="500" w:type="dxa"/>
            <w:shd w:val="clear" w:color="auto" w:fill="0070C0"/>
          </w:tcPr>
          <w:p w:rsidR="00000000" w:rsidRDefault="00B4544D">
            <w:r>
              <w:t>67</w:t>
            </w:r>
          </w:p>
        </w:tc>
        <w:tc>
          <w:tcPr>
            <w:tcW w:w="2000" w:type="dxa"/>
            <w:shd w:val="clear" w:color="auto" w:fill="0070C0"/>
          </w:tcPr>
          <w:p w:rsidR="00000000" w:rsidRDefault="00B4544D">
            <w:r>
              <w:t>Paragraph 5 venue 2 contact number</w:t>
            </w:r>
          </w:p>
        </w:tc>
        <w:tc>
          <w:tcPr>
            <w:tcW w:w="13300" w:type="dxa"/>
          </w:tcPr>
          <w:p w:rsidR="00000000" w:rsidRDefault="00B4544D"/>
        </w:tc>
      </w:tr>
      <w:tr w:rsidR="00000000">
        <w:tc>
          <w:tcPr>
            <w:tcW w:w="500" w:type="dxa"/>
            <w:shd w:val="clear" w:color="auto" w:fill="0070C0"/>
          </w:tcPr>
          <w:p w:rsidR="00000000" w:rsidRDefault="00B4544D">
            <w:r>
              <w:t>68</w:t>
            </w:r>
          </w:p>
        </w:tc>
        <w:tc>
          <w:tcPr>
            <w:tcW w:w="2000" w:type="dxa"/>
            <w:shd w:val="clear" w:color="auto" w:fill="0070C0"/>
          </w:tcPr>
          <w:p w:rsidR="00000000" w:rsidRDefault="00B4544D">
            <w:r>
              <w:t>Paragraph 5 venue 2 URL</w:t>
            </w:r>
          </w:p>
        </w:tc>
        <w:tc>
          <w:tcPr>
            <w:tcW w:w="13300" w:type="dxa"/>
          </w:tcPr>
          <w:p w:rsidR="00000000" w:rsidRDefault="00B4544D"/>
        </w:tc>
      </w:tr>
    </w:tbl>
    <w:p w:rsidR="00000000" w:rsidRDefault="00B4544D"/>
    <w:sectPr w:rsidR="0000000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N-W3">
    <w:altName w:val="MS Mincho"/>
    <w:panose1 w:val="00000000000000000000"/>
    <w:charset w:val="80"/>
    <w:family w:val="auto"/>
    <w:notTrueType/>
    <w:pitch w:val="default"/>
    <w:sig w:usb0="00000000" w:usb1="00000708" w:usb2="10000000" w:usb3="00000000" w:csb0="00020000"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4544D"/>
    <w:rsid w:val="00B4544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402B86A-2C1E-41D3-8C36-A781653D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n-GB" w:eastAsia="en-GB"/>
    </w:rPr>
  </w:style>
  <w:style w:type="character" w:default="1" w:styleId="Policepardfaut">
    <w:name w:val="Default Paragraph Font"/>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985</Words>
  <Characters>2030</Characters>
  <Application>Microsoft Office Word</Application>
  <DocSecurity>4</DocSecurity>
  <Lines>16</Lines>
  <Paragraphs>6</Paragraphs>
  <ScaleCrop>false</ScaleCrop>
  <HeadingPairs>
    <vt:vector size="2" baseType="variant">
      <vt:variant>
        <vt:lpstr>Titre</vt:lpstr>
      </vt:variant>
      <vt:variant>
        <vt:i4>1</vt:i4>
      </vt:variant>
    </vt:vector>
  </HeadingPairs>
  <TitlesOfParts>
    <vt:vector size="1" baseType="lpstr">
      <vt:lpstr>1</vt:lpstr>
    </vt:vector>
  </TitlesOfParts>
  <Company/>
  <LinksUpToDate>false</LinksUpToDate>
  <CharactersWithSpaces>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 Martinez</dc:creator>
  <cp:keywords/>
  <dc:description/>
  <cp:lastModifiedBy>Seiko</cp:lastModifiedBy>
  <cp:revision>2</cp:revision>
  <dcterms:created xsi:type="dcterms:W3CDTF">2015-09-29T18:55:00Z</dcterms:created>
  <dcterms:modified xsi:type="dcterms:W3CDTF">2015-09-29T18:55:00Z</dcterms:modified>
</cp:coreProperties>
</file>