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9021DA" w14:paraId="02AD83F0" w14:textId="77777777" w:rsidTr="00337682">
        <w:tc>
          <w:tcPr>
            <w:tcW w:w="500" w:type="dxa"/>
            <w:shd w:val="clear" w:color="auto" w:fill="FF0000"/>
          </w:tcPr>
          <w:p w14:paraId="28E153AB" w14:textId="77777777" w:rsidR="009021DA" w:rsidRDefault="00337682">
            <w:r w:rsidRPr="00337682">
              <w:rPr>
                <w:b/>
              </w:rPr>
              <w:t>1</w:t>
            </w:r>
          </w:p>
        </w:tc>
        <w:tc>
          <w:tcPr>
            <w:tcW w:w="2000" w:type="dxa"/>
            <w:shd w:val="clear" w:color="auto" w:fill="FF0000"/>
          </w:tcPr>
          <w:p w14:paraId="67538F33" w14:textId="77777777" w:rsidR="009021DA" w:rsidRDefault="00337682">
            <w:r w:rsidRPr="00337682">
              <w:rPr>
                <w:b/>
              </w:rPr>
              <w:t>Language</w:t>
            </w:r>
          </w:p>
        </w:tc>
        <w:tc>
          <w:tcPr>
            <w:tcW w:w="13300" w:type="dxa"/>
          </w:tcPr>
          <w:p w14:paraId="0BA98DB1" w14:textId="77777777" w:rsidR="009021DA" w:rsidRDefault="00337682">
            <w:r>
              <w:t>fr_FR</w:t>
            </w:r>
          </w:p>
        </w:tc>
      </w:tr>
      <w:tr w:rsidR="009021DA" w14:paraId="6ED033F5" w14:textId="77777777" w:rsidTr="00337682">
        <w:tc>
          <w:tcPr>
            <w:tcW w:w="500" w:type="dxa"/>
            <w:shd w:val="clear" w:color="auto" w:fill="FF0000"/>
          </w:tcPr>
          <w:p w14:paraId="55AB5059" w14:textId="77777777" w:rsidR="009021DA" w:rsidRDefault="00337682">
            <w:r w:rsidRPr="00337682">
              <w:rPr>
                <w:b/>
              </w:rPr>
              <w:t>2</w:t>
            </w:r>
          </w:p>
        </w:tc>
        <w:tc>
          <w:tcPr>
            <w:tcW w:w="2000" w:type="dxa"/>
            <w:shd w:val="clear" w:color="auto" w:fill="FF0000"/>
          </w:tcPr>
          <w:p w14:paraId="28364F16" w14:textId="77777777" w:rsidR="009021DA" w:rsidRDefault="00337682">
            <w:r w:rsidRPr="00337682">
              <w:rPr>
                <w:b/>
              </w:rPr>
              <w:t>Destinations</w:t>
            </w:r>
          </w:p>
        </w:tc>
        <w:tc>
          <w:tcPr>
            <w:tcW w:w="13300" w:type="dxa"/>
          </w:tcPr>
          <w:p w14:paraId="4684C6EC" w14:textId="77777777" w:rsidR="009021DA" w:rsidRDefault="00337682">
            <w:r>
              <w:t>Istanbul</w:t>
            </w:r>
          </w:p>
        </w:tc>
      </w:tr>
      <w:tr w:rsidR="009021DA" w14:paraId="706F7B56" w14:textId="77777777" w:rsidTr="00337682">
        <w:tc>
          <w:tcPr>
            <w:tcW w:w="500" w:type="dxa"/>
            <w:shd w:val="clear" w:color="auto" w:fill="FF0000"/>
          </w:tcPr>
          <w:p w14:paraId="4466313E" w14:textId="77777777" w:rsidR="009021DA" w:rsidRDefault="00337682">
            <w:r>
              <w:t>3</w:t>
            </w:r>
          </w:p>
        </w:tc>
        <w:tc>
          <w:tcPr>
            <w:tcW w:w="2000" w:type="dxa"/>
            <w:shd w:val="clear" w:color="auto" w:fill="FF0000"/>
          </w:tcPr>
          <w:p w14:paraId="1F7BFF74" w14:textId="77777777" w:rsidR="009021DA" w:rsidRDefault="00337682">
            <w:r>
              <w:t>Category</w:t>
            </w:r>
          </w:p>
        </w:tc>
        <w:tc>
          <w:tcPr>
            <w:tcW w:w="13300" w:type="dxa"/>
          </w:tcPr>
          <w:p w14:paraId="7303B624" w14:textId="77777777" w:rsidR="009021DA" w:rsidRDefault="00337682">
            <w:r>
              <w:t xml:space="preserve">                                                                                             Where to Shop</w:t>
            </w:r>
          </w:p>
        </w:tc>
      </w:tr>
      <w:tr w:rsidR="009021DA" w14:paraId="492CE154" w14:textId="77777777" w:rsidTr="00337682">
        <w:tc>
          <w:tcPr>
            <w:tcW w:w="500" w:type="dxa"/>
            <w:shd w:val="clear" w:color="auto" w:fill="0070C0"/>
          </w:tcPr>
          <w:p w14:paraId="7FDB809C" w14:textId="77777777" w:rsidR="009021DA" w:rsidRDefault="00337682">
            <w:r>
              <w:t>4</w:t>
            </w:r>
          </w:p>
        </w:tc>
        <w:tc>
          <w:tcPr>
            <w:tcW w:w="2000" w:type="dxa"/>
            <w:shd w:val="clear" w:color="auto" w:fill="0070C0"/>
          </w:tcPr>
          <w:p w14:paraId="22E1CFF1" w14:textId="77777777" w:rsidR="009021DA" w:rsidRDefault="00337682">
            <w:r>
              <w:t>Destination</w:t>
            </w:r>
          </w:p>
        </w:tc>
        <w:tc>
          <w:tcPr>
            <w:tcW w:w="13300" w:type="dxa"/>
          </w:tcPr>
          <w:p w14:paraId="4BF32059" w14:textId="77777777" w:rsidR="009021DA" w:rsidRDefault="00EF5B9D">
            <w:r>
              <w:t xml:space="preserve">Istanbul </w:t>
            </w:r>
          </w:p>
        </w:tc>
      </w:tr>
      <w:tr w:rsidR="009021DA" w14:paraId="0F0C9E1F" w14:textId="77777777" w:rsidTr="00337682">
        <w:tc>
          <w:tcPr>
            <w:tcW w:w="500" w:type="dxa"/>
            <w:shd w:val="clear" w:color="auto" w:fill="8EAADB"/>
          </w:tcPr>
          <w:p w14:paraId="59CD3C0A" w14:textId="77777777" w:rsidR="009021DA" w:rsidRDefault="00337682">
            <w:r>
              <w:t>5</w:t>
            </w:r>
          </w:p>
        </w:tc>
        <w:tc>
          <w:tcPr>
            <w:tcW w:w="2000" w:type="dxa"/>
            <w:shd w:val="clear" w:color="auto" w:fill="8EAADB"/>
          </w:tcPr>
          <w:p w14:paraId="31853462" w14:textId="77777777" w:rsidR="009021DA" w:rsidRDefault="00337682">
            <w:r>
              <w:t>Country</w:t>
            </w:r>
          </w:p>
        </w:tc>
        <w:tc>
          <w:tcPr>
            <w:tcW w:w="13300" w:type="dxa"/>
          </w:tcPr>
          <w:p w14:paraId="5E376AE4" w14:textId="77777777" w:rsidR="009021DA" w:rsidRDefault="00EF5B9D">
            <w:r>
              <w:t>Turquie</w:t>
            </w:r>
          </w:p>
        </w:tc>
      </w:tr>
      <w:tr w:rsidR="009021DA" w14:paraId="414A1F8A" w14:textId="77777777" w:rsidTr="00337682">
        <w:tc>
          <w:tcPr>
            <w:tcW w:w="500" w:type="dxa"/>
            <w:shd w:val="clear" w:color="auto" w:fill="0070C0"/>
          </w:tcPr>
          <w:p w14:paraId="721AD750" w14:textId="77777777" w:rsidR="009021DA" w:rsidRDefault="00337682">
            <w:r>
              <w:t>6</w:t>
            </w:r>
          </w:p>
        </w:tc>
        <w:tc>
          <w:tcPr>
            <w:tcW w:w="2000" w:type="dxa"/>
            <w:shd w:val="clear" w:color="auto" w:fill="0070C0"/>
          </w:tcPr>
          <w:p w14:paraId="0AC2FFEB" w14:textId="77777777" w:rsidR="009021DA" w:rsidRDefault="00337682">
            <w:r>
              <w:t>Content name</w:t>
            </w:r>
          </w:p>
        </w:tc>
        <w:tc>
          <w:tcPr>
            <w:tcW w:w="13300" w:type="dxa"/>
          </w:tcPr>
          <w:p w14:paraId="75E0848E" w14:textId="77777777" w:rsidR="009021DA" w:rsidRDefault="003F16B2">
            <w:r>
              <w:t>Shopping, marchandage et antiquités à Istanbul</w:t>
            </w:r>
          </w:p>
        </w:tc>
      </w:tr>
      <w:tr w:rsidR="009021DA" w14:paraId="5DF8DAE8" w14:textId="77777777" w:rsidTr="00337682">
        <w:tc>
          <w:tcPr>
            <w:tcW w:w="500" w:type="dxa"/>
            <w:shd w:val="clear" w:color="auto" w:fill="FF0000"/>
          </w:tcPr>
          <w:p w14:paraId="53A8D6F6" w14:textId="77777777" w:rsidR="009021DA" w:rsidRDefault="00337682">
            <w:r>
              <w:t>7</w:t>
            </w:r>
          </w:p>
        </w:tc>
        <w:tc>
          <w:tcPr>
            <w:tcW w:w="2000" w:type="dxa"/>
            <w:shd w:val="clear" w:color="auto" w:fill="FF0000"/>
          </w:tcPr>
          <w:p w14:paraId="0F4B6F71" w14:textId="77777777" w:rsidR="009021DA" w:rsidRDefault="00337682">
            <w:r>
              <w:t>Destination ID</w:t>
            </w:r>
          </w:p>
        </w:tc>
        <w:tc>
          <w:tcPr>
            <w:tcW w:w="13300" w:type="dxa"/>
          </w:tcPr>
          <w:p w14:paraId="5BFEEDE2" w14:textId="77777777" w:rsidR="009021DA" w:rsidRDefault="00CE2D93">
            <w:hyperlink r:id="rId6" w:history="1">
              <w:r w:rsidR="003F16B2" w:rsidRPr="00135F95">
                <w:rPr>
                  <w:rStyle w:val="Hyperlink"/>
                </w:rPr>
                <w:t>www.hotels.com/de1341107</w:t>
              </w:r>
            </w:hyperlink>
          </w:p>
        </w:tc>
      </w:tr>
      <w:tr w:rsidR="009021DA" w14:paraId="14B7BE88" w14:textId="77777777" w:rsidTr="00337682">
        <w:tc>
          <w:tcPr>
            <w:tcW w:w="500" w:type="dxa"/>
            <w:shd w:val="clear" w:color="auto" w:fill="0070C0"/>
          </w:tcPr>
          <w:p w14:paraId="2EF2CE06" w14:textId="77777777" w:rsidR="009021DA" w:rsidRDefault="00337682">
            <w:r>
              <w:t>8</w:t>
            </w:r>
          </w:p>
        </w:tc>
        <w:tc>
          <w:tcPr>
            <w:tcW w:w="2000" w:type="dxa"/>
            <w:shd w:val="clear" w:color="auto" w:fill="0070C0"/>
          </w:tcPr>
          <w:p w14:paraId="33D68A8E" w14:textId="77777777" w:rsidR="009021DA" w:rsidRDefault="00337682">
            <w:r>
              <w:t>Introduction</w:t>
            </w:r>
          </w:p>
        </w:tc>
        <w:tc>
          <w:tcPr>
            <w:tcW w:w="13300" w:type="dxa"/>
          </w:tcPr>
          <w:p w14:paraId="488E4346" w14:textId="77777777" w:rsidR="009021DA" w:rsidRDefault="003F16B2">
            <w:r>
              <w:t xml:space="preserve">Istanbul est une ville où les traditions marchandes sont bien établies. </w:t>
            </w:r>
            <w:r w:rsidR="00F4033D">
              <w:t xml:space="preserve">Vous pourrez trouver ici de l’artisanat et des objets orientaux à des prix défiant toute concurrence pour les </w:t>
            </w:r>
            <w:r w:rsidR="00CE2D93">
              <w:t>E</w:t>
            </w:r>
            <w:r w:rsidR="00F4033D">
              <w:t>uropéens. Mais attention : il vous faudra parfois march</w:t>
            </w:r>
            <w:r w:rsidR="003570FF">
              <w:t>ander, chose à laquelle nous ne sommes</w:t>
            </w:r>
            <w:r w:rsidR="00F4033D">
              <w:t xml:space="preserve"> pas forcément habitué</w:t>
            </w:r>
            <w:r w:rsidR="003570FF">
              <w:t>s</w:t>
            </w:r>
            <w:r w:rsidR="00F4033D">
              <w:t xml:space="preserve"> lorsque l’on vient d’un pays où cette tradition n’est pas présente. </w:t>
            </w:r>
          </w:p>
        </w:tc>
      </w:tr>
      <w:tr w:rsidR="009021DA" w14:paraId="72DDE719" w14:textId="77777777" w:rsidTr="00337682">
        <w:tc>
          <w:tcPr>
            <w:tcW w:w="500" w:type="dxa"/>
            <w:shd w:val="clear" w:color="auto" w:fill="9CC2E5"/>
          </w:tcPr>
          <w:p w14:paraId="681522AC" w14:textId="77777777" w:rsidR="009021DA" w:rsidRDefault="00337682">
            <w:r>
              <w:t>9</w:t>
            </w:r>
          </w:p>
        </w:tc>
        <w:tc>
          <w:tcPr>
            <w:tcW w:w="2000" w:type="dxa"/>
            <w:shd w:val="clear" w:color="auto" w:fill="9CC2E5"/>
          </w:tcPr>
          <w:p w14:paraId="0DE01454" w14:textId="77777777" w:rsidR="009021DA" w:rsidRDefault="00337682">
            <w:r>
              <w:t>Paragraph 1 heading</w:t>
            </w:r>
          </w:p>
        </w:tc>
        <w:tc>
          <w:tcPr>
            <w:tcW w:w="13300" w:type="dxa"/>
          </w:tcPr>
          <w:p w14:paraId="687886F2" w14:textId="77777777" w:rsidR="009021DA" w:rsidRDefault="008938B6">
            <w:r>
              <w:t>Bazars</w:t>
            </w:r>
          </w:p>
        </w:tc>
      </w:tr>
      <w:tr w:rsidR="009021DA" w14:paraId="769BC9D6" w14:textId="77777777" w:rsidTr="00337682">
        <w:tc>
          <w:tcPr>
            <w:tcW w:w="500" w:type="dxa"/>
            <w:shd w:val="clear" w:color="auto" w:fill="9CC2E5"/>
          </w:tcPr>
          <w:p w14:paraId="45F7AD95" w14:textId="77777777" w:rsidR="009021DA" w:rsidRDefault="00337682">
            <w:r>
              <w:t>10</w:t>
            </w:r>
          </w:p>
        </w:tc>
        <w:tc>
          <w:tcPr>
            <w:tcW w:w="2000" w:type="dxa"/>
            <w:shd w:val="clear" w:color="auto" w:fill="9CC2E5"/>
          </w:tcPr>
          <w:p w14:paraId="49CAFE93" w14:textId="77777777" w:rsidR="009021DA" w:rsidRDefault="00337682">
            <w:r>
              <w:t>Paragraph 1 text</w:t>
            </w:r>
          </w:p>
        </w:tc>
        <w:tc>
          <w:tcPr>
            <w:tcW w:w="13300" w:type="dxa"/>
          </w:tcPr>
          <w:p w14:paraId="0B953841" w14:textId="77777777" w:rsidR="009021DA" w:rsidRDefault="00F4033D">
            <w:r>
              <w:t>Dans c</w:t>
            </w:r>
            <w:r w:rsidR="003570FF">
              <w:t>e</w:t>
            </w:r>
            <w:r>
              <w:t>s endroits, vous pourrez trouver absolument</w:t>
            </w:r>
            <w:r w:rsidR="003570FF">
              <w:t xml:space="preserve"> tout ce dont vous avez</w:t>
            </w:r>
            <w:r>
              <w:t xml:space="preserve"> besoin </w:t>
            </w:r>
            <w:r w:rsidR="003570FF">
              <w:t xml:space="preserve">ou envie </w:t>
            </w:r>
            <w:r>
              <w:t>: décoration, habits ou épices, tout y est ! Le Grand Bazaar est l’un des plus grands marchés couverts au monde. C’est un endroit où la concurrence est forte entre les marchands, aussi prenez le temps de bien réfl</w:t>
            </w:r>
            <w:r w:rsidR="003570FF">
              <w:t>échir avant de faire votre choix</w:t>
            </w:r>
            <w:r>
              <w:t>.</w:t>
            </w:r>
          </w:p>
        </w:tc>
      </w:tr>
      <w:tr w:rsidR="009021DA" w14:paraId="3C14252A" w14:textId="77777777" w:rsidTr="00337682">
        <w:tc>
          <w:tcPr>
            <w:tcW w:w="500" w:type="dxa"/>
            <w:shd w:val="clear" w:color="auto" w:fill="9CC2E5"/>
          </w:tcPr>
          <w:p w14:paraId="519B07BC" w14:textId="77777777" w:rsidR="009021DA" w:rsidRDefault="00337682">
            <w:r>
              <w:t>11</w:t>
            </w:r>
          </w:p>
        </w:tc>
        <w:tc>
          <w:tcPr>
            <w:tcW w:w="2000" w:type="dxa"/>
            <w:shd w:val="clear" w:color="auto" w:fill="9CC2E5"/>
          </w:tcPr>
          <w:p w14:paraId="43848DD7" w14:textId="77777777" w:rsidR="009021DA" w:rsidRDefault="00337682">
            <w:r>
              <w:t>Para 1 venue 1 name</w:t>
            </w:r>
          </w:p>
        </w:tc>
        <w:tc>
          <w:tcPr>
            <w:tcW w:w="13300" w:type="dxa"/>
          </w:tcPr>
          <w:p w14:paraId="4F424314" w14:textId="77777777" w:rsidR="009021DA" w:rsidRDefault="005A6189">
            <w:r>
              <w:t>Grand Bazaar</w:t>
            </w:r>
          </w:p>
        </w:tc>
      </w:tr>
      <w:tr w:rsidR="009021DA" w14:paraId="00B1736D" w14:textId="77777777" w:rsidTr="00337682">
        <w:tc>
          <w:tcPr>
            <w:tcW w:w="500" w:type="dxa"/>
            <w:shd w:val="clear" w:color="auto" w:fill="9CC2E5"/>
          </w:tcPr>
          <w:p w14:paraId="6BE2A05C" w14:textId="77777777" w:rsidR="009021DA" w:rsidRDefault="00337682">
            <w:r>
              <w:t>12</w:t>
            </w:r>
          </w:p>
        </w:tc>
        <w:tc>
          <w:tcPr>
            <w:tcW w:w="2000" w:type="dxa"/>
            <w:shd w:val="clear" w:color="auto" w:fill="9CC2E5"/>
          </w:tcPr>
          <w:p w14:paraId="702EDD09" w14:textId="77777777" w:rsidR="009021DA" w:rsidRDefault="00337682">
            <w:r>
              <w:t>Para 1 venue 1 address</w:t>
            </w:r>
          </w:p>
        </w:tc>
        <w:tc>
          <w:tcPr>
            <w:tcW w:w="13300" w:type="dxa"/>
          </w:tcPr>
          <w:p w14:paraId="50E28699" w14:textId="77777777" w:rsidR="005A6189" w:rsidRPr="00337682" w:rsidRDefault="005A6189" w:rsidP="005A6189">
            <w:pPr>
              <w:rPr>
                <w:shd w:val="clear" w:color="auto" w:fill="FFFFFF"/>
              </w:rPr>
            </w:pPr>
            <w:r w:rsidRPr="00337682">
              <w:rPr>
                <w:shd w:val="clear" w:color="auto" w:fill="FFFFFF"/>
              </w:rPr>
              <w:t>Beyazıt Mh</w:t>
            </w:r>
          </w:p>
          <w:p w14:paraId="1D527DD1" w14:textId="77777777" w:rsidR="009021DA" w:rsidRDefault="005A6189" w:rsidP="005A6189">
            <w:r w:rsidRPr="00337682">
              <w:rPr>
                <w:shd w:val="clear" w:color="auto" w:fill="FFFFFF"/>
              </w:rPr>
              <w:t>Istanbul</w:t>
            </w:r>
          </w:p>
        </w:tc>
      </w:tr>
      <w:tr w:rsidR="009021DA" w14:paraId="7ACC7BA8" w14:textId="77777777" w:rsidTr="00337682">
        <w:tc>
          <w:tcPr>
            <w:tcW w:w="500" w:type="dxa"/>
            <w:shd w:val="clear" w:color="auto" w:fill="9CC2E5"/>
          </w:tcPr>
          <w:p w14:paraId="32A5CE6D" w14:textId="77777777" w:rsidR="009021DA" w:rsidRDefault="00337682">
            <w:r>
              <w:t>13</w:t>
            </w:r>
          </w:p>
        </w:tc>
        <w:tc>
          <w:tcPr>
            <w:tcW w:w="2000" w:type="dxa"/>
            <w:shd w:val="clear" w:color="auto" w:fill="9CC2E5"/>
          </w:tcPr>
          <w:p w14:paraId="1DECFD6C" w14:textId="77777777" w:rsidR="009021DA" w:rsidRDefault="00337682">
            <w:r>
              <w:t>Para 1 venue 1 contact number</w:t>
            </w:r>
          </w:p>
        </w:tc>
        <w:tc>
          <w:tcPr>
            <w:tcW w:w="13300" w:type="dxa"/>
          </w:tcPr>
          <w:p w14:paraId="27C2E4B3" w14:textId="77777777" w:rsidR="009021DA" w:rsidRDefault="005A6189">
            <w:r>
              <w:t>+90 212 519 1248</w:t>
            </w:r>
          </w:p>
        </w:tc>
      </w:tr>
      <w:tr w:rsidR="009021DA" w14:paraId="5CA1FCA1" w14:textId="77777777" w:rsidTr="00337682">
        <w:tc>
          <w:tcPr>
            <w:tcW w:w="500" w:type="dxa"/>
            <w:shd w:val="clear" w:color="auto" w:fill="9CC2E5"/>
          </w:tcPr>
          <w:p w14:paraId="11B0CF50" w14:textId="77777777" w:rsidR="009021DA" w:rsidRDefault="00337682">
            <w:r>
              <w:lastRenderedPageBreak/>
              <w:t>14</w:t>
            </w:r>
          </w:p>
        </w:tc>
        <w:tc>
          <w:tcPr>
            <w:tcW w:w="2000" w:type="dxa"/>
            <w:shd w:val="clear" w:color="auto" w:fill="9CC2E5"/>
          </w:tcPr>
          <w:p w14:paraId="470DE1E4" w14:textId="77777777" w:rsidR="009021DA" w:rsidRDefault="00337682">
            <w:r>
              <w:t>Para 1 venue 1 URL</w:t>
            </w:r>
          </w:p>
        </w:tc>
        <w:tc>
          <w:tcPr>
            <w:tcW w:w="13300" w:type="dxa"/>
          </w:tcPr>
          <w:p w14:paraId="7A9FB9A6" w14:textId="77777777" w:rsidR="009021DA" w:rsidRDefault="005A6189">
            <w:r w:rsidRPr="00121751">
              <w:t>http://kapalicarsi.com.t</w:t>
            </w:r>
            <w:r w:rsidR="00CE2D93">
              <w:t>r/tr/</w:t>
            </w:r>
          </w:p>
        </w:tc>
      </w:tr>
      <w:tr w:rsidR="009021DA" w14:paraId="03442D88" w14:textId="77777777" w:rsidTr="00337682">
        <w:tc>
          <w:tcPr>
            <w:tcW w:w="500" w:type="dxa"/>
            <w:shd w:val="clear" w:color="auto" w:fill="9CC2E5"/>
          </w:tcPr>
          <w:p w14:paraId="4D6598E9" w14:textId="77777777" w:rsidR="009021DA" w:rsidRDefault="00337682">
            <w:r>
              <w:t>15</w:t>
            </w:r>
          </w:p>
        </w:tc>
        <w:tc>
          <w:tcPr>
            <w:tcW w:w="2000" w:type="dxa"/>
            <w:shd w:val="clear" w:color="auto" w:fill="9CC2E5"/>
          </w:tcPr>
          <w:p w14:paraId="4DA7F61D" w14:textId="77777777" w:rsidR="009021DA" w:rsidRDefault="00337682">
            <w:r>
              <w:t>Para 1 venue 2 name</w:t>
            </w:r>
          </w:p>
        </w:tc>
        <w:tc>
          <w:tcPr>
            <w:tcW w:w="13300" w:type="dxa"/>
          </w:tcPr>
          <w:p w14:paraId="3F999DB6" w14:textId="77777777" w:rsidR="009021DA" w:rsidRDefault="005A6189">
            <w:r>
              <w:t>Bomonti Antiques Bazaar</w:t>
            </w:r>
          </w:p>
        </w:tc>
      </w:tr>
      <w:tr w:rsidR="009021DA" w:rsidRPr="00D94756" w14:paraId="7BDEB98B" w14:textId="77777777" w:rsidTr="00337682">
        <w:tc>
          <w:tcPr>
            <w:tcW w:w="500" w:type="dxa"/>
            <w:shd w:val="clear" w:color="auto" w:fill="9CC2E5"/>
          </w:tcPr>
          <w:p w14:paraId="699368C9" w14:textId="77777777" w:rsidR="009021DA" w:rsidRDefault="00337682">
            <w:r>
              <w:t>16</w:t>
            </w:r>
          </w:p>
        </w:tc>
        <w:tc>
          <w:tcPr>
            <w:tcW w:w="2000" w:type="dxa"/>
            <w:shd w:val="clear" w:color="auto" w:fill="9CC2E5"/>
          </w:tcPr>
          <w:p w14:paraId="5727D192" w14:textId="77777777" w:rsidR="009021DA" w:rsidRDefault="00337682">
            <w:r>
              <w:t>Para 1 venue 2 address</w:t>
            </w:r>
          </w:p>
        </w:tc>
        <w:tc>
          <w:tcPr>
            <w:tcW w:w="13300" w:type="dxa"/>
          </w:tcPr>
          <w:p w14:paraId="2D9FA3C2" w14:textId="77777777" w:rsidR="005A6189" w:rsidRPr="00D94756" w:rsidRDefault="005A6189" w:rsidP="005A6189">
            <w:pPr>
              <w:rPr>
                <w:rStyle w:val="Emphasis"/>
                <w:i w:val="0"/>
                <w:bdr w:val="none" w:sz="0" w:space="0" w:color="auto" w:frame="1"/>
                <w:shd w:val="clear" w:color="auto" w:fill="FFFFFF"/>
                <w:lang w:val="en-US"/>
              </w:rPr>
            </w:pPr>
            <w:r w:rsidRPr="00D94756">
              <w:rPr>
                <w:rStyle w:val="Emphasis"/>
                <w:i w:val="0"/>
                <w:bdr w:val="none" w:sz="0" w:space="0" w:color="auto" w:frame="1"/>
                <w:shd w:val="clear" w:color="auto" w:fill="FFFFFF"/>
                <w:lang w:val="en-US"/>
              </w:rPr>
              <w:t>Lala Şahin Sk. Feriköy</w:t>
            </w:r>
          </w:p>
          <w:p w14:paraId="605A1B85" w14:textId="77777777" w:rsidR="009021DA" w:rsidRPr="00D94756" w:rsidRDefault="005A6189" w:rsidP="005A6189">
            <w:pPr>
              <w:rPr>
                <w:lang w:val="en-US"/>
              </w:rPr>
            </w:pPr>
            <w:r w:rsidRPr="00D94756">
              <w:rPr>
                <w:rStyle w:val="Emphasis"/>
                <w:i w:val="0"/>
                <w:bdr w:val="none" w:sz="0" w:space="0" w:color="auto" w:frame="1"/>
                <w:shd w:val="clear" w:color="auto" w:fill="FFFFFF"/>
                <w:lang w:val="en-US"/>
              </w:rPr>
              <w:t>Istanbul</w:t>
            </w:r>
          </w:p>
        </w:tc>
      </w:tr>
      <w:tr w:rsidR="009021DA" w14:paraId="59875E9D" w14:textId="77777777" w:rsidTr="00337682">
        <w:tc>
          <w:tcPr>
            <w:tcW w:w="500" w:type="dxa"/>
            <w:shd w:val="clear" w:color="auto" w:fill="9CC2E5"/>
          </w:tcPr>
          <w:p w14:paraId="2A810FD8" w14:textId="77777777" w:rsidR="009021DA" w:rsidRDefault="00337682">
            <w:r>
              <w:t>17</w:t>
            </w:r>
          </w:p>
        </w:tc>
        <w:tc>
          <w:tcPr>
            <w:tcW w:w="2000" w:type="dxa"/>
            <w:shd w:val="clear" w:color="auto" w:fill="9CC2E5"/>
          </w:tcPr>
          <w:p w14:paraId="34499F2C" w14:textId="77777777" w:rsidR="009021DA" w:rsidRDefault="00337682">
            <w:r>
              <w:t>Para 1 venue 2 contact number</w:t>
            </w:r>
          </w:p>
        </w:tc>
        <w:tc>
          <w:tcPr>
            <w:tcW w:w="13300" w:type="dxa"/>
          </w:tcPr>
          <w:p w14:paraId="076C1C53" w14:textId="77777777" w:rsidR="009021DA" w:rsidRDefault="009021DA"/>
        </w:tc>
      </w:tr>
      <w:tr w:rsidR="009021DA" w14:paraId="331E59F1" w14:textId="77777777" w:rsidTr="00337682">
        <w:tc>
          <w:tcPr>
            <w:tcW w:w="500" w:type="dxa"/>
            <w:shd w:val="clear" w:color="auto" w:fill="9CC2E5"/>
          </w:tcPr>
          <w:p w14:paraId="39458B4C" w14:textId="77777777" w:rsidR="009021DA" w:rsidRDefault="00337682">
            <w:r>
              <w:t>18</w:t>
            </w:r>
          </w:p>
        </w:tc>
        <w:tc>
          <w:tcPr>
            <w:tcW w:w="2000" w:type="dxa"/>
            <w:shd w:val="clear" w:color="auto" w:fill="9CC2E5"/>
          </w:tcPr>
          <w:p w14:paraId="3BFDA96B" w14:textId="77777777" w:rsidR="009021DA" w:rsidRDefault="00337682">
            <w:r>
              <w:t>Para 1 venue 2 URL</w:t>
            </w:r>
          </w:p>
        </w:tc>
        <w:tc>
          <w:tcPr>
            <w:tcW w:w="13300" w:type="dxa"/>
          </w:tcPr>
          <w:p w14:paraId="0D593A4D" w14:textId="77777777" w:rsidR="009021DA" w:rsidRDefault="009021DA"/>
        </w:tc>
      </w:tr>
      <w:tr w:rsidR="009021DA" w14:paraId="1DE0383F" w14:textId="77777777" w:rsidTr="00337682">
        <w:tc>
          <w:tcPr>
            <w:tcW w:w="500" w:type="dxa"/>
            <w:shd w:val="clear" w:color="auto" w:fill="0070C0"/>
          </w:tcPr>
          <w:p w14:paraId="2E6D2E58" w14:textId="77777777" w:rsidR="009021DA" w:rsidRDefault="00337682">
            <w:r>
              <w:t>19</w:t>
            </w:r>
          </w:p>
        </w:tc>
        <w:tc>
          <w:tcPr>
            <w:tcW w:w="2000" w:type="dxa"/>
            <w:shd w:val="clear" w:color="auto" w:fill="0070C0"/>
          </w:tcPr>
          <w:p w14:paraId="2D97BDDC" w14:textId="77777777" w:rsidR="009021DA" w:rsidRDefault="00337682">
            <w:r>
              <w:t>Paragraph 2 heading</w:t>
            </w:r>
          </w:p>
        </w:tc>
        <w:tc>
          <w:tcPr>
            <w:tcW w:w="13300" w:type="dxa"/>
          </w:tcPr>
          <w:p w14:paraId="315B7D3C" w14:textId="77777777" w:rsidR="009021DA" w:rsidRDefault="008938B6">
            <w:r>
              <w:t>Centres commerciaux</w:t>
            </w:r>
          </w:p>
        </w:tc>
      </w:tr>
      <w:tr w:rsidR="009021DA" w14:paraId="05EC6F73" w14:textId="77777777" w:rsidTr="00337682">
        <w:tc>
          <w:tcPr>
            <w:tcW w:w="500" w:type="dxa"/>
            <w:shd w:val="clear" w:color="auto" w:fill="0070C0"/>
          </w:tcPr>
          <w:p w14:paraId="3DDA8D5F" w14:textId="77777777" w:rsidR="009021DA" w:rsidRDefault="00337682">
            <w:r>
              <w:t>20</w:t>
            </w:r>
          </w:p>
        </w:tc>
        <w:tc>
          <w:tcPr>
            <w:tcW w:w="2000" w:type="dxa"/>
            <w:shd w:val="clear" w:color="auto" w:fill="0070C0"/>
          </w:tcPr>
          <w:p w14:paraId="046E501B" w14:textId="77777777" w:rsidR="009021DA" w:rsidRDefault="00337682">
            <w:r>
              <w:t>Paragraph 2 text</w:t>
            </w:r>
          </w:p>
        </w:tc>
        <w:tc>
          <w:tcPr>
            <w:tcW w:w="13300" w:type="dxa"/>
          </w:tcPr>
          <w:p w14:paraId="1703C014" w14:textId="77777777" w:rsidR="009021DA" w:rsidRDefault="00F4033D">
            <w:r>
              <w:t xml:space="preserve">Pour les férus de shopping, une virée au centre commercial s’avère essentielle. </w:t>
            </w:r>
            <w:r w:rsidR="008525F9">
              <w:t>Entre cafés, cinéma</w:t>
            </w:r>
            <w:r w:rsidR="003570FF">
              <w:t>s, restaurants, salles de sport</w:t>
            </w:r>
            <w:r w:rsidR="008525F9">
              <w:t xml:space="preserve"> et boutiques de vêtements, vous serez servi. Le Cevahir comporte même des montagnes russes et la seconde plus grande horloge du monde ! Dans ces endroits, vous trouverez surtout des produits et du prêt-à-porter haut de gamme. </w:t>
            </w:r>
          </w:p>
        </w:tc>
      </w:tr>
      <w:tr w:rsidR="009021DA" w14:paraId="7BA36993" w14:textId="77777777" w:rsidTr="00337682">
        <w:tc>
          <w:tcPr>
            <w:tcW w:w="500" w:type="dxa"/>
            <w:shd w:val="clear" w:color="auto" w:fill="0070C0"/>
          </w:tcPr>
          <w:p w14:paraId="5A7C3A62" w14:textId="77777777" w:rsidR="009021DA" w:rsidRDefault="00337682">
            <w:r>
              <w:t>21</w:t>
            </w:r>
          </w:p>
        </w:tc>
        <w:tc>
          <w:tcPr>
            <w:tcW w:w="2000" w:type="dxa"/>
            <w:shd w:val="clear" w:color="auto" w:fill="0070C0"/>
          </w:tcPr>
          <w:p w14:paraId="6AD8B6DD" w14:textId="77777777" w:rsidR="009021DA" w:rsidRDefault="00337682">
            <w:r>
              <w:t>Para 2 venue 1 name</w:t>
            </w:r>
          </w:p>
        </w:tc>
        <w:tc>
          <w:tcPr>
            <w:tcW w:w="13300" w:type="dxa"/>
          </w:tcPr>
          <w:p w14:paraId="16EC2064" w14:textId="77777777" w:rsidR="009021DA" w:rsidRDefault="008938B6">
            <w:r>
              <w:t>Kanyon</w:t>
            </w:r>
          </w:p>
        </w:tc>
      </w:tr>
      <w:tr w:rsidR="009021DA" w:rsidRPr="00D94756" w14:paraId="1E2EA6F0" w14:textId="77777777" w:rsidTr="00337682">
        <w:tc>
          <w:tcPr>
            <w:tcW w:w="500" w:type="dxa"/>
            <w:shd w:val="clear" w:color="auto" w:fill="0070C0"/>
          </w:tcPr>
          <w:p w14:paraId="47163705" w14:textId="77777777" w:rsidR="009021DA" w:rsidRDefault="00337682">
            <w:r>
              <w:t>22</w:t>
            </w:r>
          </w:p>
        </w:tc>
        <w:tc>
          <w:tcPr>
            <w:tcW w:w="2000" w:type="dxa"/>
            <w:shd w:val="clear" w:color="auto" w:fill="0070C0"/>
          </w:tcPr>
          <w:p w14:paraId="3A499628" w14:textId="77777777" w:rsidR="009021DA" w:rsidRDefault="00337682">
            <w:r>
              <w:t>Para 2 venue 1 address</w:t>
            </w:r>
          </w:p>
        </w:tc>
        <w:tc>
          <w:tcPr>
            <w:tcW w:w="13300" w:type="dxa"/>
          </w:tcPr>
          <w:p w14:paraId="3412401E" w14:textId="77777777" w:rsidR="009021DA" w:rsidRPr="00D94756" w:rsidRDefault="008938B6">
            <w:pPr>
              <w:rPr>
                <w:color w:val="222222"/>
                <w:shd w:val="clear" w:color="auto" w:fill="FFFFFF"/>
                <w:lang w:val="en-US"/>
              </w:rPr>
            </w:pPr>
            <w:r w:rsidRPr="00D94756">
              <w:rPr>
                <w:color w:val="222222"/>
                <w:shd w:val="clear" w:color="auto" w:fill="FFFFFF"/>
                <w:lang w:val="en-US"/>
              </w:rPr>
              <w:t>Buyukdere Caddesı No:185</w:t>
            </w:r>
          </w:p>
          <w:p w14:paraId="3B329298" w14:textId="77777777" w:rsidR="008938B6" w:rsidRPr="00D94756" w:rsidRDefault="008938B6">
            <w:pPr>
              <w:rPr>
                <w:lang w:val="en-US"/>
              </w:rPr>
            </w:pPr>
            <w:r w:rsidRPr="00D94756">
              <w:rPr>
                <w:color w:val="222222"/>
                <w:shd w:val="clear" w:color="auto" w:fill="FFFFFF"/>
                <w:lang w:val="en-US"/>
              </w:rPr>
              <w:t>34394 Levent-ıst</w:t>
            </w:r>
          </w:p>
        </w:tc>
      </w:tr>
      <w:tr w:rsidR="009021DA" w14:paraId="70187963" w14:textId="77777777" w:rsidTr="00337682">
        <w:tc>
          <w:tcPr>
            <w:tcW w:w="500" w:type="dxa"/>
            <w:shd w:val="clear" w:color="auto" w:fill="0070C0"/>
          </w:tcPr>
          <w:p w14:paraId="7EC7173B" w14:textId="77777777" w:rsidR="009021DA" w:rsidRDefault="00337682">
            <w:r>
              <w:t>23</w:t>
            </w:r>
          </w:p>
        </w:tc>
        <w:tc>
          <w:tcPr>
            <w:tcW w:w="2000" w:type="dxa"/>
            <w:shd w:val="clear" w:color="auto" w:fill="0070C0"/>
          </w:tcPr>
          <w:p w14:paraId="36D32EAA" w14:textId="77777777" w:rsidR="009021DA" w:rsidRDefault="00337682">
            <w:r>
              <w:t>Para 2 venue 1 contact number</w:t>
            </w:r>
          </w:p>
        </w:tc>
        <w:tc>
          <w:tcPr>
            <w:tcW w:w="13300" w:type="dxa"/>
          </w:tcPr>
          <w:p w14:paraId="5EB20FE4" w14:textId="77777777" w:rsidR="009021DA" w:rsidRDefault="008938B6">
            <w:r>
              <w:t>+90 212 317 5330</w:t>
            </w:r>
          </w:p>
        </w:tc>
      </w:tr>
      <w:tr w:rsidR="009021DA" w14:paraId="561071A0" w14:textId="77777777" w:rsidTr="00337682">
        <w:tc>
          <w:tcPr>
            <w:tcW w:w="500" w:type="dxa"/>
            <w:shd w:val="clear" w:color="auto" w:fill="0070C0"/>
          </w:tcPr>
          <w:p w14:paraId="75F5C9D1" w14:textId="77777777" w:rsidR="009021DA" w:rsidRDefault="00337682">
            <w:r>
              <w:t>24</w:t>
            </w:r>
          </w:p>
        </w:tc>
        <w:tc>
          <w:tcPr>
            <w:tcW w:w="2000" w:type="dxa"/>
            <w:shd w:val="clear" w:color="auto" w:fill="0070C0"/>
          </w:tcPr>
          <w:p w14:paraId="714C44B1" w14:textId="77777777" w:rsidR="009021DA" w:rsidRDefault="00337682">
            <w:r>
              <w:t>Para 2 venue 1 URL</w:t>
            </w:r>
          </w:p>
        </w:tc>
        <w:tc>
          <w:tcPr>
            <w:tcW w:w="13300" w:type="dxa"/>
          </w:tcPr>
          <w:p w14:paraId="15F43E8D" w14:textId="77777777" w:rsidR="009021DA" w:rsidRDefault="00CE2D93">
            <w:hyperlink r:id="rId7" w:history="1">
              <w:r w:rsidR="008938B6" w:rsidRPr="00135F95">
                <w:rPr>
                  <w:rStyle w:val="Hyperlink"/>
                </w:rPr>
                <w:t>http://www.kanyon.com.tr</w:t>
              </w:r>
            </w:hyperlink>
          </w:p>
        </w:tc>
      </w:tr>
      <w:tr w:rsidR="009021DA" w14:paraId="5C4DCEE5" w14:textId="77777777" w:rsidTr="00337682">
        <w:tc>
          <w:tcPr>
            <w:tcW w:w="500" w:type="dxa"/>
            <w:shd w:val="clear" w:color="auto" w:fill="0070C0"/>
          </w:tcPr>
          <w:p w14:paraId="4FE3EF20" w14:textId="77777777" w:rsidR="009021DA" w:rsidRDefault="00337682">
            <w:r>
              <w:t>25</w:t>
            </w:r>
          </w:p>
        </w:tc>
        <w:tc>
          <w:tcPr>
            <w:tcW w:w="2000" w:type="dxa"/>
            <w:shd w:val="clear" w:color="auto" w:fill="0070C0"/>
          </w:tcPr>
          <w:p w14:paraId="76597CF5" w14:textId="77777777" w:rsidR="009021DA" w:rsidRDefault="00337682">
            <w:r>
              <w:t xml:space="preserve">Para 2 venue 2 </w:t>
            </w:r>
            <w:r>
              <w:lastRenderedPageBreak/>
              <w:t>name</w:t>
            </w:r>
          </w:p>
        </w:tc>
        <w:tc>
          <w:tcPr>
            <w:tcW w:w="13300" w:type="dxa"/>
          </w:tcPr>
          <w:p w14:paraId="621BB724" w14:textId="77777777" w:rsidR="009021DA" w:rsidRDefault="0003166D">
            <w:r>
              <w:lastRenderedPageBreak/>
              <w:t xml:space="preserve">Istinye Park </w:t>
            </w:r>
          </w:p>
        </w:tc>
      </w:tr>
      <w:tr w:rsidR="009021DA" w14:paraId="1E6CD55E" w14:textId="77777777" w:rsidTr="00337682">
        <w:tc>
          <w:tcPr>
            <w:tcW w:w="500" w:type="dxa"/>
            <w:shd w:val="clear" w:color="auto" w:fill="0070C0"/>
          </w:tcPr>
          <w:p w14:paraId="300719D5" w14:textId="77777777" w:rsidR="009021DA" w:rsidRDefault="00337682">
            <w:r>
              <w:lastRenderedPageBreak/>
              <w:t>26</w:t>
            </w:r>
          </w:p>
        </w:tc>
        <w:tc>
          <w:tcPr>
            <w:tcW w:w="2000" w:type="dxa"/>
            <w:shd w:val="clear" w:color="auto" w:fill="0070C0"/>
          </w:tcPr>
          <w:p w14:paraId="1B76D6C6" w14:textId="77777777" w:rsidR="009021DA" w:rsidRDefault="00337682">
            <w:r>
              <w:t>Para 2 venue 2 address</w:t>
            </w:r>
          </w:p>
        </w:tc>
        <w:tc>
          <w:tcPr>
            <w:tcW w:w="13300" w:type="dxa"/>
          </w:tcPr>
          <w:p w14:paraId="391A2DF7" w14:textId="77777777" w:rsidR="009021DA" w:rsidRPr="00337682" w:rsidRDefault="0003166D">
            <w:pPr>
              <w:rPr>
                <w:sz w:val="24"/>
                <w:szCs w:val="24"/>
              </w:rPr>
            </w:pPr>
            <w:r w:rsidRPr="0003166D">
              <w:t>Pınar</w:t>
            </w:r>
          </w:p>
          <w:p w14:paraId="3C6233DF" w14:textId="77777777" w:rsidR="0003166D" w:rsidRDefault="0003166D">
            <w:r w:rsidRPr="00337682">
              <w:rPr>
                <w:shd w:val="clear" w:color="auto" w:fill="FFFFFF"/>
              </w:rPr>
              <w:t>34460 Sarıyer/İstanbul</w:t>
            </w:r>
          </w:p>
        </w:tc>
      </w:tr>
      <w:tr w:rsidR="009021DA" w14:paraId="5F364989" w14:textId="77777777" w:rsidTr="00337682">
        <w:tc>
          <w:tcPr>
            <w:tcW w:w="500" w:type="dxa"/>
            <w:shd w:val="clear" w:color="auto" w:fill="0070C0"/>
          </w:tcPr>
          <w:p w14:paraId="50424B71" w14:textId="77777777" w:rsidR="009021DA" w:rsidRDefault="00337682">
            <w:r>
              <w:t>27</w:t>
            </w:r>
          </w:p>
        </w:tc>
        <w:tc>
          <w:tcPr>
            <w:tcW w:w="2000" w:type="dxa"/>
            <w:shd w:val="clear" w:color="auto" w:fill="0070C0"/>
          </w:tcPr>
          <w:p w14:paraId="1A551528" w14:textId="77777777" w:rsidR="009021DA" w:rsidRDefault="00337682">
            <w:r>
              <w:t>Para 2 venue 2 contact number</w:t>
            </w:r>
          </w:p>
        </w:tc>
        <w:tc>
          <w:tcPr>
            <w:tcW w:w="13300" w:type="dxa"/>
          </w:tcPr>
          <w:p w14:paraId="4D19509C" w14:textId="77777777" w:rsidR="009021DA" w:rsidRDefault="0003166D">
            <w:r>
              <w:t>+90 212 345 5555</w:t>
            </w:r>
          </w:p>
        </w:tc>
      </w:tr>
      <w:tr w:rsidR="009021DA" w14:paraId="3756E8DA" w14:textId="77777777" w:rsidTr="00337682">
        <w:tc>
          <w:tcPr>
            <w:tcW w:w="500" w:type="dxa"/>
            <w:shd w:val="clear" w:color="auto" w:fill="0070C0"/>
          </w:tcPr>
          <w:p w14:paraId="40AFF6F1" w14:textId="77777777" w:rsidR="009021DA" w:rsidRDefault="00337682">
            <w:r>
              <w:t>28</w:t>
            </w:r>
          </w:p>
        </w:tc>
        <w:tc>
          <w:tcPr>
            <w:tcW w:w="2000" w:type="dxa"/>
            <w:shd w:val="clear" w:color="auto" w:fill="0070C0"/>
          </w:tcPr>
          <w:p w14:paraId="39A16427" w14:textId="77777777" w:rsidR="009021DA" w:rsidRDefault="00337682">
            <w:r>
              <w:t>Para 2 venue 2 URL</w:t>
            </w:r>
          </w:p>
        </w:tc>
        <w:tc>
          <w:tcPr>
            <w:tcW w:w="13300" w:type="dxa"/>
          </w:tcPr>
          <w:p w14:paraId="7F8BF585" w14:textId="77777777" w:rsidR="009021DA" w:rsidRDefault="00CF14D4">
            <w:r w:rsidRPr="00CF14D4">
              <w:t>http://www.istinyepark.com/tr/</w:t>
            </w:r>
          </w:p>
        </w:tc>
      </w:tr>
      <w:tr w:rsidR="009021DA" w14:paraId="2C7A1DEC" w14:textId="77777777" w:rsidTr="00337682">
        <w:tc>
          <w:tcPr>
            <w:tcW w:w="500" w:type="dxa"/>
            <w:shd w:val="clear" w:color="auto" w:fill="8EAADB"/>
          </w:tcPr>
          <w:p w14:paraId="1C2FBEA7" w14:textId="77777777" w:rsidR="009021DA" w:rsidRDefault="00337682">
            <w:r>
              <w:t>29</w:t>
            </w:r>
          </w:p>
        </w:tc>
        <w:tc>
          <w:tcPr>
            <w:tcW w:w="2000" w:type="dxa"/>
            <w:shd w:val="clear" w:color="auto" w:fill="8EAADB"/>
          </w:tcPr>
          <w:p w14:paraId="6EB1BCC5" w14:textId="77777777" w:rsidR="009021DA" w:rsidRDefault="00337682">
            <w:r>
              <w:t>Paragraph 3 heading</w:t>
            </w:r>
          </w:p>
        </w:tc>
        <w:tc>
          <w:tcPr>
            <w:tcW w:w="13300" w:type="dxa"/>
          </w:tcPr>
          <w:p w14:paraId="33A3C2EF" w14:textId="77777777" w:rsidR="009021DA" w:rsidRDefault="00652362">
            <w:r>
              <w:t>Quartier de Nisantasi</w:t>
            </w:r>
          </w:p>
        </w:tc>
      </w:tr>
      <w:tr w:rsidR="009021DA" w14:paraId="1A80EC48" w14:textId="77777777" w:rsidTr="00337682">
        <w:tc>
          <w:tcPr>
            <w:tcW w:w="500" w:type="dxa"/>
            <w:shd w:val="clear" w:color="auto" w:fill="8EAADB"/>
          </w:tcPr>
          <w:p w14:paraId="63DAAB11" w14:textId="77777777" w:rsidR="009021DA" w:rsidRDefault="00337682">
            <w:r>
              <w:t>30</w:t>
            </w:r>
          </w:p>
        </w:tc>
        <w:tc>
          <w:tcPr>
            <w:tcW w:w="2000" w:type="dxa"/>
            <w:shd w:val="clear" w:color="auto" w:fill="8EAADB"/>
          </w:tcPr>
          <w:p w14:paraId="56E19E31" w14:textId="77777777" w:rsidR="009021DA" w:rsidRDefault="00337682">
            <w:r>
              <w:t>Paragraph 3 text</w:t>
            </w:r>
          </w:p>
        </w:tc>
        <w:tc>
          <w:tcPr>
            <w:tcW w:w="13300" w:type="dxa"/>
          </w:tcPr>
          <w:p w14:paraId="287E90AC" w14:textId="77777777" w:rsidR="009021DA" w:rsidRDefault="009C04C2" w:rsidP="003570FF">
            <w:r>
              <w:t>Le quartier de Nisantasi est connu pour être le quartier chic du shopping par excellence d’Istan</w:t>
            </w:r>
            <w:r w:rsidR="003570FF">
              <w:t>bul. Vous trouverez ici de nombreuses enseignes luxueuses telles que</w:t>
            </w:r>
            <w:r>
              <w:t xml:space="preserve"> Louboutin, Dior ou encore Rolex. </w:t>
            </w:r>
            <w:r w:rsidR="003570FF">
              <w:t>Vous y découvrirez également d</w:t>
            </w:r>
            <w:r>
              <w:t>e petites boutiques de cr</w:t>
            </w:r>
            <w:r w:rsidR="003570FF">
              <w:t>éateurs installées</w:t>
            </w:r>
            <w:r>
              <w:t xml:space="preserve"> un peu partout dans le quartier</w:t>
            </w:r>
            <w:r w:rsidR="00135F95">
              <w:t>, n’hésitez pas à y faire un tour !</w:t>
            </w:r>
            <w:r>
              <w:t xml:space="preserve"> </w:t>
            </w:r>
          </w:p>
        </w:tc>
      </w:tr>
      <w:tr w:rsidR="009021DA" w14:paraId="3A3C7989" w14:textId="77777777" w:rsidTr="00337682">
        <w:tc>
          <w:tcPr>
            <w:tcW w:w="500" w:type="dxa"/>
            <w:shd w:val="clear" w:color="auto" w:fill="8EAADB"/>
          </w:tcPr>
          <w:p w14:paraId="5EF538CE" w14:textId="77777777" w:rsidR="009021DA" w:rsidRDefault="00337682">
            <w:r>
              <w:t>31</w:t>
            </w:r>
          </w:p>
        </w:tc>
        <w:tc>
          <w:tcPr>
            <w:tcW w:w="2000" w:type="dxa"/>
            <w:shd w:val="clear" w:color="auto" w:fill="8EAADB"/>
          </w:tcPr>
          <w:p w14:paraId="00912EF3" w14:textId="77777777" w:rsidR="009021DA" w:rsidRDefault="00337682">
            <w:r>
              <w:t>Para 3 venue 1 name</w:t>
            </w:r>
          </w:p>
        </w:tc>
        <w:tc>
          <w:tcPr>
            <w:tcW w:w="13300" w:type="dxa"/>
          </w:tcPr>
          <w:p w14:paraId="5CC2DA45" w14:textId="77777777" w:rsidR="009021DA" w:rsidRDefault="00652362">
            <w:r>
              <w:t>Armaggan</w:t>
            </w:r>
          </w:p>
        </w:tc>
      </w:tr>
      <w:tr w:rsidR="009021DA" w14:paraId="52C66690" w14:textId="77777777" w:rsidTr="00337682">
        <w:tc>
          <w:tcPr>
            <w:tcW w:w="500" w:type="dxa"/>
            <w:shd w:val="clear" w:color="auto" w:fill="8EAADB"/>
          </w:tcPr>
          <w:p w14:paraId="3D0F545C" w14:textId="77777777" w:rsidR="009021DA" w:rsidRDefault="00337682">
            <w:r>
              <w:t>32</w:t>
            </w:r>
          </w:p>
        </w:tc>
        <w:tc>
          <w:tcPr>
            <w:tcW w:w="2000" w:type="dxa"/>
            <w:shd w:val="clear" w:color="auto" w:fill="8EAADB"/>
          </w:tcPr>
          <w:p w14:paraId="1024343A" w14:textId="77777777" w:rsidR="009021DA" w:rsidRDefault="00337682">
            <w:r>
              <w:t>Para 3 venue 1 address</w:t>
            </w:r>
          </w:p>
        </w:tc>
        <w:tc>
          <w:tcPr>
            <w:tcW w:w="13300" w:type="dxa"/>
          </w:tcPr>
          <w:p w14:paraId="57F450A3" w14:textId="77777777" w:rsidR="009021DA" w:rsidRPr="00652362" w:rsidRDefault="00652362">
            <w:r w:rsidRPr="00337682">
              <w:rPr>
                <w:color w:val="222222"/>
                <w:shd w:val="clear" w:color="auto" w:fill="FFFFFF"/>
              </w:rPr>
              <w:t>Valikonağı Caddesi, Süleyman Nazif Sokak No.38-40</w:t>
            </w:r>
          </w:p>
        </w:tc>
      </w:tr>
      <w:tr w:rsidR="009021DA" w14:paraId="16162883" w14:textId="77777777" w:rsidTr="00337682">
        <w:tc>
          <w:tcPr>
            <w:tcW w:w="500" w:type="dxa"/>
            <w:shd w:val="clear" w:color="auto" w:fill="8EAADB"/>
          </w:tcPr>
          <w:p w14:paraId="20598AFD" w14:textId="77777777" w:rsidR="009021DA" w:rsidRDefault="00337682">
            <w:r>
              <w:t>33</w:t>
            </w:r>
          </w:p>
        </w:tc>
        <w:tc>
          <w:tcPr>
            <w:tcW w:w="2000" w:type="dxa"/>
            <w:shd w:val="clear" w:color="auto" w:fill="8EAADB"/>
          </w:tcPr>
          <w:p w14:paraId="2635DC3C" w14:textId="77777777" w:rsidR="009021DA" w:rsidRDefault="00337682">
            <w:r>
              <w:t>Para 3 venue 1 contact number</w:t>
            </w:r>
          </w:p>
        </w:tc>
        <w:tc>
          <w:tcPr>
            <w:tcW w:w="13300" w:type="dxa"/>
          </w:tcPr>
          <w:p w14:paraId="7B4EB8D8" w14:textId="77777777" w:rsidR="009021DA" w:rsidRDefault="00652362">
            <w:r>
              <w:t>+90 212 224 6225</w:t>
            </w:r>
          </w:p>
        </w:tc>
      </w:tr>
      <w:tr w:rsidR="009021DA" w14:paraId="05D58488" w14:textId="77777777" w:rsidTr="00337682">
        <w:tc>
          <w:tcPr>
            <w:tcW w:w="500" w:type="dxa"/>
            <w:shd w:val="clear" w:color="auto" w:fill="8EAADB"/>
          </w:tcPr>
          <w:p w14:paraId="6B1CEEBF" w14:textId="77777777" w:rsidR="009021DA" w:rsidRDefault="00337682">
            <w:r>
              <w:t>34</w:t>
            </w:r>
          </w:p>
        </w:tc>
        <w:tc>
          <w:tcPr>
            <w:tcW w:w="2000" w:type="dxa"/>
            <w:shd w:val="clear" w:color="auto" w:fill="8EAADB"/>
          </w:tcPr>
          <w:p w14:paraId="50000853" w14:textId="77777777" w:rsidR="009021DA" w:rsidRDefault="00337682">
            <w:r>
              <w:t>Para 3 venue 1 URL</w:t>
            </w:r>
          </w:p>
        </w:tc>
        <w:tc>
          <w:tcPr>
            <w:tcW w:w="13300" w:type="dxa"/>
          </w:tcPr>
          <w:p w14:paraId="2C4C4A92" w14:textId="77777777" w:rsidR="009021DA" w:rsidRPr="00652362" w:rsidRDefault="00652362">
            <w:r>
              <w:t>http://</w:t>
            </w:r>
            <w:r w:rsidR="00CE2D93">
              <w:fldChar w:fldCharType="begin"/>
            </w:r>
            <w:r w:rsidR="00CE2D93">
              <w:instrText xml:space="preserve"> HYPERLINK "http://www.armaggan.com/" \t "_blank" </w:instrText>
            </w:r>
            <w:r w:rsidR="00CE2D93">
              <w:fldChar w:fldCharType="separate"/>
            </w:r>
            <w:r w:rsidRPr="00337682">
              <w:rPr>
                <w:rStyle w:val="Hyperlink"/>
                <w:bCs/>
                <w:color w:val="auto"/>
                <w:u w:val="none"/>
                <w:shd w:val="clear" w:color="auto" w:fill="FFFFFF"/>
              </w:rPr>
              <w:t>www.armaggan.com</w:t>
            </w:r>
            <w:r w:rsidR="00CE2D93">
              <w:rPr>
                <w:rStyle w:val="Hyperlink"/>
                <w:bCs/>
                <w:color w:val="auto"/>
                <w:u w:val="none"/>
                <w:shd w:val="clear" w:color="auto" w:fill="FFFFFF"/>
              </w:rPr>
              <w:fldChar w:fldCharType="end"/>
            </w:r>
          </w:p>
        </w:tc>
      </w:tr>
      <w:tr w:rsidR="009021DA" w14:paraId="10467E78" w14:textId="77777777" w:rsidTr="00337682">
        <w:tc>
          <w:tcPr>
            <w:tcW w:w="500" w:type="dxa"/>
            <w:shd w:val="clear" w:color="auto" w:fill="8EAADB"/>
          </w:tcPr>
          <w:p w14:paraId="6B49FF70" w14:textId="77777777" w:rsidR="009021DA" w:rsidRDefault="00337682">
            <w:r>
              <w:t>35</w:t>
            </w:r>
          </w:p>
        </w:tc>
        <w:tc>
          <w:tcPr>
            <w:tcW w:w="2000" w:type="dxa"/>
            <w:shd w:val="clear" w:color="auto" w:fill="8EAADB"/>
          </w:tcPr>
          <w:p w14:paraId="10D96812" w14:textId="77777777" w:rsidR="009021DA" w:rsidRDefault="00337682">
            <w:r>
              <w:t>Para 3 venue 2 name</w:t>
            </w:r>
          </w:p>
        </w:tc>
        <w:tc>
          <w:tcPr>
            <w:tcW w:w="13300" w:type="dxa"/>
          </w:tcPr>
          <w:p w14:paraId="7F7A4218" w14:textId="77777777" w:rsidR="009021DA" w:rsidRDefault="009C04C2">
            <w:r>
              <w:t>Fey</w:t>
            </w:r>
          </w:p>
        </w:tc>
      </w:tr>
      <w:tr w:rsidR="009021DA" w:rsidRPr="00D94756" w14:paraId="3FC0728D" w14:textId="77777777" w:rsidTr="00337682">
        <w:tc>
          <w:tcPr>
            <w:tcW w:w="500" w:type="dxa"/>
            <w:shd w:val="clear" w:color="auto" w:fill="8EAADB"/>
          </w:tcPr>
          <w:p w14:paraId="7B6E7CDC" w14:textId="77777777" w:rsidR="009021DA" w:rsidRDefault="00337682">
            <w:r>
              <w:t>36</w:t>
            </w:r>
          </w:p>
        </w:tc>
        <w:tc>
          <w:tcPr>
            <w:tcW w:w="2000" w:type="dxa"/>
            <w:shd w:val="clear" w:color="auto" w:fill="8EAADB"/>
          </w:tcPr>
          <w:p w14:paraId="58B8F7C3" w14:textId="77777777" w:rsidR="009021DA" w:rsidRDefault="00337682">
            <w:r>
              <w:t>Para 3 venue 2 address</w:t>
            </w:r>
          </w:p>
        </w:tc>
        <w:tc>
          <w:tcPr>
            <w:tcW w:w="13300" w:type="dxa"/>
          </w:tcPr>
          <w:p w14:paraId="4B05C6C9" w14:textId="77777777" w:rsidR="009021DA" w:rsidRPr="00D94756" w:rsidRDefault="009C04C2">
            <w:pPr>
              <w:rPr>
                <w:shd w:val="clear" w:color="auto" w:fill="FFFFFF"/>
                <w:lang w:val="es-ES_tradnl"/>
              </w:rPr>
            </w:pPr>
            <w:r w:rsidRPr="00D94756">
              <w:rPr>
                <w:shd w:val="clear" w:color="auto" w:fill="FFFFFF"/>
                <w:lang w:val="es-ES_tradnl"/>
              </w:rPr>
              <w:t>Mim Kemal Öke Caddesi No.9</w:t>
            </w:r>
          </w:p>
          <w:p w14:paraId="37A7E9C8" w14:textId="77777777" w:rsidR="009C04C2" w:rsidRPr="00D94756" w:rsidRDefault="009C04C2">
            <w:pPr>
              <w:rPr>
                <w:rFonts w:ascii="Segoe UI" w:hAnsi="Segoe UI" w:cs="Segoe UI"/>
                <w:color w:val="222222"/>
                <w:sz w:val="18"/>
                <w:szCs w:val="18"/>
                <w:shd w:val="clear" w:color="auto" w:fill="FFFFFF"/>
                <w:lang w:val="es-ES_tradnl"/>
              </w:rPr>
            </w:pPr>
            <w:r w:rsidRPr="00D94756">
              <w:rPr>
                <w:shd w:val="clear" w:color="auto" w:fill="FFFFFF"/>
                <w:lang w:val="es-ES_tradnl"/>
              </w:rPr>
              <w:lastRenderedPageBreak/>
              <w:t>Nisantasi, Istanbul</w:t>
            </w:r>
          </w:p>
        </w:tc>
      </w:tr>
      <w:tr w:rsidR="009021DA" w14:paraId="7E727006" w14:textId="77777777" w:rsidTr="00337682">
        <w:tc>
          <w:tcPr>
            <w:tcW w:w="500" w:type="dxa"/>
            <w:shd w:val="clear" w:color="auto" w:fill="8EAADB"/>
          </w:tcPr>
          <w:p w14:paraId="54F75D58" w14:textId="77777777" w:rsidR="009021DA" w:rsidRDefault="00337682">
            <w:r>
              <w:lastRenderedPageBreak/>
              <w:t>37</w:t>
            </w:r>
          </w:p>
        </w:tc>
        <w:tc>
          <w:tcPr>
            <w:tcW w:w="2000" w:type="dxa"/>
            <w:shd w:val="clear" w:color="auto" w:fill="8EAADB"/>
          </w:tcPr>
          <w:p w14:paraId="30C4D5CE" w14:textId="77777777" w:rsidR="009021DA" w:rsidRDefault="00337682">
            <w:r>
              <w:t>Para 3 venue 2 contact number</w:t>
            </w:r>
          </w:p>
        </w:tc>
        <w:tc>
          <w:tcPr>
            <w:tcW w:w="13300" w:type="dxa"/>
          </w:tcPr>
          <w:p w14:paraId="0A4B1BB4" w14:textId="77777777" w:rsidR="009021DA" w:rsidRDefault="009C04C2">
            <w:r>
              <w:t>+90 212 219 8724</w:t>
            </w:r>
          </w:p>
        </w:tc>
      </w:tr>
      <w:tr w:rsidR="009021DA" w14:paraId="0F1CD4A4" w14:textId="77777777" w:rsidTr="00337682">
        <w:tc>
          <w:tcPr>
            <w:tcW w:w="500" w:type="dxa"/>
            <w:shd w:val="clear" w:color="auto" w:fill="8EAADB"/>
          </w:tcPr>
          <w:p w14:paraId="074099C2" w14:textId="77777777" w:rsidR="009021DA" w:rsidRDefault="00337682">
            <w:r>
              <w:t>38</w:t>
            </w:r>
          </w:p>
        </w:tc>
        <w:tc>
          <w:tcPr>
            <w:tcW w:w="2000" w:type="dxa"/>
            <w:shd w:val="clear" w:color="auto" w:fill="8EAADB"/>
          </w:tcPr>
          <w:p w14:paraId="54575974" w14:textId="77777777" w:rsidR="009021DA" w:rsidRDefault="00337682">
            <w:r>
              <w:t>Para 3 venue 2 URL</w:t>
            </w:r>
          </w:p>
        </w:tc>
        <w:tc>
          <w:tcPr>
            <w:tcW w:w="13300" w:type="dxa"/>
          </w:tcPr>
          <w:p w14:paraId="360F96E6" w14:textId="77777777" w:rsidR="009021DA" w:rsidRDefault="00CE2D93">
            <w:hyperlink r:id="rId8" w:history="1">
              <w:r w:rsidR="00D94756" w:rsidRPr="00F50E4E">
                <w:rPr>
                  <w:rStyle w:val="Hyperlink"/>
                </w:rPr>
                <w:t>http://www.feyistanbul.com</w:t>
              </w:r>
            </w:hyperlink>
          </w:p>
        </w:tc>
      </w:tr>
      <w:tr w:rsidR="009021DA" w14:paraId="756626FB" w14:textId="77777777" w:rsidTr="00337682">
        <w:tc>
          <w:tcPr>
            <w:tcW w:w="500" w:type="dxa"/>
            <w:shd w:val="clear" w:color="auto" w:fill="0070C0"/>
          </w:tcPr>
          <w:p w14:paraId="60165E4F" w14:textId="77777777" w:rsidR="009021DA" w:rsidRDefault="00337682">
            <w:r>
              <w:t>39</w:t>
            </w:r>
          </w:p>
        </w:tc>
        <w:tc>
          <w:tcPr>
            <w:tcW w:w="2000" w:type="dxa"/>
            <w:shd w:val="clear" w:color="auto" w:fill="0070C0"/>
          </w:tcPr>
          <w:p w14:paraId="552CE885" w14:textId="77777777" w:rsidR="009021DA" w:rsidRDefault="00337682">
            <w:r>
              <w:t>Paragraph 4 heading</w:t>
            </w:r>
          </w:p>
        </w:tc>
        <w:tc>
          <w:tcPr>
            <w:tcW w:w="13300" w:type="dxa"/>
          </w:tcPr>
          <w:p w14:paraId="36E11EC4" w14:textId="77777777" w:rsidR="009021DA" w:rsidRDefault="00DC0C48">
            <w:r>
              <w:t>Artisanat</w:t>
            </w:r>
            <w:r w:rsidR="00DD0183">
              <w:t xml:space="preserve"> et épicerie</w:t>
            </w:r>
          </w:p>
        </w:tc>
      </w:tr>
      <w:tr w:rsidR="009021DA" w14:paraId="3CAD20BD" w14:textId="77777777" w:rsidTr="00337682">
        <w:tc>
          <w:tcPr>
            <w:tcW w:w="500" w:type="dxa"/>
            <w:shd w:val="clear" w:color="auto" w:fill="0070C0"/>
          </w:tcPr>
          <w:p w14:paraId="6AF26CF5" w14:textId="77777777" w:rsidR="009021DA" w:rsidRDefault="00337682">
            <w:r>
              <w:t>40</w:t>
            </w:r>
          </w:p>
        </w:tc>
        <w:tc>
          <w:tcPr>
            <w:tcW w:w="2000" w:type="dxa"/>
            <w:shd w:val="clear" w:color="auto" w:fill="0070C0"/>
          </w:tcPr>
          <w:p w14:paraId="714AE3EB" w14:textId="77777777" w:rsidR="009021DA" w:rsidRDefault="00337682">
            <w:r>
              <w:t>Paragraph 4 text</w:t>
            </w:r>
          </w:p>
        </w:tc>
        <w:tc>
          <w:tcPr>
            <w:tcW w:w="13300" w:type="dxa"/>
          </w:tcPr>
          <w:p w14:paraId="6116A462" w14:textId="77777777" w:rsidR="009021DA" w:rsidRDefault="00DD0183">
            <w:r>
              <w:t xml:space="preserve">Vous ne pourrez pas repartir d’Istanbul sans avoir goûté aux douceurs et gourmandises des artisans de la ville, et en profiter pour en ramener à vos proches. Entre bonbons, loukoums et autres sucreries, le célèbre confiseur Haci Bekir ravira vos papilles. Chez Mehmet Efendi le meilleur torréfacteur de la ville, vous pourrez acheter du café fraîchement torréfié de grande qualité et ainsi faire perdurer la tradition du bon café. </w:t>
            </w:r>
          </w:p>
        </w:tc>
      </w:tr>
      <w:tr w:rsidR="009021DA" w14:paraId="72C6D32F" w14:textId="77777777" w:rsidTr="00337682">
        <w:tc>
          <w:tcPr>
            <w:tcW w:w="500" w:type="dxa"/>
            <w:shd w:val="clear" w:color="auto" w:fill="0070C0"/>
          </w:tcPr>
          <w:p w14:paraId="58CDC408" w14:textId="77777777" w:rsidR="009021DA" w:rsidRDefault="00337682">
            <w:r>
              <w:t>41</w:t>
            </w:r>
          </w:p>
        </w:tc>
        <w:tc>
          <w:tcPr>
            <w:tcW w:w="2000" w:type="dxa"/>
            <w:shd w:val="clear" w:color="auto" w:fill="0070C0"/>
          </w:tcPr>
          <w:p w14:paraId="68E64AC9" w14:textId="77777777" w:rsidR="009021DA" w:rsidRDefault="00337682">
            <w:r>
              <w:t>Para 4 venue 1 name</w:t>
            </w:r>
          </w:p>
        </w:tc>
        <w:tc>
          <w:tcPr>
            <w:tcW w:w="13300" w:type="dxa"/>
          </w:tcPr>
          <w:p w14:paraId="65CFDFBA" w14:textId="77777777" w:rsidR="009021DA" w:rsidRDefault="00DC0C48">
            <w:r>
              <w:t>Haci Bekir</w:t>
            </w:r>
          </w:p>
        </w:tc>
      </w:tr>
      <w:tr w:rsidR="009021DA" w14:paraId="4A1B9240" w14:textId="77777777" w:rsidTr="00337682">
        <w:tc>
          <w:tcPr>
            <w:tcW w:w="500" w:type="dxa"/>
            <w:shd w:val="clear" w:color="auto" w:fill="0070C0"/>
          </w:tcPr>
          <w:p w14:paraId="50A0B280" w14:textId="77777777" w:rsidR="009021DA" w:rsidRDefault="00337682">
            <w:r>
              <w:t>42</w:t>
            </w:r>
          </w:p>
        </w:tc>
        <w:tc>
          <w:tcPr>
            <w:tcW w:w="2000" w:type="dxa"/>
            <w:shd w:val="clear" w:color="auto" w:fill="0070C0"/>
          </w:tcPr>
          <w:p w14:paraId="3FECBF3A" w14:textId="77777777" w:rsidR="009021DA" w:rsidRDefault="00337682">
            <w:r>
              <w:t>Para 4 venue 1 address</w:t>
            </w:r>
          </w:p>
        </w:tc>
        <w:tc>
          <w:tcPr>
            <w:tcW w:w="13300" w:type="dxa"/>
          </w:tcPr>
          <w:p w14:paraId="7870EF08" w14:textId="77777777" w:rsidR="009021DA" w:rsidRPr="00DD0183" w:rsidRDefault="00DC0C48">
            <w:pPr>
              <w:rPr>
                <w:shd w:val="clear" w:color="auto" w:fill="FFFFFF"/>
              </w:rPr>
            </w:pPr>
            <w:r w:rsidRPr="00DD0183">
              <w:rPr>
                <w:shd w:val="clear" w:color="auto" w:fill="FFFFFF"/>
              </w:rPr>
              <w:t>Zeytinlik, Fişekhane Cad. No:40</w:t>
            </w:r>
          </w:p>
          <w:p w14:paraId="1F8EF361" w14:textId="77777777" w:rsidR="00DC0C48" w:rsidRDefault="00DC0C48">
            <w:r w:rsidRPr="00DD0183">
              <w:rPr>
                <w:shd w:val="clear" w:color="auto" w:fill="FFFFFF"/>
              </w:rPr>
              <w:t>Bakırköy/Istanbul</w:t>
            </w:r>
          </w:p>
        </w:tc>
      </w:tr>
      <w:tr w:rsidR="009021DA" w14:paraId="330CADB0" w14:textId="77777777" w:rsidTr="00337682">
        <w:tc>
          <w:tcPr>
            <w:tcW w:w="500" w:type="dxa"/>
            <w:shd w:val="clear" w:color="auto" w:fill="0070C0"/>
          </w:tcPr>
          <w:p w14:paraId="1EC67C11" w14:textId="77777777" w:rsidR="009021DA" w:rsidRDefault="00337682">
            <w:r>
              <w:t>43</w:t>
            </w:r>
          </w:p>
        </w:tc>
        <w:tc>
          <w:tcPr>
            <w:tcW w:w="2000" w:type="dxa"/>
            <w:shd w:val="clear" w:color="auto" w:fill="0070C0"/>
          </w:tcPr>
          <w:p w14:paraId="3F925159" w14:textId="77777777" w:rsidR="009021DA" w:rsidRDefault="00337682">
            <w:r>
              <w:t>Para 4 venue 1 contact number</w:t>
            </w:r>
          </w:p>
        </w:tc>
        <w:tc>
          <w:tcPr>
            <w:tcW w:w="13300" w:type="dxa"/>
          </w:tcPr>
          <w:p w14:paraId="6B478D82" w14:textId="77777777" w:rsidR="009021DA" w:rsidRDefault="00DC0C48">
            <w:r>
              <w:t>+90 212 543 2061</w:t>
            </w:r>
          </w:p>
        </w:tc>
      </w:tr>
      <w:tr w:rsidR="009021DA" w14:paraId="2DCC777F" w14:textId="77777777" w:rsidTr="00337682">
        <w:tc>
          <w:tcPr>
            <w:tcW w:w="500" w:type="dxa"/>
            <w:shd w:val="clear" w:color="auto" w:fill="0070C0"/>
          </w:tcPr>
          <w:p w14:paraId="086FFD5A" w14:textId="77777777" w:rsidR="009021DA" w:rsidRDefault="00337682">
            <w:r>
              <w:t>44</w:t>
            </w:r>
          </w:p>
        </w:tc>
        <w:tc>
          <w:tcPr>
            <w:tcW w:w="2000" w:type="dxa"/>
            <w:shd w:val="clear" w:color="auto" w:fill="0070C0"/>
          </w:tcPr>
          <w:p w14:paraId="4B5712F4" w14:textId="77777777" w:rsidR="009021DA" w:rsidRDefault="00337682">
            <w:r>
              <w:t>Para 4 venue 1 URL</w:t>
            </w:r>
          </w:p>
        </w:tc>
        <w:tc>
          <w:tcPr>
            <w:tcW w:w="13300" w:type="dxa"/>
          </w:tcPr>
          <w:p w14:paraId="667EE963" w14:textId="77777777" w:rsidR="009021DA" w:rsidRDefault="00CE2D93">
            <w:hyperlink r:id="rId9" w:history="1">
              <w:r w:rsidR="00DC0C48" w:rsidRPr="00F50E4E">
                <w:rPr>
                  <w:rStyle w:val="Hyperlink"/>
                </w:rPr>
                <w:t>http://www.hacibekir.com/tr</w:t>
              </w:r>
            </w:hyperlink>
          </w:p>
        </w:tc>
      </w:tr>
      <w:tr w:rsidR="009021DA" w14:paraId="07E9F0BA" w14:textId="77777777" w:rsidTr="00337682">
        <w:tc>
          <w:tcPr>
            <w:tcW w:w="500" w:type="dxa"/>
            <w:shd w:val="clear" w:color="auto" w:fill="0070C0"/>
          </w:tcPr>
          <w:p w14:paraId="181118A2" w14:textId="77777777" w:rsidR="009021DA" w:rsidRDefault="00337682">
            <w:r>
              <w:t>45</w:t>
            </w:r>
          </w:p>
        </w:tc>
        <w:tc>
          <w:tcPr>
            <w:tcW w:w="2000" w:type="dxa"/>
            <w:shd w:val="clear" w:color="auto" w:fill="0070C0"/>
          </w:tcPr>
          <w:p w14:paraId="62EABBFE" w14:textId="77777777" w:rsidR="009021DA" w:rsidRDefault="00337682">
            <w:r>
              <w:t>Para 4 venue 2 name</w:t>
            </w:r>
          </w:p>
        </w:tc>
        <w:tc>
          <w:tcPr>
            <w:tcW w:w="13300" w:type="dxa"/>
          </w:tcPr>
          <w:p w14:paraId="623AE181" w14:textId="77777777" w:rsidR="009021DA" w:rsidRDefault="00DD0183">
            <w:r>
              <w:t>Kurukahveci Mehmet Efendi</w:t>
            </w:r>
          </w:p>
        </w:tc>
      </w:tr>
      <w:tr w:rsidR="009021DA" w14:paraId="5521BD3F" w14:textId="77777777" w:rsidTr="00337682">
        <w:tc>
          <w:tcPr>
            <w:tcW w:w="500" w:type="dxa"/>
            <w:shd w:val="clear" w:color="auto" w:fill="0070C0"/>
          </w:tcPr>
          <w:p w14:paraId="34C4C166" w14:textId="77777777" w:rsidR="009021DA" w:rsidRDefault="00337682">
            <w:r>
              <w:t>46</w:t>
            </w:r>
          </w:p>
        </w:tc>
        <w:tc>
          <w:tcPr>
            <w:tcW w:w="2000" w:type="dxa"/>
            <w:shd w:val="clear" w:color="auto" w:fill="0070C0"/>
          </w:tcPr>
          <w:p w14:paraId="7B3C37E0" w14:textId="77777777" w:rsidR="009021DA" w:rsidRDefault="00337682">
            <w:r>
              <w:t>Para 4 venue 2 address</w:t>
            </w:r>
          </w:p>
        </w:tc>
        <w:tc>
          <w:tcPr>
            <w:tcW w:w="13300" w:type="dxa"/>
          </w:tcPr>
          <w:p w14:paraId="503873B3" w14:textId="77777777" w:rsidR="00DD0183" w:rsidRPr="00DD0183" w:rsidRDefault="00DD0183" w:rsidP="00DD0183">
            <w:pPr>
              <w:shd w:val="clear" w:color="auto" w:fill="FFFFFF"/>
              <w:spacing w:after="0"/>
              <w:textAlignment w:val="top"/>
              <w:rPr>
                <w:rFonts w:eastAsia="Times New Roman"/>
              </w:rPr>
            </w:pPr>
            <w:r w:rsidRPr="00DD0183">
              <w:rPr>
                <w:rFonts w:eastAsia="Times New Roman"/>
              </w:rPr>
              <w:t>Tahtakale</w:t>
            </w:r>
          </w:p>
          <w:p w14:paraId="20BB8673" w14:textId="77777777" w:rsidR="009021DA" w:rsidRPr="00DD0183" w:rsidRDefault="00DD0183" w:rsidP="00DD0183">
            <w:pPr>
              <w:shd w:val="clear" w:color="auto" w:fill="FFFFFF"/>
              <w:spacing w:after="0"/>
              <w:textAlignment w:val="top"/>
              <w:rPr>
                <w:rFonts w:eastAsia="Times New Roman"/>
                <w:color w:val="333333"/>
                <w:sz w:val="21"/>
                <w:szCs w:val="21"/>
              </w:rPr>
            </w:pPr>
            <w:r w:rsidRPr="00DD0183">
              <w:rPr>
                <w:rFonts w:eastAsia="Times New Roman"/>
              </w:rPr>
              <w:t>34116 Fatih/İstanbul</w:t>
            </w:r>
          </w:p>
        </w:tc>
      </w:tr>
      <w:tr w:rsidR="009021DA" w14:paraId="15F21254" w14:textId="77777777" w:rsidTr="00337682">
        <w:tc>
          <w:tcPr>
            <w:tcW w:w="500" w:type="dxa"/>
            <w:shd w:val="clear" w:color="auto" w:fill="0070C0"/>
          </w:tcPr>
          <w:p w14:paraId="0A660111" w14:textId="77777777" w:rsidR="009021DA" w:rsidRDefault="00337682">
            <w:r>
              <w:t>47</w:t>
            </w:r>
          </w:p>
        </w:tc>
        <w:tc>
          <w:tcPr>
            <w:tcW w:w="2000" w:type="dxa"/>
            <w:shd w:val="clear" w:color="auto" w:fill="0070C0"/>
          </w:tcPr>
          <w:p w14:paraId="0643A13A" w14:textId="77777777" w:rsidR="009021DA" w:rsidRDefault="00337682">
            <w:r>
              <w:t>Para 4 venue 2 contact number</w:t>
            </w:r>
          </w:p>
        </w:tc>
        <w:tc>
          <w:tcPr>
            <w:tcW w:w="13300" w:type="dxa"/>
          </w:tcPr>
          <w:p w14:paraId="6B8CDC73" w14:textId="77777777" w:rsidR="009021DA" w:rsidRDefault="00DD0183">
            <w:r>
              <w:t>+90 212 511 4262</w:t>
            </w:r>
          </w:p>
        </w:tc>
      </w:tr>
      <w:tr w:rsidR="009021DA" w14:paraId="09028563" w14:textId="77777777" w:rsidTr="00337682">
        <w:tc>
          <w:tcPr>
            <w:tcW w:w="500" w:type="dxa"/>
            <w:shd w:val="clear" w:color="auto" w:fill="0070C0"/>
          </w:tcPr>
          <w:p w14:paraId="02B5DF62" w14:textId="77777777" w:rsidR="009021DA" w:rsidRDefault="00337682">
            <w:r>
              <w:lastRenderedPageBreak/>
              <w:t>48</w:t>
            </w:r>
          </w:p>
        </w:tc>
        <w:tc>
          <w:tcPr>
            <w:tcW w:w="2000" w:type="dxa"/>
            <w:shd w:val="clear" w:color="auto" w:fill="0070C0"/>
          </w:tcPr>
          <w:p w14:paraId="1647754A" w14:textId="77777777" w:rsidR="009021DA" w:rsidRDefault="00337682">
            <w:r>
              <w:t>Para 4 venue 2 URL</w:t>
            </w:r>
          </w:p>
        </w:tc>
        <w:tc>
          <w:tcPr>
            <w:tcW w:w="13300" w:type="dxa"/>
          </w:tcPr>
          <w:p w14:paraId="4E6B64B0" w14:textId="77777777" w:rsidR="009021DA" w:rsidRDefault="00CE2D93">
            <w:hyperlink r:id="rId10" w:history="1">
              <w:r w:rsidR="00DD0183" w:rsidRPr="00F50E4E">
                <w:rPr>
                  <w:rStyle w:val="Hyperlink"/>
                </w:rPr>
                <w:t>http://www.mehmetefendi.com/mehmetefendi/eng/pages/index.html</w:t>
              </w:r>
            </w:hyperlink>
          </w:p>
        </w:tc>
      </w:tr>
      <w:tr w:rsidR="009021DA" w14:paraId="6076E5D5" w14:textId="77777777" w:rsidTr="00337682">
        <w:tc>
          <w:tcPr>
            <w:tcW w:w="500" w:type="dxa"/>
            <w:shd w:val="clear" w:color="auto" w:fill="8EAADB"/>
          </w:tcPr>
          <w:p w14:paraId="40C3EB73" w14:textId="77777777" w:rsidR="009021DA" w:rsidRDefault="00337682">
            <w:r>
              <w:t>49</w:t>
            </w:r>
          </w:p>
        </w:tc>
        <w:tc>
          <w:tcPr>
            <w:tcW w:w="2000" w:type="dxa"/>
            <w:shd w:val="clear" w:color="auto" w:fill="8EAADB"/>
          </w:tcPr>
          <w:p w14:paraId="372C755E" w14:textId="77777777" w:rsidR="009021DA" w:rsidRDefault="00337682">
            <w:r>
              <w:t>Paragraph 5 heading</w:t>
            </w:r>
          </w:p>
        </w:tc>
        <w:tc>
          <w:tcPr>
            <w:tcW w:w="13300" w:type="dxa"/>
          </w:tcPr>
          <w:p w14:paraId="3F9F61C7" w14:textId="77777777" w:rsidR="009021DA" w:rsidRDefault="00D94756">
            <w:r>
              <w:t>Astuces pour le marchandage</w:t>
            </w:r>
          </w:p>
        </w:tc>
      </w:tr>
      <w:tr w:rsidR="009021DA" w14:paraId="7AD04D37" w14:textId="77777777" w:rsidTr="00337682">
        <w:tc>
          <w:tcPr>
            <w:tcW w:w="500" w:type="dxa"/>
            <w:shd w:val="clear" w:color="auto" w:fill="8EAADB"/>
          </w:tcPr>
          <w:p w14:paraId="4C5C14B7" w14:textId="77777777" w:rsidR="009021DA" w:rsidRDefault="00337682">
            <w:r>
              <w:t>50</w:t>
            </w:r>
          </w:p>
        </w:tc>
        <w:tc>
          <w:tcPr>
            <w:tcW w:w="2000" w:type="dxa"/>
            <w:shd w:val="clear" w:color="auto" w:fill="8EAADB"/>
          </w:tcPr>
          <w:p w14:paraId="03937F62" w14:textId="77777777" w:rsidR="009021DA" w:rsidRDefault="00337682">
            <w:r>
              <w:t>Paragraph 5 text</w:t>
            </w:r>
          </w:p>
        </w:tc>
        <w:tc>
          <w:tcPr>
            <w:tcW w:w="13300" w:type="dxa"/>
          </w:tcPr>
          <w:p w14:paraId="4C8A9058" w14:textId="77777777" w:rsidR="009021DA" w:rsidRDefault="00D94756" w:rsidP="00135F95">
            <w:r>
              <w:t>Arrivés à Istanbul, ne vous jetez pas sur le premier stand du bazar où vous vous rendez. Prenez le temps de comparer les prix et préférez les magasins dédiés aux locaux aux magasins pour touristes. Vous les reconnaîtrez facilement : leurs prix sont écrits en lires tur</w:t>
            </w:r>
            <w:r w:rsidR="00CE2D93">
              <w:t>que</w:t>
            </w:r>
            <w:r w:rsidR="00135F95">
              <w:t>s. De nombreux vendeurs pratique</w:t>
            </w:r>
            <w:r>
              <w:t xml:space="preserve">nt des prix plus bas durant la matinée : profitez de ce moment-là pour effectuer vos achats. Ne vous précipitez pas sur les produits et n’ayez pas l’air trop intéressé. </w:t>
            </w:r>
            <w:r w:rsidR="00135F95">
              <w:t>Enfin, r</w:t>
            </w:r>
            <w:r>
              <w:t>estez courtois et poli en toutes circonstances.</w:t>
            </w:r>
          </w:p>
        </w:tc>
        <w:bookmarkStart w:id="0" w:name="_GoBack"/>
        <w:bookmarkEnd w:id="0"/>
      </w:tr>
      <w:tr w:rsidR="009021DA" w14:paraId="44EF677C" w14:textId="77777777" w:rsidTr="00337682">
        <w:tc>
          <w:tcPr>
            <w:tcW w:w="500" w:type="dxa"/>
            <w:shd w:val="clear" w:color="auto" w:fill="8EAADB"/>
          </w:tcPr>
          <w:p w14:paraId="242F419A" w14:textId="77777777" w:rsidR="009021DA" w:rsidRDefault="00337682">
            <w:r>
              <w:t>51</w:t>
            </w:r>
          </w:p>
        </w:tc>
        <w:tc>
          <w:tcPr>
            <w:tcW w:w="2000" w:type="dxa"/>
            <w:shd w:val="clear" w:color="auto" w:fill="8EAADB"/>
          </w:tcPr>
          <w:p w14:paraId="43F465EB" w14:textId="77777777" w:rsidR="009021DA" w:rsidRDefault="00337682">
            <w:r>
              <w:t>Para 5 venue 1 name</w:t>
            </w:r>
          </w:p>
        </w:tc>
        <w:tc>
          <w:tcPr>
            <w:tcW w:w="13300" w:type="dxa"/>
          </w:tcPr>
          <w:p w14:paraId="11F6D253" w14:textId="77777777" w:rsidR="009021DA" w:rsidRDefault="009021DA"/>
        </w:tc>
      </w:tr>
      <w:tr w:rsidR="009021DA" w14:paraId="3A0399E2" w14:textId="77777777" w:rsidTr="00337682">
        <w:tc>
          <w:tcPr>
            <w:tcW w:w="500" w:type="dxa"/>
            <w:shd w:val="clear" w:color="auto" w:fill="8EAADB"/>
          </w:tcPr>
          <w:p w14:paraId="2F61D5C4" w14:textId="77777777" w:rsidR="009021DA" w:rsidRDefault="00337682">
            <w:r>
              <w:t>52</w:t>
            </w:r>
          </w:p>
        </w:tc>
        <w:tc>
          <w:tcPr>
            <w:tcW w:w="2000" w:type="dxa"/>
            <w:shd w:val="clear" w:color="auto" w:fill="8EAADB"/>
          </w:tcPr>
          <w:p w14:paraId="57529240" w14:textId="77777777" w:rsidR="009021DA" w:rsidRDefault="00337682">
            <w:r>
              <w:t>Para 5 venue 1 address</w:t>
            </w:r>
          </w:p>
        </w:tc>
        <w:tc>
          <w:tcPr>
            <w:tcW w:w="13300" w:type="dxa"/>
          </w:tcPr>
          <w:p w14:paraId="15C1771F" w14:textId="77777777" w:rsidR="009021DA" w:rsidRDefault="009021DA"/>
        </w:tc>
      </w:tr>
      <w:tr w:rsidR="009021DA" w14:paraId="1B55F342" w14:textId="77777777" w:rsidTr="00337682">
        <w:tc>
          <w:tcPr>
            <w:tcW w:w="500" w:type="dxa"/>
            <w:shd w:val="clear" w:color="auto" w:fill="8EAADB"/>
          </w:tcPr>
          <w:p w14:paraId="373340BA" w14:textId="77777777" w:rsidR="009021DA" w:rsidRDefault="00337682">
            <w:r>
              <w:t>53</w:t>
            </w:r>
          </w:p>
        </w:tc>
        <w:tc>
          <w:tcPr>
            <w:tcW w:w="2000" w:type="dxa"/>
            <w:shd w:val="clear" w:color="auto" w:fill="8EAADB"/>
          </w:tcPr>
          <w:p w14:paraId="4447004E" w14:textId="77777777" w:rsidR="009021DA" w:rsidRDefault="00337682">
            <w:r>
              <w:t>Para 5 venue 1 contact number</w:t>
            </w:r>
          </w:p>
        </w:tc>
        <w:tc>
          <w:tcPr>
            <w:tcW w:w="13300" w:type="dxa"/>
          </w:tcPr>
          <w:p w14:paraId="72E376EA" w14:textId="77777777" w:rsidR="009021DA" w:rsidRDefault="009021DA"/>
        </w:tc>
      </w:tr>
      <w:tr w:rsidR="009021DA" w14:paraId="7FB511E9" w14:textId="77777777" w:rsidTr="00337682">
        <w:tc>
          <w:tcPr>
            <w:tcW w:w="500" w:type="dxa"/>
            <w:shd w:val="clear" w:color="auto" w:fill="8EAADB"/>
          </w:tcPr>
          <w:p w14:paraId="4B61F561" w14:textId="77777777" w:rsidR="009021DA" w:rsidRDefault="00337682">
            <w:r>
              <w:t>54</w:t>
            </w:r>
          </w:p>
        </w:tc>
        <w:tc>
          <w:tcPr>
            <w:tcW w:w="2000" w:type="dxa"/>
            <w:shd w:val="clear" w:color="auto" w:fill="8EAADB"/>
          </w:tcPr>
          <w:p w14:paraId="080F723E" w14:textId="77777777" w:rsidR="009021DA" w:rsidRDefault="00337682">
            <w:r>
              <w:t>Para 5 venue 1 URL</w:t>
            </w:r>
          </w:p>
        </w:tc>
        <w:tc>
          <w:tcPr>
            <w:tcW w:w="13300" w:type="dxa"/>
          </w:tcPr>
          <w:p w14:paraId="539E6C7E" w14:textId="77777777" w:rsidR="009021DA" w:rsidRDefault="009021DA"/>
        </w:tc>
      </w:tr>
      <w:tr w:rsidR="009021DA" w14:paraId="31A05548" w14:textId="77777777" w:rsidTr="00337682">
        <w:tc>
          <w:tcPr>
            <w:tcW w:w="500" w:type="dxa"/>
            <w:shd w:val="clear" w:color="auto" w:fill="8EAADB"/>
          </w:tcPr>
          <w:p w14:paraId="607D0650" w14:textId="77777777" w:rsidR="009021DA" w:rsidRDefault="00337682">
            <w:r>
              <w:t>55</w:t>
            </w:r>
          </w:p>
        </w:tc>
        <w:tc>
          <w:tcPr>
            <w:tcW w:w="2000" w:type="dxa"/>
            <w:shd w:val="clear" w:color="auto" w:fill="8EAADB"/>
          </w:tcPr>
          <w:p w14:paraId="37680FD8" w14:textId="77777777" w:rsidR="009021DA" w:rsidRDefault="00337682">
            <w:r>
              <w:t>Para 5 venue 2 name</w:t>
            </w:r>
          </w:p>
        </w:tc>
        <w:tc>
          <w:tcPr>
            <w:tcW w:w="13300" w:type="dxa"/>
          </w:tcPr>
          <w:p w14:paraId="2E3490B6" w14:textId="77777777" w:rsidR="009021DA" w:rsidRDefault="009021DA"/>
        </w:tc>
      </w:tr>
      <w:tr w:rsidR="009021DA" w14:paraId="6AD2A939" w14:textId="77777777" w:rsidTr="00337682">
        <w:tc>
          <w:tcPr>
            <w:tcW w:w="500" w:type="dxa"/>
            <w:shd w:val="clear" w:color="auto" w:fill="8EAADB"/>
          </w:tcPr>
          <w:p w14:paraId="6EF489B7" w14:textId="77777777" w:rsidR="009021DA" w:rsidRDefault="00337682">
            <w:r>
              <w:t>56</w:t>
            </w:r>
          </w:p>
        </w:tc>
        <w:tc>
          <w:tcPr>
            <w:tcW w:w="2000" w:type="dxa"/>
            <w:shd w:val="clear" w:color="auto" w:fill="8EAADB"/>
          </w:tcPr>
          <w:p w14:paraId="36541429" w14:textId="77777777" w:rsidR="009021DA" w:rsidRDefault="00337682">
            <w:r>
              <w:t>Para 5 venue 2 address</w:t>
            </w:r>
          </w:p>
        </w:tc>
        <w:tc>
          <w:tcPr>
            <w:tcW w:w="13300" w:type="dxa"/>
          </w:tcPr>
          <w:p w14:paraId="52964B46" w14:textId="77777777" w:rsidR="009021DA" w:rsidRDefault="009021DA"/>
        </w:tc>
      </w:tr>
      <w:tr w:rsidR="009021DA" w14:paraId="6F120246" w14:textId="77777777" w:rsidTr="00337682">
        <w:tc>
          <w:tcPr>
            <w:tcW w:w="500" w:type="dxa"/>
            <w:shd w:val="clear" w:color="auto" w:fill="8EAADB"/>
          </w:tcPr>
          <w:p w14:paraId="2EB2E605" w14:textId="77777777" w:rsidR="009021DA" w:rsidRDefault="00337682">
            <w:r>
              <w:t>57</w:t>
            </w:r>
          </w:p>
        </w:tc>
        <w:tc>
          <w:tcPr>
            <w:tcW w:w="2000" w:type="dxa"/>
            <w:shd w:val="clear" w:color="auto" w:fill="8EAADB"/>
          </w:tcPr>
          <w:p w14:paraId="202F2077" w14:textId="77777777" w:rsidR="009021DA" w:rsidRDefault="00337682">
            <w:r>
              <w:t>Para 5 venue 2 contact number</w:t>
            </w:r>
          </w:p>
        </w:tc>
        <w:tc>
          <w:tcPr>
            <w:tcW w:w="13300" w:type="dxa"/>
          </w:tcPr>
          <w:p w14:paraId="4AFD361E" w14:textId="77777777" w:rsidR="009021DA" w:rsidRDefault="009021DA"/>
        </w:tc>
      </w:tr>
      <w:tr w:rsidR="009021DA" w14:paraId="732658F9" w14:textId="77777777" w:rsidTr="00337682">
        <w:tc>
          <w:tcPr>
            <w:tcW w:w="500" w:type="dxa"/>
            <w:shd w:val="clear" w:color="auto" w:fill="8EAADB"/>
          </w:tcPr>
          <w:p w14:paraId="20EE2E6B" w14:textId="77777777" w:rsidR="009021DA" w:rsidRDefault="00337682">
            <w:r>
              <w:t>58</w:t>
            </w:r>
          </w:p>
        </w:tc>
        <w:tc>
          <w:tcPr>
            <w:tcW w:w="2000" w:type="dxa"/>
            <w:shd w:val="clear" w:color="auto" w:fill="8EAADB"/>
          </w:tcPr>
          <w:p w14:paraId="6C77836E" w14:textId="77777777" w:rsidR="009021DA" w:rsidRDefault="00337682">
            <w:r>
              <w:t>Para 5 venue 2 URL</w:t>
            </w:r>
          </w:p>
        </w:tc>
        <w:tc>
          <w:tcPr>
            <w:tcW w:w="13300" w:type="dxa"/>
          </w:tcPr>
          <w:p w14:paraId="3FF9F485" w14:textId="77777777" w:rsidR="009021DA" w:rsidRDefault="009021DA"/>
        </w:tc>
      </w:tr>
    </w:tbl>
    <w:p w14:paraId="21302D50" w14:textId="77777777" w:rsidR="00337682" w:rsidRDefault="00337682"/>
    <w:sectPr w:rsidR="00337682" w:rsidSect="009021D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Segoe UI">
    <w:altName w:val="Courier New"/>
    <w:charset w:val="00"/>
    <w:family w:val="swiss"/>
    <w:pitch w:val="variable"/>
    <w:sig w:usb0="E4002EFF" w:usb1="C000E47F"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21DA"/>
    <w:rsid w:val="0003166D"/>
    <w:rsid w:val="00135F95"/>
    <w:rsid w:val="002A4A37"/>
    <w:rsid w:val="00337682"/>
    <w:rsid w:val="003570FF"/>
    <w:rsid w:val="003F16B2"/>
    <w:rsid w:val="005A6189"/>
    <w:rsid w:val="005E7EAB"/>
    <w:rsid w:val="00652362"/>
    <w:rsid w:val="008525F9"/>
    <w:rsid w:val="008938B6"/>
    <w:rsid w:val="009021DA"/>
    <w:rsid w:val="009C04C2"/>
    <w:rsid w:val="00CE2D93"/>
    <w:rsid w:val="00CF14D4"/>
    <w:rsid w:val="00D94756"/>
    <w:rsid w:val="00DC0C48"/>
    <w:rsid w:val="00DD0183"/>
    <w:rsid w:val="00EF5B9D"/>
    <w:rsid w:val="00F4033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1A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EA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9021DA"/>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8938B6"/>
    <w:rPr>
      <w:color w:val="0000FF"/>
      <w:u w:val="single"/>
    </w:rPr>
  </w:style>
  <w:style w:type="character" w:styleId="Emphasis">
    <w:name w:val="Emphasis"/>
    <w:uiPriority w:val="20"/>
    <w:qFormat/>
    <w:rsid w:val="005A6189"/>
    <w:rPr>
      <w:i/>
      <w:iCs/>
    </w:rPr>
  </w:style>
  <w:style w:type="character" w:customStyle="1" w:styleId="apple-converted-space">
    <w:name w:val="apple-converted-space"/>
    <w:basedOn w:val="DefaultParagraphFont"/>
    <w:rsid w:val="000316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257393">
      <w:bodyDiv w:val="1"/>
      <w:marLeft w:val="0"/>
      <w:marRight w:val="0"/>
      <w:marTop w:val="0"/>
      <w:marBottom w:val="0"/>
      <w:divBdr>
        <w:top w:val="none" w:sz="0" w:space="0" w:color="auto"/>
        <w:left w:val="none" w:sz="0" w:space="0" w:color="auto"/>
        <w:bottom w:val="none" w:sz="0" w:space="0" w:color="auto"/>
        <w:right w:val="none" w:sz="0" w:space="0" w:color="auto"/>
      </w:divBdr>
    </w:div>
    <w:div w:id="757680586">
      <w:bodyDiv w:val="1"/>
      <w:marLeft w:val="0"/>
      <w:marRight w:val="0"/>
      <w:marTop w:val="0"/>
      <w:marBottom w:val="0"/>
      <w:divBdr>
        <w:top w:val="none" w:sz="0" w:space="0" w:color="auto"/>
        <w:left w:val="none" w:sz="0" w:space="0" w:color="auto"/>
        <w:bottom w:val="none" w:sz="0" w:space="0" w:color="auto"/>
        <w:right w:val="none" w:sz="0" w:space="0" w:color="auto"/>
      </w:divBdr>
    </w:div>
    <w:div w:id="971834691">
      <w:bodyDiv w:val="1"/>
      <w:marLeft w:val="0"/>
      <w:marRight w:val="0"/>
      <w:marTop w:val="0"/>
      <w:marBottom w:val="0"/>
      <w:divBdr>
        <w:top w:val="none" w:sz="0" w:space="0" w:color="auto"/>
        <w:left w:val="none" w:sz="0" w:space="0" w:color="auto"/>
        <w:bottom w:val="none" w:sz="0" w:space="0" w:color="auto"/>
        <w:right w:val="none" w:sz="0" w:space="0" w:color="auto"/>
      </w:divBdr>
      <w:divsChild>
        <w:div w:id="127209936">
          <w:marLeft w:val="0"/>
          <w:marRight w:val="0"/>
          <w:marTop w:val="0"/>
          <w:marBottom w:val="0"/>
          <w:divBdr>
            <w:top w:val="none" w:sz="0" w:space="0" w:color="auto"/>
            <w:left w:val="none" w:sz="0" w:space="0" w:color="auto"/>
            <w:bottom w:val="none" w:sz="0" w:space="0" w:color="auto"/>
            <w:right w:val="none" w:sz="0" w:space="0" w:color="auto"/>
          </w:divBdr>
        </w:div>
        <w:div w:id="1566255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de1341107" TargetMode="External"/><Relationship Id="rId7" Type="http://schemas.openxmlformats.org/officeDocument/2006/relationships/hyperlink" Target="http://www.kanyon.com.tr" TargetMode="External"/><Relationship Id="rId8" Type="http://schemas.openxmlformats.org/officeDocument/2006/relationships/hyperlink" Target="http://www.feyistanbul.com" TargetMode="External"/><Relationship Id="rId9" Type="http://schemas.openxmlformats.org/officeDocument/2006/relationships/hyperlink" Target="http://www.hacibekir.com/tr" TargetMode="External"/><Relationship Id="rId10" Type="http://schemas.openxmlformats.org/officeDocument/2006/relationships/hyperlink" Target="http://www.mehmetefendi.com/mehmetefendi/eng/pag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771</Words>
  <Characters>4397</Characters>
  <Application>Microsoft Macintosh Word</Application>
  <DocSecurity>0</DocSecurity>
  <Lines>36</Lines>
  <Paragraphs>10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laura</cp:lastModifiedBy>
  <cp:revision>17</cp:revision>
  <dcterms:created xsi:type="dcterms:W3CDTF">2015-07-16T13:27:00Z</dcterms:created>
  <dcterms:modified xsi:type="dcterms:W3CDTF">2015-09-24T14:32:00Z</dcterms:modified>
  <cp:category/>
</cp:coreProperties>
</file>