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CB4CFE" w:rsidTr="0035313A">
        <w:tc>
          <w:tcPr>
            <w:tcW w:w="500" w:type="dxa"/>
            <w:shd w:val="clear" w:color="auto" w:fill="FF0000"/>
          </w:tcPr>
          <w:p w:rsidR="00CB4CFE" w:rsidRDefault="00CB4CFE" w:rsidP="00CB4CFE">
            <w:r w:rsidRPr="0035313A">
              <w:rPr>
                <w:b/>
              </w:rPr>
              <w:t>1</w:t>
            </w:r>
          </w:p>
        </w:tc>
        <w:tc>
          <w:tcPr>
            <w:tcW w:w="1995" w:type="dxa"/>
            <w:shd w:val="clear" w:color="auto" w:fill="FF0000"/>
          </w:tcPr>
          <w:p w:rsidR="00CB4CFE" w:rsidRDefault="00CB4CFE" w:rsidP="00CB4CFE">
            <w:r w:rsidRPr="0035313A">
              <w:rPr>
                <w:b/>
              </w:rPr>
              <w:t>Language</w:t>
            </w:r>
          </w:p>
        </w:tc>
        <w:tc>
          <w:tcPr>
            <w:tcW w:w="13223" w:type="dxa"/>
            <w:shd w:val="clear" w:color="auto" w:fill="auto"/>
          </w:tcPr>
          <w:p w:rsidR="00CB4CFE" w:rsidRDefault="00CB4CFE" w:rsidP="00CB4CFE">
            <w:bookmarkStart w:id="0" w:name="_GoBack"/>
            <w:bookmarkEnd w:id="0"/>
            <w:r>
              <w:t>fr_FR</w:t>
            </w:r>
          </w:p>
        </w:tc>
      </w:tr>
      <w:tr w:rsidR="00CB4CFE" w:rsidTr="0035313A">
        <w:tc>
          <w:tcPr>
            <w:tcW w:w="500" w:type="dxa"/>
            <w:shd w:val="clear" w:color="auto" w:fill="FF0000"/>
          </w:tcPr>
          <w:p w:rsidR="00CB4CFE" w:rsidRDefault="00CB4CFE" w:rsidP="00CB4CFE">
            <w:r w:rsidRPr="0035313A">
              <w:rPr>
                <w:b/>
              </w:rPr>
              <w:t>2</w:t>
            </w:r>
          </w:p>
        </w:tc>
        <w:tc>
          <w:tcPr>
            <w:tcW w:w="1995" w:type="dxa"/>
            <w:shd w:val="clear" w:color="auto" w:fill="FF0000"/>
          </w:tcPr>
          <w:p w:rsidR="00CB4CFE" w:rsidRDefault="00CB4CFE" w:rsidP="00CB4CFE">
            <w:r w:rsidRPr="0035313A">
              <w:rPr>
                <w:b/>
              </w:rPr>
              <w:t>Destinations</w:t>
            </w:r>
          </w:p>
        </w:tc>
        <w:tc>
          <w:tcPr>
            <w:tcW w:w="13223" w:type="dxa"/>
            <w:shd w:val="clear" w:color="auto" w:fill="auto"/>
          </w:tcPr>
          <w:p w:rsidR="00CB4CFE" w:rsidRDefault="00CB4CFE" w:rsidP="00CB4CFE">
            <w:r>
              <w:t>Mauritius Island</w:t>
            </w:r>
          </w:p>
        </w:tc>
      </w:tr>
      <w:tr w:rsidR="00CB4CFE" w:rsidTr="0035313A">
        <w:tc>
          <w:tcPr>
            <w:tcW w:w="500" w:type="dxa"/>
            <w:shd w:val="clear" w:color="auto" w:fill="FF0000"/>
          </w:tcPr>
          <w:p w:rsidR="00CB4CFE" w:rsidRDefault="00CB4CFE" w:rsidP="00CB4CFE">
            <w:r>
              <w:t>3</w:t>
            </w:r>
          </w:p>
        </w:tc>
        <w:tc>
          <w:tcPr>
            <w:tcW w:w="1995" w:type="dxa"/>
            <w:shd w:val="clear" w:color="auto" w:fill="FF0000"/>
          </w:tcPr>
          <w:p w:rsidR="00CB4CFE" w:rsidRDefault="00CB4CFE" w:rsidP="00CB4CFE">
            <w:r>
              <w:t>Category</w:t>
            </w:r>
          </w:p>
        </w:tc>
        <w:tc>
          <w:tcPr>
            <w:tcW w:w="13223" w:type="dxa"/>
            <w:shd w:val="clear" w:color="auto" w:fill="auto"/>
          </w:tcPr>
          <w:p w:rsidR="00CB4CFE" w:rsidRDefault="00CB4CFE" w:rsidP="00CB4CFE">
            <w:r>
              <w:t xml:space="preserve">                                                                                             Where to Shop</w:t>
            </w:r>
          </w:p>
        </w:tc>
      </w:tr>
      <w:tr w:rsidR="00CB4CFE" w:rsidTr="0035313A">
        <w:tc>
          <w:tcPr>
            <w:tcW w:w="500" w:type="dxa"/>
            <w:shd w:val="clear" w:color="auto" w:fill="0070C0"/>
          </w:tcPr>
          <w:p w:rsidR="00CB4CFE" w:rsidRDefault="00CB4CFE" w:rsidP="00CB4CFE">
            <w:r>
              <w:t>4</w:t>
            </w:r>
          </w:p>
        </w:tc>
        <w:tc>
          <w:tcPr>
            <w:tcW w:w="1995" w:type="dxa"/>
            <w:shd w:val="clear" w:color="auto" w:fill="0070C0"/>
          </w:tcPr>
          <w:p w:rsidR="00CB4CFE" w:rsidRDefault="00CB4CFE" w:rsidP="00CB4CFE">
            <w:r>
              <w:t>Destination</w:t>
            </w:r>
          </w:p>
        </w:tc>
        <w:tc>
          <w:tcPr>
            <w:tcW w:w="13223" w:type="dxa"/>
            <w:shd w:val="clear" w:color="auto" w:fill="auto"/>
          </w:tcPr>
          <w:p w:rsidR="00CB4CFE" w:rsidRDefault="00CB4CFE" w:rsidP="00CB4CFE">
            <w:r>
              <w:t>Ile Maurice</w:t>
            </w:r>
          </w:p>
        </w:tc>
      </w:tr>
      <w:tr w:rsidR="00CB4CFE" w:rsidTr="0035313A">
        <w:tc>
          <w:tcPr>
            <w:tcW w:w="500" w:type="dxa"/>
            <w:shd w:val="clear" w:color="auto" w:fill="8EAADB"/>
          </w:tcPr>
          <w:p w:rsidR="00CB4CFE" w:rsidRDefault="00CB4CFE" w:rsidP="00CB4CFE">
            <w:r>
              <w:t>5</w:t>
            </w:r>
          </w:p>
        </w:tc>
        <w:tc>
          <w:tcPr>
            <w:tcW w:w="1995" w:type="dxa"/>
            <w:shd w:val="clear" w:color="auto" w:fill="8EAADB"/>
          </w:tcPr>
          <w:p w:rsidR="00CB4CFE" w:rsidRDefault="00CB4CFE" w:rsidP="00CB4CFE">
            <w:r>
              <w:t>Country</w:t>
            </w:r>
          </w:p>
        </w:tc>
        <w:tc>
          <w:tcPr>
            <w:tcW w:w="13223" w:type="dxa"/>
            <w:shd w:val="clear" w:color="auto" w:fill="auto"/>
          </w:tcPr>
          <w:p w:rsidR="00CB4CFE" w:rsidRDefault="00CB4CFE" w:rsidP="00CB4CFE">
            <w:r>
              <w:t>République de Maurice</w:t>
            </w:r>
          </w:p>
        </w:tc>
      </w:tr>
      <w:tr w:rsidR="00CB4CFE" w:rsidRPr="0035313A" w:rsidTr="0035313A">
        <w:tc>
          <w:tcPr>
            <w:tcW w:w="500" w:type="dxa"/>
            <w:shd w:val="clear" w:color="auto" w:fill="0070C0"/>
          </w:tcPr>
          <w:p w:rsidR="00CB4CFE" w:rsidRDefault="00CB4CFE" w:rsidP="00CB4CFE">
            <w:r>
              <w:t>6</w:t>
            </w:r>
          </w:p>
        </w:tc>
        <w:tc>
          <w:tcPr>
            <w:tcW w:w="1995" w:type="dxa"/>
            <w:shd w:val="clear" w:color="auto" w:fill="0070C0"/>
          </w:tcPr>
          <w:p w:rsidR="00CB4CFE" w:rsidRDefault="00CB4CFE" w:rsidP="00CB4CFE">
            <w:r>
              <w:t>Content name</w:t>
            </w:r>
          </w:p>
        </w:tc>
        <w:tc>
          <w:tcPr>
            <w:tcW w:w="13223" w:type="dxa"/>
            <w:shd w:val="clear" w:color="auto" w:fill="auto"/>
          </w:tcPr>
          <w:p w:rsidR="00CB4CFE" w:rsidRPr="0035313A" w:rsidRDefault="00CB4CFE" w:rsidP="00CB4CFE">
            <w:pPr>
              <w:rPr>
                <w:lang w:val="fr-FR"/>
              </w:rPr>
            </w:pPr>
            <w:r w:rsidRPr="0035313A">
              <w:rPr>
                <w:lang w:val="fr-FR"/>
              </w:rPr>
              <w:t>Petit guide des bonnes affaires à l’île Maurice</w:t>
            </w:r>
          </w:p>
        </w:tc>
      </w:tr>
      <w:tr w:rsidR="00CB4CFE" w:rsidTr="0035313A">
        <w:tc>
          <w:tcPr>
            <w:tcW w:w="500" w:type="dxa"/>
            <w:shd w:val="clear" w:color="auto" w:fill="FF0000"/>
          </w:tcPr>
          <w:p w:rsidR="00CB4CFE" w:rsidRDefault="00CB4CFE" w:rsidP="00CB4CFE">
            <w:r>
              <w:t>7</w:t>
            </w:r>
          </w:p>
        </w:tc>
        <w:tc>
          <w:tcPr>
            <w:tcW w:w="1995" w:type="dxa"/>
            <w:shd w:val="clear" w:color="auto" w:fill="FF0000"/>
          </w:tcPr>
          <w:p w:rsidR="00CB4CFE" w:rsidRDefault="00CB4CFE" w:rsidP="00CB4CFE">
            <w:r>
              <w:t>Destination ID</w:t>
            </w:r>
          </w:p>
        </w:tc>
        <w:tc>
          <w:tcPr>
            <w:tcW w:w="13223" w:type="dxa"/>
            <w:shd w:val="clear" w:color="auto" w:fill="auto"/>
          </w:tcPr>
          <w:p w:rsidR="00CB4CFE" w:rsidRDefault="00CB4CFE" w:rsidP="00CB4CFE">
            <w:r>
              <w:t>www.hotels.com/de1640054</w:t>
            </w:r>
          </w:p>
        </w:tc>
      </w:tr>
      <w:tr w:rsidR="00CB4CFE" w:rsidTr="0035313A">
        <w:tc>
          <w:tcPr>
            <w:tcW w:w="500" w:type="dxa"/>
            <w:shd w:val="clear" w:color="auto" w:fill="0070C0"/>
          </w:tcPr>
          <w:p w:rsidR="00CB4CFE" w:rsidRDefault="00CB4CFE" w:rsidP="00CB4CFE">
            <w:r>
              <w:t>8</w:t>
            </w:r>
          </w:p>
        </w:tc>
        <w:tc>
          <w:tcPr>
            <w:tcW w:w="1995" w:type="dxa"/>
            <w:shd w:val="clear" w:color="auto" w:fill="0070C0"/>
          </w:tcPr>
          <w:p w:rsidR="00CB4CFE" w:rsidRDefault="00CB4CFE" w:rsidP="00CB4CFE">
            <w:r>
              <w:t>Introduction</w:t>
            </w:r>
          </w:p>
        </w:tc>
        <w:tc>
          <w:tcPr>
            <w:tcW w:w="13223" w:type="dxa"/>
            <w:shd w:val="clear" w:color="auto" w:fill="auto"/>
          </w:tcPr>
          <w:p w:rsidR="00CB4CFE" w:rsidRDefault="00CB4CFE" w:rsidP="00CB4CFE">
            <w:r w:rsidRPr="0035313A">
              <w:rPr>
                <w:lang w:val="fr-FR"/>
              </w:rPr>
              <w:t xml:space="preserve">À Maurice, votre passeport et votre billet d’avion vous permettent de profiter de la détaxe : faites vos achats puis faites-vous rembourser à l’aéroport. Belle aubaine pour les touristes et pour les commerçants locaux, qui peuvent ainsi développer les boutiques de souvenirs et de vêtements qu’on trouve un peu partout sur l’île. </w:t>
            </w:r>
            <w:r>
              <w:t>Voici un petit guide du shopping malin à Maurice.</w:t>
            </w:r>
          </w:p>
        </w:tc>
      </w:tr>
      <w:tr w:rsidR="00CB4CFE" w:rsidTr="0035313A">
        <w:tc>
          <w:tcPr>
            <w:tcW w:w="500" w:type="dxa"/>
            <w:shd w:val="clear" w:color="auto" w:fill="9CC2E5"/>
          </w:tcPr>
          <w:p w:rsidR="00CB4CFE" w:rsidRDefault="00CB4CFE" w:rsidP="00CB4CFE">
            <w:r>
              <w:t>9</w:t>
            </w:r>
          </w:p>
        </w:tc>
        <w:tc>
          <w:tcPr>
            <w:tcW w:w="1995" w:type="dxa"/>
            <w:shd w:val="clear" w:color="auto" w:fill="9CC2E5"/>
          </w:tcPr>
          <w:p w:rsidR="00CB4CFE" w:rsidRDefault="00CB4CFE" w:rsidP="00CB4CFE">
            <w:r>
              <w:t>Paragraph 1 heading</w:t>
            </w:r>
          </w:p>
        </w:tc>
        <w:tc>
          <w:tcPr>
            <w:tcW w:w="13223" w:type="dxa"/>
            <w:shd w:val="clear" w:color="auto" w:fill="auto"/>
          </w:tcPr>
          <w:p w:rsidR="00CB4CFE" w:rsidRDefault="00CB4CFE" w:rsidP="00CB4CFE">
            <w:r>
              <w:t>Au nord de l’île</w:t>
            </w:r>
          </w:p>
        </w:tc>
      </w:tr>
      <w:tr w:rsidR="00CB4CFE" w:rsidTr="0035313A">
        <w:tc>
          <w:tcPr>
            <w:tcW w:w="500" w:type="dxa"/>
            <w:shd w:val="clear" w:color="auto" w:fill="9CC2E5"/>
          </w:tcPr>
          <w:p w:rsidR="00CB4CFE" w:rsidRDefault="00CB4CFE" w:rsidP="00CB4CFE">
            <w:r>
              <w:t>10</w:t>
            </w:r>
          </w:p>
        </w:tc>
        <w:tc>
          <w:tcPr>
            <w:tcW w:w="1995" w:type="dxa"/>
            <w:shd w:val="clear" w:color="auto" w:fill="9CC2E5"/>
          </w:tcPr>
          <w:p w:rsidR="00CB4CFE" w:rsidRDefault="00CB4CFE" w:rsidP="00CB4CFE">
            <w:r>
              <w:t>Paragraph 1 text</w:t>
            </w:r>
          </w:p>
        </w:tc>
        <w:tc>
          <w:tcPr>
            <w:tcW w:w="13223" w:type="dxa"/>
            <w:shd w:val="clear" w:color="auto" w:fill="auto"/>
          </w:tcPr>
          <w:p w:rsidR="00CB4CFE" w:rsidRDefault="00CB4CFE" w:rsidP="00CB4CFE">
            <w:r w:rsidRPr="0035313A">
              <w:rPr>
                <w:lang w:val="fr-FR"/>
              </w:rPr>
              <w:t xml:space="preserve">Pamplemousses et Rivière du Rempart sont parmi les zones les moins chères de l’île, avec Grand Port tout au sud. Autant en profiter ! La bonne adresse du nord, c’est… le Super U de Grand Baie ! Bien que peu exotique, cette destination shopping vous offre deux choses rares à Maurice : un prix fixe et une qualité assurée. </w:t>
            </w:r>
            <w:r w:rsidRPr="00DE4B7F">
              <w:t>Le packaging n’est pas forcémen</w:t>
            </w:r>
            <w:r>
              <w:t>t attrayant, mais vous êtes sûr</w:t>
            </w:r>
            <w:r w:rsidRPr="00DE4B7F">
              <w:t xml:space="preserve"> du contenu et de l’origine du produit. Vous trouverez aussi à Goodlands la boutique Historic Marine, qui fabrique les célèbres maquettes de bateaux en teck ou en camphre de l'île Maurice.</w:t>
            </w:r>
          </w:p>
        </w:tc>
      </w:tr>
      <w:tr w:rsidR="00CB4CFE" w:rsidTr="0035313A">
        <w:tc>
          <w:tcPr>
            <w:tcW w:w="500" w:type="dxa"/>
            <w:shd w:val="clear" w:color="auto" w:fill="9CC2E5"/>
          </w:tcPr>
          <w:p w:rsidR="00CB4CFE" w:rsidRDefault="00CB4CFE" w:rsidP="00CB4CFE">
            <w:r>
              <w:t>11</w:t>
            </w:r>
          </w:p>
        </w:tc>
        <w:tc>
          <w:tcPr>
            <w:tcW w:w="1995" w:type="dxa"/>
            <w:shd w:val="clear" w:color="auto" w:fill="9CC2E5"/>
          </w:tcPr>
          <w:p w:rsidR="00CB4CFE" w:rsidRDefault="00CB4CFE" w:rsidP="00CB4CFE">
            <w:r>
              <w:t>Para 1 venue 1 name</w:t>
            </w:r>
          </w:p>
        </w:tc>
        <w:tc>
          <w:tcPr>
            <w:tcW w:w="13223" w:type="dxa"/>
            <w:shd w:val="clear" w:color="auto" w:fill="auto"/>
          </w:tcPr>
          <w:p w:rsidR="00CB4CFE" w:rsidRDefault="00CB4CFE" w:rsidP="00CB4CFE">
            <w:r w:rsidRPr="00DE4B7F">
              <w:t>Super U</w:t>
            </w:r>
          </w:p>
        </w:tc>
      </w:tr>
      <w:tr w:rsidR="00CB4CFE" w:rsidTr="0035313A">
        <w:tc>
          <w:tcPr>
            <w:tcW w:w="500" w:type="dxa"/>
            <w:shd w:val="clear" w:color="auto" w:fill="9CC2E5"/>
          </w:tcPr>
          <w:p w:rsidR="00CB4CFE" w:rsidRDefault="00CB4CFE" w:rsidP="00CB4CFE">
            <w:r>
              <w:t>12</w:t>
            </w:r>
          </w:p>
        </w:tc>
        <w:tc>
          <w:tcPr>
            <w:tcW w:w="1995" w:type="dxa"/>
            <w:shd w:val="clear" w:color="auto" w:fill="9CC2E5"/>
          </w:tcPr>
          <w:p w:rsidR="00CB4CFE" w:rsidRDefault="00CB4CFE" w:rsidP="00CB4CFE">
            <w:r>
              <w:t>Para 1 venue 1 address</w:t>
            </w:r>
          </w:p>
        </w:tc>
        <w:tc>
          <w:tcPr>
            <w:tcW w:w="13223" w:type="dxa"/>
            <w:shd w:val="clear" w:color="auto" w:fill="auto"/>
          </w:tcPr>
          <w:p w:rsidR="00CB4CFE" w:rsidRDefault="00CB4CFE" w:rsidP="00CB4CFE">
            <w:r>
              <w:t xml:space="preserve">11B, Route de </w:t>
            </w:r>
            <w:r w:rsidRPr="00DE4B7F">
              <w:t>La Salette Road</w:t>
            </w:r>
          </w:p>
          <w:p w:rsidR="00CB4CFE" w:rsidRDefault="00CB4CFE" w:rsidP="00CB4CFE">
            <w:r>
              <w:t xml:space="preserve">Grand Baie </w:t>
            </w:r>
          </w:p>
          <w:p w:rsidR="00CB4CFE" w:rsidRDefault="00CB4CFE" w:rsidP="00CB4CFE">
            <w:r>
              <w:t xml:space="preserve">Ile </w:t>
            </w:r>
            <w:r w:rsidRPr="00DE4B7F">
              <w:t>Maurice</w:t>
            </w:r>
          </w:p>
        </w:tc>
      </w:tr>
      <w:tr w:rsidR="00CB4CFE" w:rsidTr="0035313A">
        <w:tc>
          <w:tcPr>
            <w:tcW w:w="500" w:type="dxa"/>
            <w:shd w:val="clear" w:color="auto" w:fill="9CC2E5"/>
          </w:tcPr>
          <w:p w:rsidR="00CB4CFE" w:rsidRDefault="00CB4CFE" w:rsidP="00CB4CFE">
            <w:r>
              <w:t>13</w:t>
            </w:r>
          </w:p>
        </w:tc>
        <w:tc>
          <w:tcPr>
            <w:tcW w:w="1995" w:type="dxa"/>
            <w:shd w:val="clear" w:color="auto" w:fill="9CC2E5"/>
          </w:tcPr>
          <w:p w:rsidR="00CB4CFE" w:rsidRDefault="00CB4CFE" w:rsidP="00CB4CFE">
            <w:r>
              <w:t>Para 1 venue 1 contact number</w:t>
            </w:r>
          </w:p>
        </w:tc>
        <w:tc>
          <w:tcPr>
            <w:tcW w:w="13223" w:type="dxa"/>
            <w:shd w:val="clear" w:color="auto" w:fill="auto"/>
          </w:tcPr>
          <w:p w:rsidR="00CB4CFE" w:rsidRDefault="00CB4CFE" w:rsidP="00CB4CFE">
            <w:r w:rsidRPr="00DE4B7F">
              <w:t>+230 263 0502</w:t>
            </w:r>
          </w:p>
        </w:tc>
      </w:tr>
      <w:tr w:rsidR="00CB4CFE" w:rsidTr="0035313A">
        <w:tc>
          <w:tcPr>
            <w:tcW w:w="500" w:type="dxa"/>
            <w:shd w:val="clear" w:color="auto" w:fill="9CC2E5"/>
          </w:tcPr>
          <w:p w:rsidR="00CB4CFE" w:rsidRDefault="00CB4CFE" w:rsidP="00CB4CFE">
            <w:r>
              <w:lastRenderedPageBreak/>
              <w:t>14</w:t>
            </w:r>
          </w:p>
        </w:tc>
        <w:tc>
          <w:tcPr>
            <w:tcW w:w="1995" w:type="dxa"/>
            <w:shd w:val="clear" w:color="auto" w:fill="9CC2E5"/>
          </w:tcPr>
          <w:p w:rsidR="00CB4CFE" w:rsidRDefault="00CB4CFE" w:rsidP="00CB4CFE">
            <w:r>
              <w:t>Para 1 venue 1 URL</w:t>
            </w:r>
          </w:p>
        </w:tc>
        <w:tc>
          <w:tcPr>
            <w:tcW w:w="13223" w:type="dxa"/>
            <w:shd w:val="clear" w:color="auto" w:fill="auto"/>
          </w:tcPr>
          <w:p w:rsidR="00CB4CFE" w:rsidRDefault="00CB4CFE" w:rsidP="00CB4CFE">
            <w:hyperlink r:id="rId5" w:history="1">
              <w:r w:rsidRPr="00390C81">
                <w:rPr>
                  <w:rStyle w:val="Hyperlink"/>
                </w:rPr>
                <w:t>http://www.superu.mu/</w:t>
              </w:r>
            </w:hyperlink>
          </w:p>
        </w:tc>
      </w:tr>
      <w:tr w:rsidR="00CB4CFE" w:rsidTr="0035313A">
        <w:tc>
          <w:tcPr>
            <w:tcW w:w="500" w:type="dxa"/>
            <w:shd w:val="clear" w:color="auto" w:fill="9CC2E5"/>
          </w:tcPr>
          <w:p w:rsidR="00CB4CFE" w:rsidRDefault="00CB4CFE" w:rsidP="00CB4CFE">
            <w:r>
              <w:t>15</w:t>
            </w:r>
          </w:p>
        </w:tc>
        <w:tc>
          <w:tcPr>
            <w:tcW w:w="1995" w:type="dxa"/>
            <w:shd w:val="clear" w:color="auto" w:fill="9CC2E5"/>
          </w:tcPr>
          <w:p w:rsidR="00CB4CFE" w:rsidRDefault="00CB4CFE" w:rsidP="00CB4CFE">
            <w:r>
              <w:t>Para 1 venue 2 name</w:t>
            </w:r>
          </w:p>
        </w:tc>
        <w:tc>
          <w:tcPr>
            <w:tcW w:w="13223" w:type="dxa"/>
            <w:shd w:val="clear" w:color="auto" w:fill="auto"/>
          </w:tcPr>
          <w:p w:rsidR="00CB4CFE" w:rsidRDefault="00CB4CFE" w:rsidP="00CB4CFE">
            <w:r w:rsidRPr="00F33E92">
              <w:t>Historic Marine</w:t>
            </w:r>
          </w:p>
        </w:tc>
      </w:tr>
      <w:tr w:rsidR="00CB4CFE" w:rsidTr="0035313A">
        <w:tc>
          <w:tcPr>
            <w:tcW w:w="500" w:type="dxa"/>
            <w:shd w:val="clear" w:color="auto" w:fill="9CC2E5"/>
          </w:tcPr>
          <w:p w:rsidR="00CB4CFE" w:rsidRDefault="00CB4CFE" w:rsidP="00CB4CFE">
            <w:r>
              <w:t>16</w:t>
            </w:r>
          </w:p>
        </w:tc>
        <w:tc>
          <w:tcPr>
            <w:tcW w:w="1995" w:type="dxa"/>
            <w:shd w:val="clear" w:color="auto" w:fill="9CC2E5"/>
          </w:tcPr>
          <w:p w:rsidR="00CB4CFE" w:rsidRDefault="00CB4CFE" w:rsidP="00CB4CFE">
            <w:r>
              <w:t>Para 1 venue 2 address</w:t>
            </w:r>
          </w:p>
        </w:tc>
        <w:tc>
          <w:tcPr>
            <w:tcW w:w="13223" w:type="dxa"/>
            <w:shd w:val="clear" w:color="auto" w:fill="auto"/>
          </w:tcPr>
          <w:p w:rsidR="00CB4CFE" w:rsidRDefault="00CB4CFE" w:rsidP="00CB4CFE">
            <w:r w:rsidRPr="00F33E92">
              <w:t>Z.I. St. Antoine</w:t>
            </w:r>
          </w:p>
          <w:p w:rsidR="00CB4CFE" w:rsidRDefault="00CB4CFE" w:rsidP="00CB4CFE">
            <w:r w:rsidRPr="00F33E92">
              <w:t>Goodlands</w:t>
            </w:r>
          </w:p>
          <w:p w:rsidR="00CB4CFE" w:rsidRDefault="00CB4CFE" w:rsidP="00CB4CFE">
            <w:r w:rsidRPr="00F33E92">
              <w:t>Ile Maurice</w:t>
            </w:r>
          </w:p>
        </w:tc>
      </w:tr>
      <w:tr w:rsidR="00CB4CFE" w:rsidTr="0035313A">
        <w:tc>
          <w:tcPr>
            <w:tcW w:w="500" w:type="dxa"/>
            <w:shd w:val="clear" w:color="auto" w:fill="9CC2E5"/>
          </w:tcPr>
          <w:p w:rsidR="00CB4CFE" w:rsidRDefault="00CB4CFE" w:rsidP="00CB4CFE">
            <w:r>
              <w:t>17</w:t>
            </w:r>
          </w:p>
        </w:tc>
        <w:tc>
          <w:tcPr>
            <w:tcW w:w="1995" w:type="dxa"/>
            <w:shd w:val="clear" w:color="auto" w:fill="9CC2E5"/>
          </w:tcPr>
          <w:p w:rsidR="00CB4CFE" w:rsidRDefault="00CB4CFE" w:rsidP="00CB4CFE">
            <w:r>
              <w:t>Para 1 venue 2 contact number</w:t>
            </w:r>
          </w:p>
        </w:tc>
        <w:tc>
          <w:tcPr>
            <w:tcW w:w="13223" w:type="dxa"/>
            <w:shd w:val="clear" w:color="auto" w:fill="auto"/>
          </w:tcPr>
          <w:p w:rsidR="00CB4CFE" w:rsidRDefault="00CB4CFE" w:rsidP="00CB4CFE">
            <w:r>
              <w:t>+230</w:t>
            </w:r>
            <w:r w:rsidRPr="00F33E92">
              <w:t xml:space="preserve"> 283 9404</w:t>
            </w:r>
          </w:p>
        </w:tc>
      </w:tr>
      <w:tr w:rsidR="00CB4CFE" w:rsidTr="0035313A">
        <w:tc>
          <w:tcPr>
            <w:tcW w:w="500" w:type="dxa"/>
            <w:shd w:val="clear" w:color="auto" w:fill="9CC2E5"/>
          </w:tcPr>
          <w:p w:rsidR="00CB4CFE" w:rsidRDefault="00CB4CFE" w:rsidP="00CB4CFE">
            <w:r>
              <w:t>18</w:t>
            </w:r>
          </w:p>
        </w:tc>
        <w:tc>
          <w:tcPr>
            <w:tcW w:w="1995" w:type="dxa"/>
            <w:shd w:val="clear" w:color="auto" w:fill="9CC2E5"/>
          </w:tcPr>
          <w:p w:rsidR="00CB4CFE" w:rsidRDefault="00CB4CFE" w:rsidP="00CB4CFE">
            <w:r>
              <w:t>Para 1 venue 2 URL</w:t>
            </w:r>
          </w:p>
        </w:tc>
        <w:tc>
          <w:tcPr>
            <w:tcW w:w="13223" w:type="dxa"/>
            <w:shd w:val="clear" w:color="auto" w:fill="auto"/>
          </w:tcPr>
          <w:p w:rsidR="00CB4CFE" w:rsidRDefault="00CB4CFE" w:rsidP="00CB4CFE">
            <w:hyperlink r:id="rId6" w:history="1">
              <w:r w:rsidRPr="00390C81">
                <w:rPr>
                  <w:rStyle w:val="Hyperlink"/>
                </w:rPr>
                <w:t>http://www.historic-marine.com/index.html</w:t>
              </w:r>
            </w:hyperlink>
          </w:p>
        </w:tc>
      </w:tr>
      <w:tr w:rsidR="00CB4CFE" w:rsidTr="0035313A">
        <w:tc>
          <w:tcPr>
            <w:tcW w:w="500" w:type="dxa"/>
            <w:shd w:val="clear" w:color="auto" w:fill="0070C0"/>
          </w:tcPr>
          <w:p w:rsidR="00CB4CFE" w:rsidRDefault="00CB4CFE" w:rsidP="00CB4CFE">
            <w:r>
              <w:t>19</w:t>
            </w:r>
          </w:p>
        </w:tc>
        <w:tc>
          <w:tcPr>
            <w:tcW w:w="1995" w:type="dxa"/>
            <w:shd w:val="clear" w:color="auto" w:fill="0070C0"/>
          </w:tcPr>
          <w:p w:rsidR="00CB4CFE" w:rsidRDefault="00CB4CFE" w:rsidP="00CB4CFE">
            <w:r>
              <w:t>Paragraph 2 heading</w:t>
            </w:r>
          </w:p>
        </w:tc>
        <w:tc>
          <w:tcPr>
            <w:tcW w:w="13223" w:type="dxa"/>
            <w:shd w:val="clear" w:color="auto" w:fill="auto"/>
          </w:tcPr>
          <w:p w:rsidR="00CB4CFE" w:rsidRDefault="00CB4CFE" w:rsidP="00CB4CFE">
            <w:r w:rsidRPr="00DE4B7F">
              <w:t>Plaines Wilhems et Port-Louis</w:t>
            </w:r>
          </w:p>
        </w:tc>
      </w:tr>
      <w:tr w:rsidR="00CB4CFE" w:rsidTr="0035313A">
        <w:tc>
          <w:tcPr>
            <w:tcW w:w="500" w:type="dxa"/>
            <w:shd w:val="clear" w:color="auto" w:fill="0070C0"/>
          </w:tcPr>
          <w:p w:rsidR="00CB4CFE" w:rsidRDefault="00CB4CFE" w:rsidP="00CB4CFE">
            <w:r>
              <w:t>20</w:t>
            </w:r>
          </w:p>
        </w:tc>
        <w:tc>
          <w:tcPr>
            <w:tcW w:w="1995" w:type="dxa"/>
            <w:shd w:val="clear" w:color="auto" w:fill="0070C0"/>
          </w:tcPr>
          <w:p w:rsidR="00CB4CFE" w:rsidRDefault="00CB4CFE" w:rsidP="00CB4CFE">
            <w:r>
              <w:t>Paragraph 2 text</w:t>
            </w:r>
          </w:p>
        </w:tc>
        <w:tc>
          <w:tcPr>
            <w:tcW w:w="13223" w:type="dxa"/>
            <w:shd w:val="clear" w:color="auto" w:fill="auto"/>
          </w:tcPr>
          <w:p w:rsidR="00CB4CFE" w:rsidRDefault="00CB4CFE" w:rsidP="00CB4CFE">
            <w:r w:rsidRPr="00590492">
              <w:t xml:space="preserve">La capitale et les reliefs intérieurs sont dans la zone moyenne en ce qui concerne les prix. En particulier, à Beau Bassin, à Rose Hill, à Floréal, vous pourrez acheter des vêtements dans les magasins d'usine. De très belles marques sont produites à Maurice. Attention par contre aux revendeurs de produits griffés sur les marchés et dans les boutiques, à des prix trop attrayants : de nombreuses contrefaçons circulent sur l'île. </w:t>
            </w:r>
            <w:r>
              <w:t>À</w:t>
            </w:r>
            <w:r w:rsidRPr="00590492">
              <w:t xml:space="preserve"> Port-Louis, le marché traditionnel est un bel endroit pour faire son shopping en rencontrant des Mauriciens et en pratiquant le marchandage, et le centre commercial Bagatelle est un incontournable.</w:t>
            </w:r>
          </w:p>
        </w:tc>
      </w:tr>
      <w:tr w:rsidR="00CB4CFE" w:rsidTr="0035313A">
        <w:tc>
          <w:tcPr>
            <w:tcW w:w="500" w:type="dxa"/>
            <w:shd w:val="clear" w:color="auto" w:fill="0070C0"/>
          </w:tcPr>
          <w:p w:rsidR="00CB4CFE" w:rsidRDefault="00CB4CFE" w:rsidP="00CB4CFE">
            <w:r>
              <w:t>21</w:t>
            </w:r>
          </w:p>
        </w:tc>
        <w:tc>
          <w:tcPr>
            <w:tcW w:w="1995" w:type="dxa"/>
            <w:shd w:val="clear" w:color="auto" w:fill="0070C0"/>
          </w:tcPr>
          <w:p w:rsidR="00CB4CFE" w:rsidRDefault="00CB4CFE" w:rsidP="00CB4CFE">
            <w:r>
              <w:t>Para 2 venue 1 name</w:t>
            </w:r>
          </w:p>
        </w:tc>
        <w:tc>
          <w:tcPr>
            <w:tcW w:w="13223" w:type="dxa"/>
            <w:shd w:val="clear" w:color="auto" w:fill="auto"/>
          </w:tcPr>
          <w:p w:rsidR="00CB4CFE" w:rsidRDefault="00CB4CFE" w:rsidP="00CB4CFE">
            <w:r>
              <w:t>Central Market</w:t>
            </w:r>
          </w:p>
        </w:tc>
      </w:tr>
      <w:tr w:rsidR="00CB4CFE" w:rsidTr="0035313A">
        <w:tc>
          <w:tcPr>
            <w:tcW w:w="500" w:type="dxa"/>
            <w:shd w:val="clear" w:color="auto" w:fill="0070C0"/>
          </w:tcPr>
          <w:p w:rsidR="00CB4CFE" w:rsidRDefault="00CB4CFE" w:rsidP="00CB4CFE">
            <w:r>
              <w:t>22</w:t>
            </w:r>
          </w:p>
        </w:tc>
        <w:tc>
          <w:tcPr>
            <w:tcW w:w="1995" w:type="dxa"/>
            <w:shd w:val="clear" w:color="auto" w:fill="0070C0"/>
          </w:tcPr>
          <w:p w:rsidR="00CB4CFE" w:rsidRDefault="00CB4CFE" w:rsidP="00CB4CFE">
            <w:r>
              <w:t>Para 2 venue 1 address</w:t>
            </w:r>
          </w:p>
        </w:tc>
        <w:tc>
          <w:tcPr>
            <w:tcW w:w="13223" w:type="dxa"/>
            <w:shd w:val="clear" w:color="auto" w:fill="auto"/>
          </w:tcPr>
          <w:p w:rsidR="00CB4CFE" w:rsidRDefault="00CB4CFE" w:rsidP="00CB4CFE">
            <w:r w:rsidRPr="00DE4B7F">
              <w:t>Farquhar Street</w:t>
            </w:r>
          </w:p>
          <w:p w:rsidR="00CB4CFE" w:rsidRDefault="00CB4CFE" w:rsidP="00CB4CFE">
            <w:r>
              <w:t xml:space="preserve">Port-Louis </w:t>
            </w:r>
          </w:p>
          <w:p w:rsidR="00CB4CFE" w:rsidRDefault="00CB4CFE" w:rsidP="00CB4CFE">
            <w:r>
              <w:t>I</w:t>
            </w:r>
            <w:r w:rsidRPr="00DE4B7F">
              <w:t>le Maurice</w:t>
            </w:r>
          </w:p>
        </w:tc>
      </w:tr>
      <w:tr w:rsidR="00CB4CFE" w:rsidTr="0035313A">
        <w:tc>
          <w:tcPr>
            <w:tcW w:w="500" w:type="dxa"/>
            <w:shd w:val="clear" w:color="auto" w:fill="0070C0"/>
          </w:tcPr>
          <w:p w:rsidR="00CB4CFE" w:rsidRDefault="00CB4CFE" w:rsidP="00CB4CFE">
            <w:r>
              <w:t>23</w:t>
            </w:r>
          </w:p>
        </w:tc>
        <w:tc>
          <w:tcPr>
            <w:tcW w:w="1995" w:type="dxa"/>
            <w:shd w:val="clear" w:color="auto" w:fill="0070C0"/>
          </w:tcPr>
          <w:p w:rsidR="00CB4CFE" w:rsidRDefault="00CB4CFE" w:rsidP="00CB4CFE">
            <w:r>
              <w:t>Para 2 venue 1 contact number</w:t>
            </w:r>
          </w:p>
        </w:tc>
        <w:tc>
          <w:tcPr>
            <w:tcW w:w="13223" w:type="dxa"/>
            <w:shd w:val="clear" w:color="auto" w:fill="auto"/>
          </w:tcPr>
          <w:p w:rsidR="00CB4CFE" w:rsidRDefault="00CB4CFE" w:rsidP="00CB4CFE"/>
        </w:tc>
      </w:tr>
      <w:tr w:rsidR="00CB4CFE" w:rsidTr="0035313A">
        <w:tc>
          <w:tcPr>
            <w:tcW w:w="500" w:type="dxa"/>
            <w:shd w:val="clear" w:color="auto" w:fill="0070C0"/>
          </w:tcPr>
          <w:p w:rsidR="00CB4CFE" w:rsidRDefault="00CB4CFE" w:rsidP="00CB4CFE">
            <w:r>
              <w:t>24</w:t>
            </w:r>
          </w:p>
        </w:tc>
        <w:tc>
          <w:tcPr>
            <w:tcW w:w="1995" w:type="dxa"/>
            <w:shd w:val="clear" w:color="auto" w:fill="0070C0"/>
          </w:tcPr>
          <w:p w:rsidR="00CB4CFE" w:rsidRDefault="00CB4CFE" w:rsidP="00CB4CFE">
            <w:r>
              <w:t>Para 2 venue 1 URL</w:t>
            </w:r>
          </w:p>
        </w:tc>
        <w:tc>
          <w:tcPr>
            <w:tcW w:w="13223" w:type="dxa"/>
            <w:shd w:val="clear" w:color="auto" w:fill="auto"/>
          </w:tcPr>
          <w:p w:rsidR="00CB4CFE" w:rsidRDefault="00CB4CFE" w:rsidP="00CB4CFE"/>
        </w:tc>
      </w:tr>
      <w:tr w:rsidR="00CB4CFE" w:rsidTr="0035313A">
        <w:tc>
          <w:tcPr>
            <w:tcW w:w="500" w:type="dxa"/>
            <w:shd w:val="clear" w:color="auto" w:fill="0070C0"/>
          </w:tcPr>
          <w:p w:rsidR="00CB4CFE" w:rsidRDefault="00CB4CFE" w:rsidP="00CB4CFE">
            <w:r>
              <w:lastRenderedPageBreak/>
              <w:t>25</w:t>
            </w:r>
          </w:p>
        </w:tc>
        <w:tc>
          <w:tcPr>
            <w:tcW w:w="1995" w:type="dxa"/>
            <w:shd w:val="clear" w:color="auto" w:fill="0070C0"/>
          </w:tcPr>
          <w:p w:rsidR="00CB4CFE" w:rsidRDefault="00CB4CFE" w:rsidP="00CB4CFE">
            <w:r>
              <w:t>Para 2 venue 2 name</w:t>
            </w:r>
          </w:p>
        </w:tc>
        <w:tc>
          <w:tcPr>
            <w:tcW w:w="13223" w:type="dxa"/>
            <w:shd w:val="clear" w:color="auto" w:fill="auto"/>
          </w:tcPr>
          <w:p w:rsidR="00CB4CFE" w:rsidRDefault="00CB4CFE" w:rsidP="00CB4CFE">
            <w:r>
              <w:t>Bagatelle Mall of Mauritius</w:t>
            </w:r>
          </w:p>
        </w:tc>
      </w:tr>
      <w:tr w:rsidR="00CB4CFE" w:rsidTr="0035313A">
        <w:tc>
          <w:tcPr>
            <w:tcW w:w="500" w:type="dxa"/>
            <w:shd w:val="clear" w:color="auto" w:fill="0070C0"/>
          </w:tcPr>
          <w:p w:rsidR="00CB4CFE" w:rsidRDefault="00CB4CFE" w:rsidP="00CB4CFE">
            <w:r>
              <w:t>26</w:t>
            </w:r>
          </w:p>
        </w:tc>
        <w:tc>
          <w:tcPr>
            <w:tcW w:w="1995" w:type="dxa"/>
            <w:shd w:val="clear" w:color="auto" w:fill="0070C0"/>
          </w:tcPr>
          <w:p w:rsidR="00CB4CFE" w:rsidRDefault="00CB4CFE" w:rsidP="00CB4CFE">
            <w:r>
              <w:t>Para 2 venue 2 address</w:t>
            </w:r>
          </w:p>
        </w:tc>
        <w:tc>
          <w:tcPr>
            <w:tcW w:w="13223" w:type="dxa"/>
            <w:shd w:val="clear" w:color="auto" w:fill="auto"/>
          </w:tcPr>
          <w:p w:rsidR="00CB4CFE" w:rsidRDefault="00CB4CFE" w:rsidP="00CB4CFE">
            <w:r>
              <w:t>Bagatelle</w:t>
            </w:r>
          </w:p>
          <w:p w:rsidR="00CB4CFE" w:rsidRDefault="00CB4CFE" w:rsidP="00CB4CFE">
            <w:r w:rsidRPr="003E4154">
              <w:t>Port-Louis</w:t>
            </w:r>
          </w:p>
          <w:p w:rsidR="00CB4CFE" w:rsidRDefault="00CB4CFE" w:rsidP="00CB4CFE">
            <w:r>
              <w:t>I</w:t>
            </w:r>
            <w:r w:rsidRPr="003E4154">
              <w:t>le Maurice</w:t>
            </w:r>
          </w:p>
        </w:tc>
      </w:tr>
      <w:tr w:rsidR="00CB4CFE" w:rsidTr="0035313A">
        <w:tc>
          <w:tcPr>
            <w:tcW w:w="500" w:type="dxa"/>
            <w:shd w:val="clear" w:color="auto" w:fill="0070C0"/>
          </w:tcPr>
          <w:p w:rsidR="00CB4CFE" w:rsidRDefault="00CB4CFE" w:rsidP="00CB4CFE">
            <w:r>
              <w:t>27</w:t>
            </w:r>
          </w:p>
        </w:tc>
        <w:tc>
          <w:tcPr>
            <w:tcW w:w="1995" w:type="dxa"/>
            <w:shd w:val="clear" w:color="auto" w:fill="0070C0"/>
          </w:tcPr>
          <w:p w:rsidR="00CB4CFE" w:rsidRDefault="00CB4CFE" w:rsidP="00CB4CFE">
            <w:r>
              <w:t>Para 2 venue 2 contact number</w:t>
            </w:r>
          </w:p>
        </w:tc>
        <w:tc>
          <w:tcPr>
            <w:tcW w:w="13223" w:type="dxa"/>
            <w:shd w:val="clear" w:color="auto" w:fill="auto"/>
          </w:tcPr>
          <w:p w:rsidR="00CB4CFE" w:rsidRDefault="00CB4CFE" w:rsidP="00CB4CFE">
            <w:r>
              <w:t>+</w:t>
            </w:r>
            <w:r w:rsidRPr="003E4154">
              <w:t>230 498 0987</w:t>
            </w:r>
          </w:p>
        </w:tc>
      </w:tr>
      <w:tr w:rsidR="00CB4CFE" w:rsidTr="0035313A">
        <w:tc>
          <w:tcPr>
            <w:tcW w:w="500" w:type="dxa"/>
            <w:shd w:val="clear" w:color="auto" w:fill="0070C0"/>
          </w:tcPr>
          <w:p w:rsidR="00CB4CFE" w:rsidRDefault="00CB4CFE" w:rsidP="00CB4CFE">
            <w:r>
              <w:t>28</w:t>
            </w:r>
          </w:p>
        </w:tc>
        <w:tc>
          <w:tcPr>
            <w:tcW w:w="1995" w:type="dxa"/>
            <w:shd w:val="clear" w:color="auto" w:fill="0070C0"/>
          </w:tcPr>
          <w:p w:rsidR="00CB4CFE" w:rsidRDefault="00CB4CFE" w:rsidP="00CB4CFE">
            <w:r>
              <w:t>Para 2 venue 2 URL</w:t>
            </w:r>
          </w:p>
        </w:tc>
        <w:tc>
          <w:tcPr>
            <w:tcW w:w="13223" w:type="dxa"/>
            <w:shd w:val="clear" w:color="auto" w:fill="auto"/>
          </w:tcPr>
          <w:p w:rsidR="00CB4CFE" w:rsidRDefault="00CB4CFE" w:rsidP="00CB4CFE">
            <w:hyperlink r:id="rId7" w:history="1">
              <w:r w:rsidRPr="00390C81">
                <w:rPr>
                  <w:rStyle w:val="Hyperlink"/>
                </w:rPr>
                <w:t>http://www.mallofmauritius.com/</w:t>
              </w:r>
            </w:hyperlink>
          </w:p>
        </w:tc>
      </w:tr>
      <w:tr w:rsidR="00CB4CFE" w:rsidTr="0035313A">
        <w:tc>
          <w:tcPr>
            <w:tcW w:w="500" w:type="dxa"/>
            <w:shd w:val="clear" w:color="auto" w:fill="8EAADB"/>
          </w:tcPr>
          <w:p w:rsidR="00CB4CFE" w:rsidRDefault="00CB4CFE" w:rsidP="00CB4CFE">
            <w:r>
              <w:t>29</w:t>
            </w:r>
          </w:p>
        </w:tc>
        <w:tc>
          <w:tcPr>
            <w:tcW w:w="1995" w:type="dxa"/>
            <w:shd w:val="clear" w:color="auto" w:fill="8EAADB"/>
          </w:tcPr>
          <w:p w:rsidR="00CB4CFE" w:rsidRDefault="00CB4CFE" w:rsidP="00CB4CFE">
            <w:r>
              <w:t>Paragraph 3 heading</w:t>
            </w:r>
          </w:p>
        </w:tc>
        <w:tc>
          <w:tcPr>
            <w:tcW w:w="13223" w:type="dxa"/>
            <w:shd w:val="clear" w:color="auto" w:fill="auto"/>
          </w:tcPr>
          <w:p w:rsidR="00CB4CFE" w:rsidRDefault="00CB4CFE" w:rsidP="00CB4CFE">
            <w:r w:rsidRPr="004A7428">
              <w:t>Rivière Noire et Savanne</w:t>
            </w:r>
          </w:p>
        </w:tc>
      </w:tr>
      <w:tr w:rsidR="00CB4CFE" w:rsidTr="0035313A">
        <w:tc>
          <w:tcPr>
            <w:tcW w:w="500" w:type="dxa"/>
            <w:shd w:val="clear" w:color="auto" w:fill="8EAADB"/>
          </w:tcPr>
          <w:p w:rsidR="00CB4CFE" w:rsidRDefault="00CB4CFE" w:rsidP="00CB4CFE">
            <w:r>
              <w:t>30</w:t>
            </w:r>
          </w:p>
        </w:tc>
        <w:tc>
          <w:tcPr>
            <w:tcW w:w="1995" w:type="dxa"/>
            <w:shd w:val="clear" w:color="auto" w:fill="8EAADB"/>
          </w:tcPr>
          <w:p w:rsidR="00CB4CFE" w:rsidRDefault="00CB4CFE" w:rsidP="00CB4CFE">
            <w:r>
              <w:t>Paragraph 3 text</w:t>
            </w:r>
          </w:p>
        </w:tc>
        <w:tc>
          <w:tcPr>
            <w:tcW w:w="13223" w:type="dxa"/>
            <w:shd w:val="clear" w:color="auto" w:fill="auto"/>
          </w:tcPr>
          <w:p w:rsidR="00CB4CFE" w:rsidRDefault="00CB4CFE" w:rsidP="00CB4CFE">
            <w:r>
              <w:t>À</w:t>
            </w:r>
            <w:r w:rsidRPr="004A7428">
              <w:t xml:space="preserve"> Chamarel, ne vous privez d'une visite de la rhumerie et d'une dégust</w:t>
            </w:r>
            <w:r>
              <w:t>ation de leurs produits</w:t>
            </w:r>
            <w:r w:rsidRPr="004A7428">
              <w:t xml:space="preserve">. Vous pouvez vous laisser tenter </w:t>
            </w:r>
            <w:r>
              <w:t xml:space="preserve">par les produits de leur boutique </w:t>
            </w:r>
            <w:r w:rsidRPr="004A7428">
              <w:t>: si les prix sont un peu plus élevés qu'au Super U, ils sont toujours plus bas qu'à l'aéroport. Le centre commercial Ruisseau Créole, sur la route côtière de Rivière Noire, est un endroit original et agr</w:t>
            </w:r>
            <w:r>
              <w:t>éable pour faire du shopping de</w:t>
            </w:r>
            <w:r w:rsidRPr="004A7428">
              <w:t xml:space="preserve"> grandes marques internationales. </w:t>
            </w:r>
            <w:r>
              <w:t>V</w:t>
            </w:r>
            <w:r w:rsidRPr="004A7428">
              <w:t>ous y trouverez aussi quelques boutiques de produits locaux.</w:t>
            </w:r>
          </w:p>
        </w:tc>
      </w:tr>
      <w:tr w:rsidR="00CB4CFE" w:rsidTr="0035313A">
        <w:tc>
          <w:tcPr>
            <w:tcW w:w="500" w:type="dxa"/>
            <w:shd w:val="clear" w:color="auto" w:fill="8EAADB"/>
          </w:tcPr>
          <w:p w:rsidR="00CB4CFE" w:rsidRDefault="00CB4CFE" w:rsidP="00CB4CFE">
            <w:r>
              <w:t>31</w:t>
            </w:r>
          </w:p>
        </w:tc>
        <w:tc>
          <w:tcPr>
            <w:tcW w:w="1995" w:type="dxa"/>
            <w:shd w:val="clear" w:color="auto" w:fill="8EAADB"/>
          </w:tcPr>
          <w:p w:rsidR="00CB4CFE" w:rsidRDefault="00CB4CFE" w:rsidP="00CB4CFE">
            <w:r>
              <w:t>Para 3 venue 1 name</w:t>
            </w:r>
          </w:p>
        </w:tc>
        <w:tc>
          <w:tcPr>
            <w:tcW w:w="13223" w:type="dxa"/>
            <w:shd w:val="clear" w:color="auto" w:fill="auto"/>
          </w:tcPr>
          <w:p w:rsidR="00CB4CFE" w:rsidRDefault="00CB4CFE" w:rsidP="00CB4CFE">
            <w:r>
              <w:t>Rhumerie de Chamarel</w:t>
            </w:r>
          </w:p>
        </w:tc>
      </w:tr>
      <w:tr w:rsidR="00CB4CFE" w:rsidTr="0035313A">
        <w:tc>
          <w:tcPr>
            <w:tcW w:w="500" w:type="dxa"/>
            <w:shd w:val="clear" w:color="auto" w:fill="8EAADB"/>
          </w:tcPr>
          <w:p w:rsidR="00CB4CFE" w:rsidRDefault="00CB4CFE" w:rsidP="00CB4CFE">
            <w:r>
              <w:t>32</w:t>
            </w:r>
          </w:p>
        </w:tc>
        <w:tc>
          <w:tcPr>
            <w:tcW w:w="1995" w:type="dxa"/>
            <w:shd w:val="clear" w:color="auto" w:fill="8EAADB"/>
          </w:tcPr>
          <w:p w:rsidR="00CB4CFE" w:rsidRDefault="00CB4CFE" w:rsidP="00CB4CFE">
            <w:r>
              <w:t>Para 3 venue 1 address</w:t>
            </w:r>
          </w:p>
        </w:tc>
        <w:tc>
          <w:tcPr>
            <w:tcW w:w="13223" w:type="dxa"/>
            <w:shd w:val="clear" w:color="auto" w:fill="auto"/>
          </w:tcPr>
          <w:p w:rsidR="00CB4CFE" w:rsidRPr="0035313A" w:rsidRDefault="00CB4CFE" w:rsidP="00CB4CFE">
            <w:pPr>
              <w:rPr>
                <w:lang w:val="en-US"/>
              </w:rPr>
            </w:pPr>
            <w:r w:rsidRPr="0035313A">
              <w:rPr>
                <w:lang w:val="en-US"/>
              </w:rPr>
              <w:t>Royal Road</w:t>
            </w:r>
          </w:p>
          <w:p w:rsidR="00CB4CFE" w:rsidRPr="0035313A" w:rsidRDefault="00CB4CFE" w:rsidP="00CB4CFE">
            <w:pPr>
              <w:rPr>
                <w:lang w:val="en-US"/>
              </w:rPr>
            </w:pPr>
            <w:r w:rsidRPr="0035313A">
              <w:rPr>
                <w:lang w:val="en-US"/>
              </w:rPr>
              <w:t>Chamarel</w:t>
            </w:r>
          </w:p>
          <w:p w:rsidR="00CB4CFE" w:rsidRPr="0035313A" w:rsidRDefault="00CB4CFE" w:rsidP="00CB4CFE">
            <w:pPr>
              <w:rPr>
                <w:lang w:val="en-US"/>
              </w:rPr>
            </w:pPr>
            <w:r w:rsidRPr="0035313A">
              <w:rPr>
                <w:lang w:val="en-US"/>
              </w:rPr>
              <w:t>Ile Maurice</w:t>
            </w:r>
          </w:p>
        </w:tc>
      </w:tr>
      <w:tr w:rsidR="00CB4CFE" w:rsidTr="0035313A">
        <w:tc>
          <w:tcPr>
            <w:tcW w:w="500" w:type="dxa"/>
            <w:shd w:val="clear" w:color="auto" w:fill="8EAADB"/>
          </w:tcPr>
          <w:p w:rsidR="00CB4CFE" w:rsidRDefault="00CB4CFE" w:rsidP="00CB4CFE">
            <w:r>
              <w:t>33</w:t>
            </w:r>
          </w:p>
        </w:tc>
        <w:tc>
          <w:tcPr>
            <w:tcW w:w="1995" w:type="dxa"/>
            <w:shd w:val="clear" w:color="auto" w:fill="8EAADB"/>
          </w:tcPr>
          <w:p w:rsidR="00CB4CFE" w:rsidRDefault="00CB4CFE" w:rsidP="00CB4CFE">
            <w:r>
              <w:t>Para 3 venue 1 contact number</w:t>
            </w:r>
          </w:p>
        </w:tc>
        <w:tc>
          <w:tcPr>
            <w:tcW w:w="13223" w:type="dxa"/>
            <w:shd w:val="clear" w:color="auto" w:fill="auto"/>
          </w:tcPr>
          <w:p w:rsidR="00CB4CFE" w:rsidRDefault="00CB4CFE" w:rsidP="00CB4CFE">
            <w:r>
              <w:t>+</w:t>
            </w:r>
            <w:r w:rsidRPr="005120FE">
              <w:t>230 483 7980</w:t>
            </w:r>
          </w:p>
        </w:tc>
      </w:tr>
      <w:tr w:rsidR="00CB4CFE" w:rsidTr="0035313A">
        <w:tc>
          <w:tcPr>
            <w:tcW w:w="500" w:type="dxa"/>
            <w:shd w:val="clear" w:color="auto" w:fill="8EAADB"/>
          </w:tcPr>
          <w:p w:rsidR="00CB4CFE" w:rsidRDefault="00CB4CFE" w:rsidP="00CB4CFE">
            <w:r>
              <w:t>34</w:t>
            </w:r>
          </w:p>
        </w:tc>
        <w:tc>
          <w:tcPr>
            <w:tcW w:w="1995" w:type="dxa"/>
            <w:shd w:val="clear" w:color="auto" w:fill="8EAADB"/>
          </w:tcPr>
          <w:p w:rsidR="00CB4CFE" w:rsidRDefault="00CB4CFE" w:rsidP="00CB4CFE">
            <w:r>
              <w:t>Para 3 venue 1 URL</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35</w:t>
            </w:r>
          </w:p>
        </w:tc>
        <w:tc>
          <w:tcPr>
            <w:tcW w:w="1995" w:type="dxa"/>
            <w:shd w:val="clear" w:color="auto" w:fill="8EAADB"/>
          </w:tcPr>
          <w:p w:rsidR="00CB4CFE" w:rsidRDefault="00CB4CFE" w:rsidP="00CB4CFE">
            <w:r>
              <w:t>Para 3 venue 2 name</w:t>
            </w:r>
          </w:p>
        </w:tc>
        <w:tc>
          <w:tcPr>
            <w:tcW w:w="13223" w:type="dxa"/>
            <w:shd w:val="clear" w:color="auto" w:fill="auto"/>
          </w:tcPr>
          <w:p w:rsidR="00CB4CFE" w:rsidRDefault="00CB4CFE" w:rsidP="00CB4CFE">
            <w:r>
              <w:t>Centre Commercial Ruisseau Créole</w:t>
            </w:r>
          </w:p>
        </w:tc>
      </w:tr>
      <w:tr w:rsidR="00CB4CFE" w:rsidTr="0035313A">
        <w:tc>
          <w:tcPr>
            <w:tcW w:w="500" w:type="dxa"/>
            <w:shd w:val="clear" w:color="auto" w:fill="8EAADB"/>
          </w:tcPr>
          <w:p w:rsidR="00CB4CFE" w:rsidRDefault="00CB4CFE" w:rsidP="00CB4CFE">
            <w:r>
              <w:lastRenderedPageBreak/>
              <w:t>36</w:t>
            </w:r>
          </w:p>
        </w:tc>
        <w:tc>
          <w:tcPr>
            <w:tcW w:w="1995" w:type="dxa"/>
            <w:shd w:val="clear" w:color="auto" w:fill="8EAADB"/>
          </w:tcPr>
          <w:p w:rsidR="00CB4CFE" w:rsidRDefault="00CB4CFE" w:rsidP="00CB4CFE">
            <w:r>
              <w:t>Para 3 venue 2 address</w:t>
            </w:r>
          </w:p>
        </w:tc>
        <w:tc>
          <w:tcPr>
            <w:tcW w:w="13223" w:type="dxa"/>
            <w:shd w:val="clear" w:color="auto" w:fill="auto"/>
          </w:tcPr>
          <w:p w:rsidR="00CB4CFE" w:rsidRDefault="00CB4CFE" w:rsidP="00CB4CFE">
            <w:r w:rsidRPr="004A7428">
              <w:t>La Mivoie</w:t>
            </w:r>
          </w:p>
          <w:p w:rsidR="00CB4CFE" w:rsidRDefault="00CB4CFE" w:rsidP="00CB4CFE">
            <w:r>
              <w:t>Rivière Noire</w:t>
            </w:r>
          </w:p>
          <w:p w:rsidR="00CB4CFE" w:rsidRDefault="00CB4CFE" w:rsidP="00CB4CFE">
            <w:r>
              <w:t>Ile Maurice</w:t>
            </w:r>
          </w:p>
        </w:tc>
      </w:tr>
      <w:tr w:rsidR="00CB4CFE" w:rsidTr="0035313A">
        <w:tc>
          <w:tcPr>
            <w:tcW w:w="500" w:type="dxa"/>
            <w:shd w:val="clear" w:color="auto" w:fill="8EAADB"/>
          </w:tcPr>
          <w:p w:rsidR="00CB4CFE" w:rsidRDefault="00CB4CFE" w:rsidP="00CB4CFE">
            <w:r>
              <w:t>37</w:t>
            </w:r>
          </w:p>
        </w:tc>
        <w:tc>
          <w:tcPr>
            <w:tcW w:w="1995" w:type="dxa"/>
            <w:shd w:val="clear" w:color="auto" w:fill="8EAADB"/>
          </w:tcPr>
          <w:p w:rsidR="00CB4CFE" w:rsidRDefault="00CB4CFE" w:rsidP="00CB4CFE">
            <w:r>
              <w:t>Para 3 venue 2 contact number</w:t>
            </w:r>
          </w:p>
        </w:tc>
        <w:tc>
          <w:tcPr>
            <w:tcW w:w="13223" w:type="dxa"/>
            <w:shd w:val="clear" w:color="auto" w:fill="auto"/>
          </w:tcPr>
          <w:p w:rsidR="00CB4CFE" w:rsidRDefault="00CB4CFE" w:rsidP="00CB4CFE">
            <w:r>
              <w:t>+230</w:t>
            </w:r>
            <w:r w:rsidRPr="004A7428">
              <w:t xml:space="preserve"> 483 4000</w:t>
            </w:r>
          </w:p>
        </w:tc>
      </w:tr>
      <w:tr w:rsidR="00CB4CFE" w:rsidTr="0035313A">
        <w:tc>
          <w:tcPr>
            <w:tcW w:w="500" w:type="dxa"/>
            <w:shd w:val="clear" w:color="auto" w:fill="8EAADB"/>
          </w:tcPr>
          <w:p w:rsidR="00CB4CFE" w:rsidRDefault="00CB4CFE" w:rsidP="00CB4CFE">
            <w:r>
              <w:t>38</w:t>
            </w:r>
          </w:p>
        </w:tc>
        <w:tc>
          <w:tcPr>
            <w:tcW w:w="1995" w:type="dxa"/>
            <w:shd w:val="clear" w:color="auto" w:fill="8EAADB"/>
          </w:tcPr>
          <w:p w:rsidR="00CB4CFE" w:rsidRDefault="00CB4CFE" w:rsidP="00CB4CFE">
            <w:r>
              <w:t>Para 3 venue 2 URL</w:t>
            </w:r>
          </w:p>
        </w:tc>
        <w:tc>
          <w:tcPr>
            <w:tcW w:w="13223" w:type="dxa"/>
            <w:shd w:val="clear" w:color="auto" w:fill="auto"/>
          </w:tcPr>
          <w:p w:rsidR="00CB4CFE" w:rsidRDefault="00CB4CFE" w:rsidP="00CB4CFE">
            <w:hyperlink r:id="rId8" w:history="1">
              <w:r w:rsidRPr="00390C81">
                <w:rPr>
                  <w:rStyle w:val="Hyperlink"/>
                </w:rPr>
                <w:t>http://www.ruisseaucreole.com/</w:t>
              </w:r>
            </w:hyperlink>
          </w:p>
        </w:tc>
      </w:tr>
      <w:tr w:rsidR="00CB4CFE" w:rsidTr="0035313A">
        <w:tc>
          <w:tcPr>
            <w:tcW w:w="500" w:type="dxa"/>
            <w:shd w:val="clear" w:color="auto" w:fill="0070C0"/>
          </w:tcPr>
          <w:p w:rsidR="00CB4CFE" w:rsidRDefault="00CB4CFE" w:rsidP="00CB4CFE">
            <w:r>
              <w:t>39</w:t>
            </w:r>
          </w:p>
        </w:tc>
        <w:tc>
          <w:tcPr>
            <w:tcW w:w="1995" w:type="dxa"/>
            <w:shd w:val="clear" w:color="auto" w:fill="0070C0"/>
          </w:tcPr>
          <w:p w:rsidR="00CB4CFE" w:rsidRDefault="00CB4CFE" w:rsidP="00CB4CFE">
            <w:r>
              <w:t>Paragraph 4 heading</w:t>
            </w:r>
          </w:p>
        </w:tc>
        <w:tc>
          <w:tcPr>
            <w:tcW w:w="13223" w:type="dxa"/>
            <w:shd w:val="clear" w:color="auto" w:fill="auto"/>
          </w:tcPr>
          <w:p w:rsidR="00CB4CFE" w:rsidRDefault="00CB4CFE" w:rsidP="00CB4CFE">
            <w:r>
              <w:t>Flacq</w:t>
            </w:r>
          </w:p>
        </w:tc>
      </w:tr>
      <w:tr w:rsidR="00CB4CFE" w:rsidTr="0035313A">
        <w:tc>
          <w:tcPr>
            <w:tcW w:w="500" w:type="dxa"/>
            <w:shd w:val="clear" w:color="auto" w:fill="0070C0"/>
          </w:tcPr>
          <w:p w:rsidR="00CB4CFE" w:rsidRDefault="00CB4CFE" w:rsidP="00CB4CFE">
            <w:r>
              <w:t>40</w:t>
            </w:r>
          </w:p>
        </w:tc>
        <w:tc>
          <w:tcPr>
            <w:tcW w:w="1995" w:type="dxa"/>
            <w:shd w:val="clear" w:color="auto" w:fill="0070C0"/>
          </w:tcPr>
          <w:p w:rsidR="00CB4CFE" w:rsidRDefault="00CB4CFE" w:rsidP="00CB4CFE">
            <w:r>
              <w:t>Paragraph 4 text</w:t>
            </w:r>
          </w:p>
        </w:tc>
        <w:tc>
          <w:tcPr>
            <w:tcW w:w="13223" w:type="dxa"/>
            <w:shd w:val="clear" w:color="auto" w:fill="auto"/>
          </w:tcPr>
          <w:p w:rsidR="00CB4CFE" w:rsidRDefault="00CB4CFE" w:rsidP="00CB4CFE">
            <w:r w:rsidRPr="0035679F">
              <w:t>Dans l'est de l'île, la petite ville de Flacq tient un marché plus calme que dans la capitale, et possède son propre Super U et son centre commercial. Pas excessive, cette zone de shopping vous permettra d'acheter des vêtements tradition</w:t>
            </w:r>
            <w:r>
              <w:t>nels indiens. Vous pourrez goûter au confort d’</w:t>
            </w:r>
            <w:r w:rsidRPr="0035679F">
              <w:t>une longue tunique bien coupée et colorée, sur un pantalon assorti, tenue nommée salwar kameez pour les femmes et sherwani pour les hommes.</w:t>
            </w:r>
          </w:p>
        </w:tc>
      </w:tr>
      <w:tr w:rsidR="00CB4CFE" w:rsidTr="0035313A">
        <w:tc>
          <w:tcPr>
            <w:tcW w:w="500" w:type="dxa"/>
            <w:shd w:val="clear" w:color="auto" w:fill="0070C0"/>
          </w:tcPr>
          <w:p w:rsidR="00CB4CFE" w:rsidRDefault="00CB4CFE" w:rsidP="00CB4CFE">
            <w:r>
              <w:t>41</w:t>
            </w:r>
          </w:p>
        </w:tc>
        <w:tc>
          <w:tcPr>
            <w:tcW w:w="1995" w:type="dxa"/>
            <w:shd w:val="clear" w:color="auto" w:fill="0070C0"/>
          </w:tcPr>
          <w:p w:rsidR="00CB4CFE" w:rsidRDefault="00CB4CFE" w:rsidP="00CB4CFE">
            <w:r>
              <w:t>Para 4 venue 1 name</w:t>
            </w:r>
          </w:p>
        </w:tc>
        <w:tc>
          <w:tcPr>
            <w:tcW w:w="13223" w:type="dxa"/>
            <w:shd w:val="clear" w:color="auto" w:fill="auto"/>
          </w:tcPr>
          <w:p w:rsidR="00CB4CFE" w:rsidRDefault="00CB4CFE" w:rsidP="00CB4CFE">
            <w:r>
              <w:t>Marché de Flacq</w:t>
            </w:r>
          </w:p>
        </w:tc>
      </w:tr>
      <w:tr w:rsidR="00CB4CFE" w:rsidTr="0035313A">
        <w:tc>
          <w:tcPr>
            <w:tcW w:w="500" w:type="dxa"/>
            <w:shd w:val="clear" w:color="auto" w:fill="0070C0"/>
          </w:tcPr>
          <w:p w:rsidR="00CB4CFE" w:rsidRDefault="00CB4CFE" w:rsidP="00CB4CFE">
            <w:r>
              <w:t>42</w:t>
            </w:r>
          </w:p>
        </w:tc>
        <w:tc>
          <w:tcPr>
            <w:tcW w:w="1995" w:type="dxa"/>
            <w:shd w:val="clear" w:color="auto" w:fill="0070C0"/>
          </w:tcPr>
          <w:p w:rsidR="00CB4CFE" w:rsidRDefault="00CB4CFE" w:rsidP="00CB4CFE">
            <w:r>
              <w:t>Para 4 venue 1 address</w:t>
            </w:r>
          </w:p>
        </w:tc>
        <w:tc>
          <w:tcPr>
            <w:tcW w:w="13223" w:type="dxa"/>
            <w:shd w:val="clear" w:color="auto" w:fill="auto"/>
          </w:tcPr>
          <w:p w:rsidR="00CB4CFE" w:rsidRDefault="00CB4CFE" w:rsidP="00CB4CFE">
            <w:r>
              <w:t>Centre de Flacq</w:t>
            </w:r>
          </w:p>
          <w:p w:rsidR="00CB4CFE" w:rsidRDefault="00CB4CFE" w:rsidP="00CB4CFE">
            <w:r>
              <w:t>I</w:t>
            </w:r>
            <w:r w:rsidRPr="0035679F">
              <w:t>le Maurice</w:t>
            </w:r>
          </w:p>
        </w:tc>
      </w:tr>
      <w:tr w:rsidR="00CB4CFE" w:rsidTr="0035313A">
        <w:tc>
          <w:tcPr>
            <w:tcW w:w="500" w:type="dxa"/>
            <w:shd w:val="clear" w:color="auto" w:fill="0070C0"/>
          </w:tcPr>
          <w:p w:rsidR="00CB4CFE" w:rsidRDefault="00CB4CFE" w:rsidP="00CB4CFE">
            <w:r>
              <w:t>43</w:t>
            </w:r>
          </w:p>
        </w:tc>
        <w:tc>
          <w:tcPr>
            <w:tcW w:w="1995" w:type="dxa"/>
            <w:shd w:val="clear" w:color="auto" w:fill="0070C0"/>
          </w:tcPr>
          <w:p w:rsidR="00CB4CFE" w:rsidRDefault="00CB4CFE" w:rsidP="00CB4CFE">
            <w:r>
              <w:t>Para 4 venue 1 contact number</w:t>
            </w:r>
          </w:p>
        </w:tc>
        <w:tc>
          <w:tcPr>
            <w:tcW w:w="13223" w:type="dxa"/>
            <w:shd w:val="clear" w:color="auto" w:fill="auto"/>
          </w:tcPr>
          <w:p w:rsidR="00CB4CFE" w:rsidRDefault="00CB4CFE" w:rsidP="00CB4CFE"/>
        </w:tc>
      </w:tr>
      <w:tr w:rsidR="00CB4CFE" w:rsidTr="0035313A">
        <w:tc>
          <w:tcPr>
            <w:tcW w:w="500" w:type="dxa"/>
            <w:shd w:val="clear" w:color="auto" w:fill="0070C0"/>
          </w:tcPr>
          <w:p w:rsidR="00CB4CFE" w:rsidRDefault="00CB4CFE" w:rsidP="00CB4CFE">
            <w:r>
              <w:t>44</w:t>
            </w:r>
          </w:p>
        </w:tc>
        <w:tc>
          <w:tcPr>
            <w:tcW w:w="1995" w:type="dxa"/>
            <w:shd w:val="clear" w:color="auto" w:fill="0070C0"/>
          </w:tcPr>
          <w:p w:rsidR="00CB4CFE" w:rsidRDefault="00CB4CFE" w:rsidP="00CB4CFE">
            <w:r>
              <w:t>Para 4 venue 1 URL</w:t>
            </w:r>
          </w:p>
        </w:tc>
        <w:tc>
          <w:tcPr>
            <w:tcW w:w="13223" w:type="dxa"/>
            <w:shd w:val="clear" w:color="auto" w:fill="auto"/>
          </w:tcPr>
          <w:p w:rsidR="00CB4CFE" w:rsidRDefault="00CB4CFE" w:rsidP="00CB4CFE"/>
        </w:tc>
      </w:tr>
      <w:tr w:rsidR="00CB4CFE" w:rsidTr="0035313A">
        <w:tc>
          <w:tcPr>
            <w:tcW w:w="500" w:type="dxa"/>
            <w:shd w:val="clear" w:color="auto" w:fill="0070C0"/>
          </w:tcPr>
          <w:p w:rsidR="00CB4CFE" w:rsidRDefault="00CB4CFE" w:rsidP="00CB4CFE">
            <w:r>
              <w:t>45</w:t>
            </w:r>
          </w:p>
        </w:tc>
        <w:tc>
          <w:tcPr>
            <w:tcW w:w="1995" w:type="dxa"/>
            <w:shd w:val="clear" w:color="auto" w:fill="0070C0"/>
          </w:tcPr>
          <w:p w:rsidR="00CB4CFE" w:rsidRDefault="00CB4CFE" w:rsidP="00CB4CFE">
            <w:r>
              <w:t>Para 4 venue 2 name</w:t>
            </w:r>
          </w:p>
        </w:tc>
        <w:tc>
          <w:tcPr>
            <w:tcW w:w="13223" w:type="dxa"/>
            <w:shd w:val="clear" w:color="auto" w:fill="auto"/>
          </w:tcPr>
          <w:p w:rsidR="00CB4CFE" w:rsidRDefault="00CB4CFE" w:rsidP="00CB4CFE">
            <w:r>
              <w:t>Centre commercial de Flacq</w:t>
            </w:r>
          </w:p>
        </w:tc>
      </w:tr>
      <w:tr w:rsidR="00CB4CFE" w:rsidTr="0035313A">
        <w:tc>
          <w:tcPr>
            <w:tcW w:w="500" w:type="dxa"/>
            <w:shd w:val="clear" w:color="auto" w:fill="0070C0"/>
          </w:tcPr>
          <w:p w:rsidR="00CB4CFE" w:rsidRDefault="00CB4CFE" w:rsidP="00CB4CFE">
            <w:r>
              <w:t>46</w:t>
            </w:r>
          </w:p>
        </w:tc>
        <w:tc>
          <w:tcPr>
            <w:tcW w:w="1995" w:type="dxa"/>
            <w:shd w:val="clear" w:color="auto" w:fill="0070C0"/>
          </w:tcPr>
          <w:p w:rsidR="00CB4CFE" w:rsidRDefault="00CB4CFE" w:rsidP="00CB4CFE">
            <w:r>
              <w:t>Para 4 venue 2 address</w:t>
            </w:r>
          </w:p>
        </w:tc>
        <w:tc>
          <w:tcPr>
            <w:tcW w:w="13223" w:type="dxa"/>
            <w:shd w:val="clear" w:color="auto" w:fill="auto"/>
          </w:tcPr>
          <w:p w:rsidR="00CB4CFE" w:rsidRDefault="00CB4CFE" w:rsidP="00CB4CFE">
            <w:r w:rsidRPr="00AC474E">
              <w:t>Corner A7-B25</w:t>
            </w:r>
          </w:p>
          <w:p w:rsidR="00CB4CFE" w:rsidRDefault="00CB4CFE" w:rsidP="00CB4CFE">
            <w:r>
              <w:t>Camp Garreau, A 7</w:t>
            </w:r>
          </w:p>
          <w:p w:rsidR="00CB4CFE" w:rsidRDefault="00CB4CFE" w:rsidP="00CB4CFE">
            <w:r w:rsidRPr="00AC474E">
              <w:t>Central Flacq</w:t>
            </w:r>
          </w:p>
          <w:p w:rsidR="00CB4CFE" w:rsidRDefault="00CB4CFE" w:rsidP="00CB4CFE">
            <w:r>
              <w:t>Ile</w:t>
            </w:r>
            <w:r w:rsidRPr="00AC474E">
              <w:t xml:space="preserve"> Maurice</w:t>
            </w:r>
          </w:p>
        </w:tc>
      </w:tr>
      <w:tr w:rsidR="00CB4CFE" w:rsidTr="0035313A">
        <w:tc>
          <w:tcPr>
            <w:tcW w:w="500" w:type="dxa"/>
            <w:shd w:val="clear" w:color="auto" w:fill="0070C0"/>
          </w:tcPr>
          <w:p w:rsidR="00CB4CFE" w:rsidRDefault="00CB4CFE" w:rsidP="00CB4CFE">
            <w:r>
              <w:lastRenderedPageBreak/>
              <w:t>47</w:t>
            </w:r>
          </w:p>
        </w:tc>
        <w:tc>
          <w:tcPr>
            <w:tcW w:w="1995" w:type="dxa"/>
            <w:shd w:val="clear" w:color="auto" w:fill="0070C0"/>
          </w:tcPr>
          <w:p w:rsidR="00CB4CFE" w:rsidRDefault="00CB4CFE" w:rsidP="00CB4CFE">
            <w:r>
              <w:t>Para 4 venue 2 contact number</w:t>
            </w:r>
          </w:p>
        </w:tc>
        <w:tc>
          <w:tcPr>
            <w:tcW w:w="13223" w:type="dxa"/>
            <w:shd w:val="clear" w:color="auto" w:fill="auto"/>
          </w:tcPr>
          <w:p w:rsidR="00CB4CFE" w:rsidRDefault="00CB4CFE" w:rsidP="00CB4CFE">
            <w:r w:rsidRPr="00AC474E">
              <w:t>+230 413 1000</w:t>
            </w:r>
          </w:p>
        </w:tc>
      </w:tr>
      <w:tr w:rsidR="00CB4CFE" w:rsidTr="0035313A">
        <w:tc>
          <w:tcPr>
            <w:tcW w:w="500" w:type="dxa"/>
            <w:shd w:val="clear" w:color="auto" w:fill="0070C0"/>
          </w:tcPr>
          <w:p w:rsidR="00CB4CFE" w:rsidRDefault="00CB4CFE" w:rsidP="00CB4CFE">
            <w:r>
              <w:t>48</w:t>
            </w:r>
          </w:p>
        </w:tc>
        <w:tc>
          <w:tcPr>
            <w:tcW w:w="1995" w:type="dxa"/>
            <w:shd w:val="clear" w:color="auto" w:fill="0070C0"/>
          </w:tcPr>
          <w:p w:rsidR="00CB4CFE" w:rsidRDefault="00CB4CFE" w:rsidP="00CB4CFE">
            <w:r>
              <w:t>Para 4 venue 2 URL</w:t>
            </w:r>
          </w:p>
        </w:tc>
        <w:tc>
          <w:tcPr>
            <w:tcW w:w="13223" w:type="dxa"/>
            <w:shd w:val="clear" w:color="auto" w:fill="auto"/>
          </w:tcPr>
          <w:p w:rsidR="00CB4CFE" w:rsidRDefault="00CB4CFE" w:rsidP="00CB4CFE">
            <w:hyperlink r:id="rId9" w:history="1">
              <w:r w:rsidRPr="00390C81">
                <w:rPr>
                  <w:rStyle w:val="Hyperlink"/>
                </w:rPr>
                <w:t>http://flacqshoppingmall.com/</w:t>
              </w:r>
            </w:hyperlink>
          </w:p>
        </w:tc>
      </w:tr>
      <w:tr w:rsidR="00CB4CFE" w:rsidTr="0035313A">
        <w:tc>
          <w:tcPr>
            <w:tcW w:w="500" w:type="dxa"/>
            <w:shd w:val="clear" w:color="auto" w:fill="8EAADB"/>
          </w:tcPr>
          <w:p w:rsidR="00CB4CFE" w:rsidRDefault="00CB4CFE" w:rsidP="00CB4CFE">
            <w:r>
              <w:t>49</w:t>
            </w:r>
          </w:p>
        </w:tc>
        <w:tc>
          <w:tcPr>
            <w:tcW w:w="1995" w:type="dxa"/>
            <w:shd w:val="clear" w:color="auto" w:fill="8EAADB"/>
          </w:tcPr>
          <w:p w:rsidR="00CB4CFE" w:rsidRDefault="00CB4CFE" w:rsidP="00CB4CFE">
            <w:r>
              <w:t>Paragraph 5 heading</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50</w:t>
            </w:r>
          </w:p>
        </w:tc>
        <w:tc>
          <w:tcPr>
            <w:tcW w:w="1995" w:type="dxa"/>
            <w:shd w:val="clear" w:color="auto" w:fill="8EAADB"/>
          </w:tcPr>
          <w:p w:rsidR="00CB4CFE" w:rsidRDefault="00CB4CFE" w:rsidP="00CB4CFE">
            <w:r>
              <w:t>Paragraph 5 text</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51</w:t>
            </w:r>
          </w:p>
        </w:tc>
        <w:tc>
          <w:tcPr>
            <w:tcW w:w="1995" w:type="dxa"/>
            <w:shd w:val="clear" w:color="auto" w:fill="8EAADB"/>
          </w:tcPr>
          <w:p w:rsidR="00CB4CFE" w:rsidRDefault="00CB4CFE" w:rsidP="00CB4CFE">
            <w:r>
              <w:t>Para 5 venue 1 name</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52</w:t>
            </w:r>
          </w:p>
        </w:tc>
        <w:tc>
          <w:tcPr>
            <w:tcW w:w="1995" w:type="dxa"/>
            <w:shd w:val="clear" w:color="auto" w:fill="8EAADB"/>
          </w:tcPr>
          <w:p w:rsidR="00CB4CFE" w:rsidRDefault="00CB4CFE" w:rsidP="00CB4CFE">
            <w:r>
              <w:t>Para 5 venue 1 address</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53</w:t>
            </w:r>
          </w:p>
        </w:tc>
        <w:tc>
          <w:tcPr>
            <w:tcW w:w="1995" w:type="dxa"/>
            <w:shd w:val="clear" w:color="auto" w:fill="8EAADB"/>
          </w:tcPr>
          <w:p w:rsidR="00CB4CFE" w:rsidRDefault="00CB4CFE" w:rsidP="00CB4CFE">
            <w:r>
              <w:t>Para 5 venue 1 contact number</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54</w:t>
            </w:r>
          </w:p>
        </w:tc>
        <w:tc>
          <w:tcPr>
            <w:tcW w:w="1995" w:type="dxa"/>
            <w:shd w:val="clear" w:color="auto" w:fill="8EAADB"/>
          </w:tcPr>
          <w:p w:rsidR="00CB4CFE" w:rsidRDefault="00CB4CFE" w:rsidP="00CB4CFE">
            <w:r>
              <w:t>Para 5 venue 1 URL</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55</w:t>
            </w:r>
          </w:p>
        </w:tc>
        <w:tc>
          <w:tcPr>
            <w:tcW w:w="1995" w:type="dxa"/>
            <w:shd w:val="clear" w:color="auto" w:fill="8EAADB"/>
          </w:tcPr>
          <w:p w:rsidR="00CB4CFE" w:rsidRDefault="00CB4CFE" w:rsidP="00CB4CFE">
            <w:r>
              <w:t>Para 5 venue 2 name</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56</w:t>
            </w:r>
          </w:p>
        </w:tc>
        <w:tc>
          <w:tcPr>
            <w:tcW w:w="1995" w:type="dxa"/>
            <w:shd w:val="clear" w:color="auto" w:fill="8EAADB"/>
          </w:tcPr>
          <w:p w:rsidR="00CB4CFE" w:rsidRDefault="00CB4CFE" w:rsidP="00CB4CFE">
            <w:r>
              <w:t>Para 5 venue 2 address</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57</w:t>
            </w:r>
          </w:p>
        </w:tc>
        <w:tc>
          <w:tcPr>
            <w:tcW w:w="1995" w:type="dxa"/>
            <w:shd w:val="clear" w:color="auto" w:fill="8EAADB"/>
          </w:tcPr>
          <w:p w:rsidR="00CB4CFE" w:rsidRDefault="00CB4CFE" w:rsidP="00CB4CFE">
            <w:r>
              <w:t>Para 5 venue 2 contact number</w:t>
            </w:r>
          </w:p>
        </w:tc>
        <w:tc>
          <w:tcPr>
            <w:tcW w:w="13223" w:type="dxa"/>
            <w:shd w:val="clear" w:color="auto" w:fill="auto"/>
          </w:tcPr>
          <w:p w:rsidR="00CB4CFE" w:rsidRDefault="00CB4CFE" w:rsidP="00CB4CFE"/>
        </w:tc>
      </w:tr>
      <w:tr w:rsidR="00CB4CFE" w:rsidTr="0035313A">
        <w:tc>
          <w:tcPr>
            <w:tcW w:w="500" w:type="dxa"/>
            <w:shd w:val="clear" w:color="auto" w:fill="8EAADB"/>
          </w:tcPr>
          <w:p w:rsidR="00CB4CFE" w:rsidRDefault="00CB4CFE" w:rsidP="00CB4CFE">
            <w:r>
              <w:t>58</w:t>
            </w:r>
          </w:p>
        </w:tc>
        <w:tc>
          <w:tcPr>
            <w:tcW w:w="1995" w:type="dxa"/>
            <w:shd w:val="clear" w:color="auto" w:fill="8EAADB"/>
          </w:tcPr>
          <w:p w:rsidR="00CB4CFE" w:rsidRDefault="00CB4CFE" w:rsidP="00CB4CFE">
            <w:r>
              <w:t>Para 5 venue 2 URL</w:t>
            </w:r>
          </w:p>
        </w:tc>
        <w:tc>
          <w:tcPr>
            <w:tcW w:w="13223" w:type="dxa"/>
            <w:shd w:val="clear" w:color="auto" w:fill="auto"/>
          </w:tcPr>
          <w:p w:rsidR="00CB4CFE" w:rsidRDefault="00CB4CFE" w:rsidP="00CB4CFE"/>
        </w:tc>
      </w:tr>
    </w:tbl>
    <w:p w:rsidR="0035313A" w:rsidRDefault="0035313A"/>
    <w:sectPr w:rsidR="0035313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758"/>
    <w:rsid w:val="0035313A"/>
    <w:rsid w:val="00CB4CFE"/>
    <w:rsid w:val="00E71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887CC33-9240-4179-A556-A459D2CC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CB4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isseaucreole.com/" TargetMode="External"/><Relationship Id="rId3" Type="http://schemas.openxmlformats.org/officeDocument/2006/relationships/settings" Target="settings.xml"/><Relationship Id="rId7" Type="http://schemas.openxmlformats.org/officeDocument/2006/relationships/hyperlink" Target="http://www.mallofmauriti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toric-marine.com/index.html" TargetMode="External"/><Relationship Id="rId11" Type="http://schemas.openxmlformats.org/officeDocument/2006/relationships/theme" Target="theme/theme1.xml"/><Relationship Id="rId5" Type="http://schemas.openxmlformats.org/officeDocument/2006/relationships/hyperlink" Target="http://www.superu.m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lacqshoppingm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778</Words>
  <Characters>4436</Characters>
  <Application>Microsoft Office Word</Application>
  <DocSecurity>0</DocSecurity>
  <Lines>36</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2015-09-28T11:34:00Z</dcterms:modified>
  <cp:category/>
</cp:coreProperties>
</file>