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56062C" w:rsidTr="0072241C">
        <w:tc>
          <w:tcPr>
            <w:tcW w:w="500" w:type="dxa"/>
            <w:shd w:val="clear" w:color="auto" w:fill="FF0000"/>
          </w:tcPr>
          <w:p w:rsidR="0056062C" w:rsidRDefault="0072241C">
            <w:r w:rsidRPr="0072241C">
              <w:rPr>
                <w:b/>
              </w:rPr>
              <w:t>1</w:t>
            </w:r>
          </w:p>
        </w:tc>
        <w:tc>
          <w:tcPr>
            <w:tcW w:w="2000" w:type="dxa"/>
            <w:shd w:val="clear" w:color="auto" w:fill="FF0000"/>
          </w:tcPr>
          <w:p w:rsidR="0056062C" w:rsidRDefault="0072241C">
            <w:proofErr w:type="spellStart"/>
            <w:r w:rsidRPr="0072241C">
              <w:rPr>
                <w:b/>
              </w:rPr>
              <w:t>Language</w:t>
            </w:r>
            <w:proofErr w:type="spellEnd"/>
          </w:p>
        </w:tc>
        <w:tc>
          <w:tcPr>
            <w:tcW w:w="13300" w:type="dxa"/>
            <w:shd w:val="clear" w:color="auto" w:fill="auto"/>
          </w:tcPr>
          <w:p w:rsidR="0056062C" w:rsidRDefault="0072241C">
            <w:proofErr w:type="spellStart"/>
            <w:r>
              <w:t>ja_JP</w:t>
            </w:r>
            <w:proofErr w:type="spellEnd"/>
          </w:p>
        </w:tc>
      </w:tr>
      <w:tr w:rsidR="0056062C" w:rsidTr="0072241C">
        <w:tc>
          <w:tcPr>
            <w:tcW w:w="500" w:type="dxa"/>
            <w:shd w:val="clear" w:color="auto" w:fill="FF0000"/>
          </w:tcPr>
          <w:p w:rsidR="0056062C" w:rsidRDefault="0072241C">
            <w:r w:rsidRPr="0072241C">
              <w:rPr>
                <w:b/>
              </w:rPr>
              <w:t>2</w:t>
            </w:r>
          </w:p>
        </w:tc>
        <w:tc>
          <w:tcPr>
            <w:tcW w:w="2000" w:type="dxa"/>
            <w:shd w:val="clear" w:color="auto" w:fill="FF0000"/>
          </w:tcPr>
          <w:p w:rsidR="0056062C" w:rsidRDefault="0072241C">
            <w:r w:rsidRPr="0072241C">
              <w:rPr>
                <w:b/>
              </w:rPr>
              <w:t>Destinations</w:t>
            </w:r>
          </w:p>
        </w:tc>
        <w:tc>
          <w:tcPr>
            <w:tcW w:w="13300" w:type="dxa"/>
            <w:shd w:val="clear" w:color="auto" w:fill="auto"/>
          </w:tcPr>
          <w:p w:rsidR="0056062C" w:rsidRDefault="0072241C">
            <w:proofErr w:type="spellStart"/>
            <w:r>
              <w:t>Umeda</w:t>
            </w:r>
            <w:proofErr w:type="spellEnd"/>
          </w:p>
        </w:tc>
      </w:tr>
      <w:tr w:rsidR="0056062C" w:rsidTr="0072241C">
        <w:tc>
          <w:tcPr>
            <w:tcW w:w="500" w:type="dxa"/>
            <w:shd w:val="clear" w:color="auto" w:fill="FF0000"/>
          </w:tcPr>
          <w:p w:rsidR="0056062C" w:rsidRDefault="0072241C">
            <w:r>
              <w:t>3</w:t>
            </w:r>
          </w:p>
        </w:tc>
        <w:tc>
          <w:tcPr>
            <w:tcW w:w="2000" w:type="dxa"/>
            <w:shd w:val="clear" w:color="auto" w:fill="FF0000"/>
          </w:tcPr>
          <w:p w:rsidR="0056062C" w:rsidRDefault="0072241C">
            <w:proofErr w:type="spellStart"/>
            <w:r>
              <w:t>Category</w:t>
            </w:r>
            <w:proofErr w:type="spellEnd"/>
          </w:p>
        </w:tc>
        <w:tc>
          <w:tcPr>
            <w:tcW w:w="13300" w:type="dxa"/>
            <w:shd w:val="clear" w:color="auto" w:fill="auto"/>
          </w:tcPr>
          <w:p w:rsidR="0056062C" w:rsidRDefault="0072241C">
            <w:r>
              <w:t xml:space="preserve">                                                                                             City Guide</w:t>
            </w:r>
          </w:p>
        </w:tc>
      </w:tr>
      <w:tr w:rsidR="0056062C" w:rsidTr="0072241C">
        <w:tc>
          <w:tcPr>
            <w:tcW w:w="500" w:type="dxa"/>
            <w:shd w:val="clear" w:color="auto" w:fill="0070C0"/>
          </w:tcPr>
          <w:p w:rsidR="0056062C" w:rsidRDefault="0072241C">
            <w:r>
              <w:t>4</w:t>
            </w:r>
          </w:p>
        </w:tc>
        <w:tc>
          <w:tcPr>
            <w:tcW w:w="2000" w:type="dxa"/>
            <w:shd w:val="clear" w:color="auto" w:fill="0070C0"/>
          </w:tcPr>
          <w:p w:rsidR="0056062C" w:rsidRDefault="0072241C">
            <w:r>
              <w:t>Destination</w:t>
            </w:r>
          </w:p>
        </w:tc>
        <w:tc>
          <w:tcPr>
            <w:tcW w:w="13300" w:type="dxa"/>
            <w:shd w:val="clear" w:color="auto" w:fill="auto"/>
          </w:tcPr>
          <w:p w:rsidR="0056062C" w:rsidRDefault="00255346">
            <w:r w:rsidRPr="0072241C">
              <w:rPr>
                <w:rFonts w:ascii="MS Mincho" w:hAnsi="MS Mincho" w:hint="eastAsia"/>
              </w:rPr>
              <w:t>梅田</w:t>
            </w:r>
          </w:p>
        </w:tc>
      </w:tr>
      <w:tr w:rsidR="0056062C" w:rsidTr="0072241C">
        <w:tc>
          <w:tcPr>
            <w:tcW w:w="500" w:type="dxa"/>
            <w:shd w:val="clear" w:color="auto" w:fill="8EAADB"/>
          </w:tcPr>
          <w:p w:rsidR="0056062C" w:rsidRDefault="0072241C">
            <w:r>
              <w:t>5</w:t>
            </w:r>
          </w:p>
        </w:tc>
        <w:tc>
          <w:tcPr>
            <w:tcW w:w="2000" w:type="dxa"/>
            <w:shd w:val="clear" w:color="auto" w:fill="8EAADB"/>
          </w:tcPr>
          <w:p w:rsidR="0056062C" w:rsidRDefault="0072241C">
            <w:r>
              <w:t>Country</w:t>
            </w:r>
          </w:p>
        </w:tc>
        <w:tc>
          <w:tcPr>
            <w:tcW w:w="13300" w:type="dxa"/>
            <w:shd w:val="clear" w:color="auto" w:fill="auto"/>
          </w:tcPr>
          <w:p w:rsidR="0056062C" w:rsidRDefault="00255346">
            <w:r>
              <w:rPr>
                <w:rFonts w:hint="eastAsia"/>
              </w:rPr>
              <w:t>大阪</w:t>
            </w:r>
          </w:p>
        </w:tc>
      </w:tr>
      <w:tr w:rsidR="0056062C" w:rsidTr="0072241C">
        <w:tc>
          <w:tcPr>
            <w:tcW w:w="500" w:type="dxa"/>
            <w:shd w:val="clear" w:color="auto" w:fill="0070C0"/>
          </w:tcPr>
          <w:p w:rsidR="0056062C" w:rsidRDefault="0072241C">
            <w:r>
              <w:t>6</w:t>
            </w:r>
          </w:p>
        </w:tc>
        <w:tc>
          <w:tcPr>
            <w:tcW w:w="2000" w:type="dxa"/>
            <w:shd w:val="clear" w:color="auto" w:fill="0070C0"/>
          </w:tcPr>
          <w:p w:rsidR="0056062C" w:rsidRDefault="0072241C">
            <w:r>
              <w:t xml:space="preserve">Content </w:t>
            </w:r>
            <w:proofErr w:type="spellStart"/>
            <w:r>
              <w:t>name</w:t>
            </w:r>
            <w:proofErr w:type="spellEnd"/>
          </w:p>
        </w:tc>
        <w:tc>
          <w:tcPr>
            <w:tcW w:w="13300" w:type="dxa"/>
            <w:shd w:val="clear" w:color="auto" w:fill="auto"/>
          </w:tcPr>
          <w:p w:rsidR="0056062C" w:rsidRDefault="00E61CC8">
            <w:r>
              <w:rPr>
                <w:rFonts w:hint="eastAsia"/>
              </w:rPr>
              <w:t>梅田を楽しもう</w:t>
            </w:r>
          </w:p>
        </w:tc>
      </w:tr>
      <w:tr w:rsidR="0056062C" w:rsidTr="0072241C">
        <w:tc>
          <w:tcPr>
            <w:tcW w:w="500" w:type="dxa"/>
            <w:shd w:val="clear" w:color="auto" w:fill="FF0000"/>
          </w:tcPr>
          <w:p w:rsidR="0056062C" w:rsidRDefault="0072241C">
            <w:r>
              <w:t>7</w:t>
            </w:r>
          </w:p>
        </w:tc>
        <w:tc>
          <w:tcPr>
            <w:tcW w:w="2000" w:type="dxa"/>
            <w:shd w:val="clear" w:color="auto" w:fill="FF0000"/>
          </w:tcPr>
          <w:p w:rsidR="0056062C" w:rsidRDefault="0072241C">
            <w:r>
              <w:t>Destination ID</w:t>
            </w:r>
          </w:p>
        </w:tc>
        <w:tc>
          <w:tcPr>
            <w:tcW w:w="13300" w:type="dxa"/>
            <w:shd w:val="clear" w:color="auto" w:fill="auto"/>
          </w:tcPr>
          <w:p w:rsidR="0056062C" w:rsidRDefault="0072241C">
            <w:r>
              <w:t>www.hotels.com/de1645682</w:t>
            </w:r>
          </w:p>
        </w:tc>
      </w:tr>
      <w:tr w:rsidR="0056062C" w:rsidTr="0072241C">
        <w:tc>
          <w:tcPr>
            <w:tcW w:w="500" w:type="dxa"/>
            <w:shd w:val="clear" w:color="auto" w:fill="0070C0"/>
          </w:tcPr>
          <w:p w:rsidR="0056062C" w:rsidRDefault="0072241C">
            <w:r>
              <w:t>8</w:t>
            </w:r>
          </w:p>
        </w:tc>
        <w:tc>
          <w:tcPr>
            <w:tcW w:w="2000" w:type="dxa"/>
            <w:shd w:val="clear" w:color="auto" w:fill="0070C0"/>
          </w:tcPr>
          <w:p w:rsidR="0056062C" w:rsidRDefault="0072241C">
            <w:r>
              <w:t>Introduction</w:t>
            </w:r>
          </w:p>
        </w:tc>
        <w:tc>
          <w:tcPr>
            <w:tcW w:w="13300" w:type="dxa"/>
            <w:shd w:val="clear" w:color="auto" w:fill="auto"/>
          </w:tcPr>
          <w:p w:rsidR="0056062C" w:rsidRDefault="00255346" w:rsidP="00361D01">
            <w:r>
              <w:rPr>
                <w:rFonts w:hint="eastAsia"/>
              </w:rPr>
              <w:t>東京に次ぐ日</w:t>
            </w:r>
            <w:r w:rsidR="00361D01">
              <w:rPr>
                <w:rFonts w:hint="eastAsia"/>
              </w:rPr>
              <w:t>本第二の都市、大阪。そのなかでも梅田はビジネスや大人の町として</w:t>
            </w:r>
            <w:r>
              <w:rPr>
                <w:rFonts w:hint="eastAsia"/>
              </w:rPr>
              <w:t>落ち着いた雰囲気のエリアです。近年新しく生まれ変わった駅ビルや様々なイベントが催される</w:t>
            </w:r>
            <w:r>
              <w:rPr>
                <w:rFonts w:hint="eastAsia"/>
              </w:rPr>
              <w:t>JR</w:t>
            </w:r>
            <w:r w:rsidR="00361D01">
              <w:rPr>
                <w:rFonts w:hint="eastAsia"/>
              </w:rPr>
              <w:t>大阪駅周辺では、ショッピングやグルメを楽しめます</w:t>
            </w:r>
            <w:r w:rsidR="00E61CC8">
              <w:rPr>
                <w:rFonts w:hint="eastAsia"/>
              </w:rPr>
              <w:t>。また歴史ある大阪の町には</w:t>
            </w:r>
            <w:r>
              <w:rPr>
                <w:rFonts w:hint="eastAsia"/>
              </w:rPr>
              <w:t>豊富な資料</w:t>
            </w:r>
            <w:r w:rsidR="00E61CC8">
              <w:rPr>
                <w:rFonts w:hint="eastAsia"/>
              </w:rPr>
              <w:t>を展示する博物館</w:t>
            </w:r>
            <w:r>
              <w:rPr>
                <w:rFonts w:hint="eastAsia"/>
              </w:rPr>
              <w:t>や歴史的建築物があり、こちらも見逃せません。</w:t>
            </w:r>
          </w:p>
        </w:tc>
      </w:tr>
      <w:tr w:rsidR="0056062C" w:rsidTr="0072241C">
        <w:tc>
          <w:tcPr>
            <w:tcW w:w="500" w:type="dxa"/>
            <w:shd w:val="clear" w:color="auto" w:fill="9CC2E5"/>
          </w:tcPr>
          <w:p w:rsidR="0056062C" w:rsidRDefault="0072241C">
            <w:r>
              <w:t>9</w:t>
            </w:r>
          </w:p>
        </w:tc>
        <w:tc>
          <w:tcPr>
            <w:tcW w:w="2000" w:type="dxa"/>
            <w:shd w:val="clear" w:color="auto" w:fill="9CC2E5"/>
          </w:tcPr>
          <w:p w:rsidR="0056062C" w:rsidRDefault="0072241C">
            <w:proofErr w:type="spellStart"/>
            <w:r>
              <w:t>Paragraph</w:t>
            </w:r>
            <w:proofErr w:type="spellEnd"/>
            <w:r>
              <w:t xml:space="preserve"> 1 </w:t>
            </w:r>
            <w:proofErr w:type="spellStart"/>
            <w:r>
              <w:t>heading</w:t>
            </w:r>
            <w:proofErr w:type="spellEnd"/>
          </w:p>
        </w:tc>
        <w:tc>
          <w:tcPr>
            <w:tcW w:w="13300" w:type="dxa"/>
            <w:shd w:val="clear" w:color="auto" w:fill="auto"/>
          </w:tcPr>
          <w:p w:rsidR="00255346" w:rsidRDefault="00E61CC8" w:rsidP="00255346">
            <w:r>
              <w:rPr>
                <w:rFonts w:hint="eastAsia"/>
              </w:rPr>
              <w:t>梅田で遊ぶ</w:t>
            </w:r>
          </w:p>
          <w:p w:rsidR="0056062C" w:rsidRDefault="0056062C"/>
        </w:tc>
      </w:tr>
      <w:tr w:rsidR="0056062C" w:rsidTr="0072241C">
        <w:tc>
          <w:tcPr>
            <w:tcW w:w="500" w:type="dxa"/>
            <w:shd w:val="clear" w:color="auto" w:fill="9CC2E5"/>
          </w:tcPr>
          <w:p w:rsidR="0056062C" w:rsidRDefault="0072241C">
            <w:r>
              <w:t>10</w:t>
            </w:r>
          </w:p>
        </w:tc>
        <w:tc>
          <w:tcPr>
            <w:tcW w:w="2000" w:type="dxa"/>
            <w:shd w:val="clear" w:color="auto" w:fill="9CC2E5"/>
          </w:tcPr>
          <w:p w:rsidR="0056062C" w:rsidRDefault="0072241C">
            <w:proofErr w:type="spellStart"/>
            <w:r>
              <w:t>Paragraph</w:t>
            </w:r>
            <w:proofErr w:type="spellEnd"/>
            <w:r>
              <w:t xml:space="preserve"> 1 </w:t>
            </w:r>
            <w:proofErr w:type="spellStart"/>
            <w:r>
              <w:t>text</w:t>
            </w:r>
            <w:proofErr w:type="spellEnd"/>
          </w:p>
        </w:tc>
        <w:tc>
          <w:tcPr>
            <w:tcW w:w="13300" w:type="dxa"/>
            <w:shd w:val="clear" w:color="auto" w:fill="auto"/>
          </w:tcPr>
          <w:p w:rsidR="0056062C" w:rsidRDefault="00255346" w:rsidP="00E61CC8">
            <w:r>
              <w:rPr>
                <w:rFonts w:hint="eastAsia"/>
              </w:rPr>
              <w:t>大阪のキタ・梅田周辺では、大阪のランドマーク観光や大阪ステーションシティ、グランフロント大阪といった話題のエリアでショッピングをしたり、食い倒れの街大阪で地元グルメを満喫したりと</w:t>
            </w:r>
            <w:r w:rsidR="00E61CC8">
              <w:rPr>
                <w:rFonts w:hint="eastAsia"/>
              </w:rPr>
              <w:t>楽しみ方は</w:t>
            </w:r>
            <w:r>
              <w:rPr>
                <w:rFonts w:hint="eastAsia"/>
              </w:rPr>
              <w:t>盛りだくさん。</w:t>
            </w:r>
            <w:r w:rsidR="00E61CC8">
              <w:rPr>
                <w:rFonts w:hint="eastAsia"/>
              </w:rPr>
              <w:t>また市内は交通網も発達しているので</w:t>
            </w:r>
            <w:r>
              <w:rPr>
                <w:rFonts w:hint="eastAsia"/>
              </w:rPr>
              <w:t>子供連れにも嬉しいユニバーサル・スタジオ・ジャパンや海遊館</w:t>
            </w:r>
            <w:r w:rsidR="00E61CC8">
              <w:rPr>
                <w:rFonts w:hint="eastAsia"/>
              </w:rPr>
              <w:t>へもアクセス抜群です。</w:t>
            </w:r>
          </w:p>
        </w:tc>
      </w:tr>
      <w:tr w:rsidR="0056062C" w:rsidTr="0072241C">
        <w:tc>
          <w:tcPr>
            <w:tcW w:w="500" w:type="dxa"/>
            <w:shd w:val="clear" w:color="auto" w:fill="9CC2E5"/>
          </w:tcPr>
          <w:p w:rsidR="0056062C" w:rsidRDefault="0072241C">
            <w:r>
              <w:t>11</w:t>
            </w:r>
          </w:p>
        </w:tc>
        <w:tc>
          <w:tcPr>
            <w:tcW w:w="2000" w:type="dxa"/>
            <w:shd w:val="clear" w:color="auto" w:fill="9CC2E5"/>
          </w:tcPr>
          <w:p w:rsidR="0056062C" w:rsidRDefault="0072241C">
            <w:r>
              <w:t xml:space="preserve">Para 1 venue 1 </w:t>
            </w:r>
            <w:proofErr w:type="spellStart"/>
            <w:r>
              <w:t>name</w:t>
            </w:r>
            <w:proofErr w:type="spellEnd"/>
          </w:p>
        </w:tc>
        <w:tc>
          <w:tcPr>
            <w:tcW w:w="13300" w:type="dxa"/>
            <w:shd w:val="clear" w:color="auto" w:fill="auto"/>
          </w:tcPr>
          <w:p w:rsidR="0056062C" w:rsidRDefault="00255346">
            <w:r>
              <w:rPr>
                <w:rFonts w:hint="eastAsia"/>
              </w:rPr>
              <w:t xml:space="preserve">梅田スカイビル　</w:t>
            </w:r>
          </w:p>
        </w:tc>
      </w:tr>
      <w:tr w:rsidR="0056062C" w:rsidTr="0072241C">
        <w:tc>
          <w:tcPr>
            <w:tcW w:w="500" w:type="dxa"/>
            <w:shd w:val="clear" w:color="auto" w:fill="9CC2E5"/>
          </w:tcPr>
          <w:p w:rsidR="0056062C" w:rsidRDefault="0072241C">
            <w:r>
              <w:t>12</w:t>
            </w:r>
          </w:p>
        </w:tc>
        <w:tc>
          <w:tcPr>
            <w:tcW w:w="2000" w:type="dxa"/>
            <w:shd w:val="clear" w:color="auto" w:fill="9CC2E5"/>
          </w:tcPr>
          <w:p w:rsidR="0056062C" w:rsidRDefault="0072241C">
            <w:r>
              <w:t xml:space="preserve">Para 1 venue 1 </w:t>
            </w:r>
            <w:proofErr w:type="spellStart"/>
            <w:r>
              <w:t>address</w:t>
            </w:r>
            <w:proofErr w:type="spellEnd"/>
          </w:p>
        </w:tc>
        <w:tc>
          <w:tcPr>
            <w:tcW w:w="13300" w:type="dxa"/>
            <w:shd w:val="clear" w:color="auto" w:fill="auto"/>
          </w:tcPr>
          <w:p w:rsidR="0056062C" w:rsidRDefault="00E61CC8" w:rsidP="0072241C">
            <w:pPr>
              <w:tabs>
                <w:tab w:val="left" w:pos="975"/>
              </w:tabs>
            </w:pPr>
            <w:r>
              <w:rPr>
                <w:rFonts w:hint="eastAsia"/>
                <w:lang w:val="en-GB"/>
              </w:rPr>
              <w:t>〒</w:t>
            </w:r>
            <w:r>
              <w:rPr>
                <w:rFonts w:hint="eastAsia"/>
                <w:lang w:val="en-GB"/>
              </w:rPr>
              <w:t xml:space="preserve">531-0076 </w:t>
            </w:r>
            <w:r w:rsidR="00255346" w:rsidRPr="0072241C">
              <w:rPr>
                <w:rFonts w:hint="eastAsia"/>
                <w:lang w:val="en-GB"/>
              </w:rPr>
              <w:t>大阪市北区大淀中</w:t>
            </w:r>
            <w:r w:rsidR="00255346" w:rsidRPr="0072241C">
              <w:rPr>
                <w:lang w:val="en-GB"/>
              </w:rPr>
              <w:t>1-88</w:t>
            </w:r>
          </w:p>
        </w:tc>
      </w:tr>
      <w:tr w:rsidR="0056062C" w:rsidTr="0072241C">
        <w:tc>
          <w:tcPr>
            <w:tcW w:w="500" w:type="dxa"/>
            <w:shd w:val="clear" w:color="auto" w:fill="9CC2E5"/>
          </w:tcPr>
          <w:p w:rsidR="0056062C" w:rsidRDefault="0072241C">
            <w:r>
              <w:t>13</w:t>
            </w:r>
          </w:p>
        </w:tc>
        <w:tc>
          <w:tcPr>
            <w:tcW w:w="2000" w:type="dxa"/>
            <w:shd w:val="clear" w:color="auto" w:fill="9CC2E5"/>
          </w:tcPr>
          <w:p w:rsidR="0056062C" w:rsidRDefault="0072241C">
            <w:r>
              <w:t xml:space="preserve">Para 1 venue 1 contact </w:t>
            </w:r>
            <w:proofErr w:type="spellStart"/>
            <w:r>
              <w:t>number</w:t>
            </w:r>
            <w:proofErr w:type="spellEnd"/>
          </w:p>
        </w:tc>
        <w:tc>
          <w:tcPr>
            <w:tcW w:w="13300" w:type="dxa"/>
            <w:shd w:val="clear" w:color="auto" w:fill="auto"/>
          </w:tcPr>
          <w:p w:rsidR="0056062C" w:rsidRDefault="00255346">
            <w:r w:rsidRPr="0072241C">
              <w:rPr>
                <w:lang w:val="en-GB"/>
              </w:rPr>
              <w:t>+81-6-6440-3899</w:t>
            </w:r>
          </w:p>
        </w:tc>
      </w:tr>
      <w:tr w:rsidR="0056062C" w:rsidTr="0072241C">
        <w:tc>
          <w:tcPr>
            <w:tcW w:w="500" w:type="dxa"/>
            <w:shd w:val="clear" w:color="auto" w:fill="9CC2E5"/>
          </w:tcPr>
          <w:p w:rsidR="0056062C" w:rsidRDefault="0072241C">
            <w:r>
              <w:t>14</w:t>
            </w:r>
          </w:p>
        </w:tc>
        <w:tc>
          <w:tcPr>
            <w:tcW w:w="2000" w:type="dxa"/>
            <w:shd w:val="clear" w:color="auto" w:fill="9CC2E5"/>
          </w:tcPr>
          <w:p w:rsidR="0056062C" w:rsidRDefault="0072241C">
            <w:r>
              <w:t>Para 1 venue 1 URL</w:t>
            </w:r>
          </w:p>
        </w:tc>
        <w:tc>
          <w:tcPr>
            <w:tcW w:w="13300" w:type="dxa"/>
            <w:shd w:val="clear" w:color="auto" w:fill="auto"/>
          </w:tcPr>
          <w:p w:rsidR="0056062C" w:rsidRPr="00255346" w:rsidRDefault="00255346">
            <w:r w:rsidRPr="00255346">
              <w:t>http://www.skybldg.co.jp/skybldg/</w:t>
            </w:r>
          </w:p>
        </w:tc>
      </w:tr>
      <w:tr w:rsidR="0056062C" w:rsidTr="0072241C">
        <w:tc>
          <w:tcPr>
            <w:tcW w:w="500" w:type="dxa"/>
            <w:shd w:val="clear" w:color="auto" w:fill="9CC2E5"/>
          </w:tcPr>
          <w:p w:rsidR="0056062C" w:rsidRDefault="0072241C">
            <w:r>
              <w:lastRenderedPageBreak/>
              <w:t>15</w:t>
            </w:r>
          </w:p>
        </w:tc>
        <w:tc>
          <w:tcPr>
            <w:tcW w:w="2000" w:type="dxa"/>
            <w:shd w:val="clear" w:color="auto" w:fill="9CC2E5"/>
          </w:tcPr>
          <w:p w:rsidR="0056062C" w:rsidRDefault="0072241C">
            <w:r>
              <w:t xml:space="preserve">Para 1 venue 2 </w:t>
            </w:r>
            <w:proofErr w:type="spellStart"/>
            <w:r>
              <w:t>name</w:t>
            </w:r>
            <w:proofErr w:type="spellEnd"/>
          </w:p>
        </w:tc>
        <w:tc>
          <w:tcPr>
            <w:tcW w:w="13300" w:type="dxa"/>
            <w:shd w:val="clear" w:color="auto" w:fill="auto"/>
          </w:tcPr>
          <w:p w:rsidR="0056062C" w:rsidRDefault="00E61CC8">
            <w:r>
              <w:rPr>
                <w:rFonts w:hint="eastAsia"/>
              </w:rPr>
              <w:t>ユニバーサ</w:t>
            </w:r>
            <w:r w:rsidR="00255346">
              <w:rPr>
                <w:rFonts w:hint="eastAsia"/>
              </w:rPr>
              <w:t>ル・スタジオ・ジャパン</w:t>
            </w:r>
          </w:p>
        </w:tc>
      </w:tr>
      <w:tr w:rsidR="0056062C" w:rsidTr="0072241C">
        <w:tc>
          <w:tcPr>
            <w:tcW w:w="500" w:type="dxa"/>
            <w:shd w:val="clear" w:color="auto" w:fill="9CC2E5"/>
          </w:tcPr>
          <w:p w:rsidR="0056062C" w:rsidRDefault="0072241C">
            <w:r>
              <w:t>16</w:t>
            </w:r>
          </w:p>
        </w:tc>
        <w:tc>
          <w:tcPr>
            <w:tcW w:w="2000" w:type="dxa"/>
            <w:shd w:val="clear" w:color="auto" w:fill="9CC2E5"/>
          </w:tcPr>
          <w:p w:rsidR="0056062C" w:rsidRDefault="0072241C">
            <w:r>
              <w:t xml:space="preserve">Para 1 venue 2 </w:t>
            </w:r>
            <w:proofErr w:type="spellStart"/>
            <w:r>
              <w:t>address</w:t>
            </w:r>
            <w:proofErr w:type="spellEnd"/>
          </w:p>
        </w:tc>
        <w:tc>
          <w:tcPr>
            <w:tcW w:w="13300" w:type="dxa"/>
            <w:shd w:val="clear" w:color="auto" w:fill="auto"/>
          </w:tcPr>
          <w:p w:rsidR="0056062C" w:rsidRDefault="00E61CC8">
            <w:r>
              <w:rPr>
                <w:rFonts w:hint="eastAsia"/>
                <w:lang w:val="en-GB"/>
              </w:rPr>
              <w:t>〒</w:t>
            </w:r>
            <w:r>
              <w:rPr>
                <w:rFonts w:hint="eastAsia"/>
                <w:lang w:val="en-GB"/>
              </w:rPr>
              <w:t xml:space="preserve">554-0031 </w:t>
            </w:r>
            <w:r w:rsidR="00255346" w:rsidRPr="0072241C">
              <w:rPr>
                <w:rFonts w:hint="eastAsia"/>
                <w:lang w:val="en-GB"/>
              </w:rPr>
              <w:t>大阪市此花区桜島</w:t>
            </w:r>
            <w:r w:rsidR="00255346" w:rsidRPr="0072241C">
              <w:rPr>
                <w:rFonts w:hint="eastAsia"/>
                <w:lang w:val="en-GB"/>
              </w:rPr>
              <w:t>2-1-33</w:t>
            </w:r>
          </w:p>
        </w:tc>
      </w:tr>
      <w:tr w:rsidR="0056062C" w:rsidTr="0072241C">
        <w:tc>
          <w:tcPr>
            <w:tcW w:w="500" w:type="dxa"/>
            <w:shd w:val="clear" w:color="auto" w:fill="9CC2E5"/>
          </w:tcPr>
          <w:p w:rsidR="0056062C" w:rsidRDefault="0072241C">
            <w:r>
              <w:t>17</w:t>
            </w:r>
          </w:p>
        </w:tc>
        <w:tc>
          <w:tcPr>
            <w:tcW w:w="2000" w:type="dxa"/>
            <w:shd w:val="clear" w:color="auto" w:fill="9CC2E5"/>
          </w:tcPr>
          <w:p w:rsidR="0056062C" w:rsidRDefault="0072241C">
            <w:r>
              <w:t xml:space="preserve">Para 1 venue 2 contact </w:t>
            </w:r>
            <w:proofErr w:type="spellStart"/>
            <w:r>
              <w:t>number</w:t>
            </w:r>
            <w:proofErr w:type="spellEnd"/>
          </w:p>
        </w:tc>
        <w:tc>
          <w:tcPr>
            <w:tcW w:w="13300" w:type="dxa"/>
            <w:shd w:val="clear" w:color="auto" w:fill="auto"/>
          </w:tcPr>
          <w:p w:rsidR="0056062C" w:rsidRDefault="00255346">
            <w:r w:rsidRPr="0072241C">
              <w:rPr>
                <w:lang w:val="en-GB"/>
              </w:rPr>
              <w:t>+81-570-20-0606</w:t>
            </w:r>
          </w:p>
        </w:tc>
      </w:tr>
      <w:tr w:rsidR="0056062C" w:rsidTr="0072241C">
        <w:tc>
          <w:tcPr>
            <w:tcW w:w="500" w:type="dxa"/>
            <w:shd w:val="clear" w:color="auto" w:fill="9CC2E5"/>
          </w:tcPr>
          <w:p w:rsidR="0056062C" w:rsidRDefault="0072241C">
            <w:r>
              <w:t>18</w:t>
            </w:r>
          </w:p>
        </w:tc>
        <w:tc>
          <w:tcPr>
            <w:tcW w:w="2000" w:type="dxa"/>
            <w:shd w:val="clear" w:color="auto" w:fill="9CC2E5"/>
          </w:tcPr>
          <w:p w:rsidR="0056062C" w:rsidRDefault="0072241C">
            <w:r>
              <w:t>Para 1 venue 2 URL</w:t>
            </w:r>
          </w:p>
        </w:tc>
        <w:tc>
          <w:tcPr>
            <w:tcW w:w="13300" w:type="dxa"/>
            <w:shd w:val="clear" w:color="auto" w:fill="auto"/>
          </w:tcPr>
          <w:p w:rsidR="0056062C" w:rsidRPr="00255346" w:rsidRDefault="00255346">
            <w:r w:rsidRPr="00255346">
              <w:t>http://www.usj.co.jp/index.html</w:t>
            </w:r>
          </w:p>
        </w:tc>
      </w:tr>
      <w:tr w:rsidR="0056062C" w:rsidTr="0072241C">
        <w:tc>
          <w:tcPr>
            <w:tcW w:w="500" w:type="dxa"/>
            <w:shd w:val="clear" w:color="auto" w:fill="0070C0"/>
          </w:tcPr>
          <w:p w:rsidR="0056062C" w:rsidRDefault="0072241C">
            <w:r>
              <w:t>19</w:t>
            </w:r>
          </w:p>
        </w:tc>
        <w:tc>
          <w:tcPr>
            <w:tcW w:w="2000" w:type="dxa"/>
            <w:shd w:val="clear" w:color="auto" w:fill="0070C0"/>
          </w:tcPr>
          <w:p w:rsidR="0056062C" w:rsidRDefault="0072241C">
            <w:proofErr w:type="spellStart"/>
            <w:r>
              <w:t>Paragraph</w:t>
            </w:r>
            <w:proofErr w:type="spellEnd"/>
            <w:r>
              <w:t xml:space="preserve"> 2 </w:t>
            </w:r>
            <w:proofErr w:type="spellStart"/>
            <w:r>
              <w:t>heading</w:t>
            </w:r>
            <w:proofErr w:type="spellEnd"/>
          </w:p>
        </w:tc>
        <w:tc>
          <w:tcPr>
            <w:tcW w:w="13300" w:type="dxa"/>
            <w:shd w:val="clear" w:color="auto" w:fill="auto"/>
          </w:tcPr>
          <w:p w:rsidR="00255346" w:rsidRDefault="00E61CC8" w:rsidP="00255346">
            <w:r>
              <w:rPr>
                <w:rFonts w:hint="eastAsia"/>
              </w:rPr>
              <w:t>梅田で</w:t>
            </w:r>
            <w:r w:rsidR="00255346">
              <w:rPr>
                <w:rFonts w:hint="eastAsia"/>
              </w:rPr>
              <w:t>文化</w:t>
            </w:r>
            <w:r>
              <w:rPr>
                <w:rFonts w:hint="eastAsia"/>
              </w:rPr>
              <w:t>にふれる</w:t>
            </w:r>
          </w:p>
          <w:p w:rsidR="0056062C" w:rsidRDefault="0056062C"/>
        </w:tc>
      </w:tr>
      <w:tr w:rsidR="0056062C" w:rsidTr="0072241C">
        <w:tc>
          <w:tcPr>
            <w:tcW w:w="500" w:type="dxa"/>
            <w:shd w:val="clear" w:color="auto" w:fill="0070C0"/>
          </w:tcPr>
          <w:p w:rsidR="0056062C" w:rsidRDefault="0072241C">
            <w:r>
              <w:t>20</w:t>
            </w:r>
          </w:p>
        </w:tc>
        <w:tc>
          <w:tcPr>
            <w:tcW w:w="2000" w:type="dxa"/>
            <w:shd w:val="clear" w:color="auto" w:fill="0070C0"/>
          </w:tcPr>
          <w:p w:rsidR="0056062C" w:rsidRDefault="0072241C">
            <w:proofErr w:type="spellStart"/>
            <w:r>
              <w:t>Paragraph</w:t>
            </w:r>
            <w:proofErr w:type="spellEnd"/>
            <w:r>
              <w:t xml:space="preserve"> 2 </w:t>
            </w:r>
            <w:proofErr w:type="spellStart"/>
            <w:r>
              <w:t>text</w:t>
            </w:r>
            <w:proofErr w:type="spellEnd"/>
          </w:p>
        </w:tc>
        <w:tc>
          <w:tcPr>
            <w:tcW w:w="13300" w:type="dxa"/>
            <w:shd w:val="clear" w:color="auto" w:fill="auto"/>
          </w:tcPr>
          <w:p w:rsidR="00255346" w:rsidRDefault="007E20F6" w:rsidP="00255346">
            <w:r>
              <w:rPr>
                <w:rFonts w:hint="eastAsia"/>
              </w:rPr>
              <w:t>大阪に来たら是非とも訪れたい</w:t>
            </w:r>
            <w:r w:rsidR="00255346">
              <w:rPr>
                <w:rFonts w:hint="eastAsia"/>
              </w:rPr>
              <w:t>豊臣秀吉の大</w:t>
            </w:r>
            <w:r>
              <w:rPr>
                <w:rFonts w:hint="eastAsia"/>
              </w:rPr>
              <w:t>阪城。有形文化財の天守閣や当時の様子がよく分かる資料展示などは</w:t>
            </w:r>
            <w:r w:rsidR="00255346">
              <w:rPr>
                <w:rFonts w:hint="eastAsia"/>
              </w:rPr>
              <w:t>時間をとって見学したいですね。また堀周辺には</w:t>
            </w:r>
            <w:r>
              <w:rPr>
                <w:rFonts w:hint="eastAsia"/>
              </w:rPr>
              <w:t>緑豊かな公園が広がり、のんびり散歩をするにも最適です。中之島にあ</w:t>
            </w:r>
            <w:r w:rsidR="00255346">
              <w:rPr>
                <w:rFonts w:hint="eastAsia"/>
              </w:rPr>
              <w:t>る大阪市立科学博物館や大阪国立国際美術館は、体験型プログラムや参加型イベントなどもあり、常設展示、企画展ともに充実しています。</w:t>
            </w:r>
          </w:p>
          <w:p w:rsidR="0056062C" w:rsidRDefault="0056062C"/>
        </w:tc>
      </w:tr>
      <w:tr w:rsidR="0056062C" w:rsidTr="0072241C">
        <w:tc>
          <w:tcPr>
            <w:tcW w:w="500" w:type="dxa"/>
            <w:shd w:val="clear" w:color="auto" w:fill="0070C0"/>
          </w:tcPr>
          <w:p w:rsidR="0056062C" w:rsidRDefault="0072241C">
            <w:r>
              <w:t>21</w:t>
            </w:r>
          </w:p>
        </w:tc>
        <w:tc>
          <w:tcPr>
            <w:tcW w:w="2000" w:type="dxa"/>
            <w:shd w:val="clear" w:color="auto" w:fill="0070C0"/>
          </w:tcPr>
          <w:p w:rsidR="0056062C" w:rsidRDefault="0072241C">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56062C" w:rsidRDefault="00255346">
            <w:r>
              <w:rPr>
                <w:rFonts w:hint="eastAsia"/>
              </w:rPr>
              <w:t>大阪城</w:t>
            </w:r>
          </w:p>
        </w:tc>
      </w:tr>
      <w:tr w:rsidR="0056062C" w:rsidTr="0072241C">
        <w:tc>
          <w:tcPr>
            <w:tcW w:w="500" w:type="dxa"/>
            <w:shd w:val="clear" w:color="auto" w:fill="0070C0"/>
          </w:tcPr>
          <w:p w:rsidR="0056062C" w:rsidRDefault="0072241C">
            <w:r>
              <w:t>22</w:t>
            </w:r>
          </w:p>
        </w:tc>
        <w:tc>
          <w:tcPr>
            <w:tcW w:w="2000" w:type="dxa"/>
            <w:shd w:val="clear" w:color="auto" w:fill="0070C0"/>
          </w:tcPr>
          <w:p w:rsidR="0056062C" w:rsidRDefault="0072241C">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56062C" w:rsidRDefault="007E20F6">
            <w:r>
              <w:rPr>
                <w:rFonts w:hint="eastAsia"/>
                <w:lang w:val="en-GB"/>
              </w:rPr>
              <w:t>〒</w:t>
            </w:r>
            <w:r>
              <w:rPr>
                <w:rFonts w:hint="eastAsia"/>
                <w:lang w:val="en-GB"/>
              </w:rPr>
              <w:t xml:space="preserve">540-0002 </w:t>
            </w:r>
            <w:r w:rsidR="00255346" w:rsidRPr="0072241C">
              <w:rPr>
                <w:rFonts w:hint="eastAsia"/>
                <w:lang w:val="en-GB"/>
              </w:rPr>
              <w:t>大阪市中央区大阪城</w:t>
            </w:r>
            <w:r w:rsidR="00255346" w:rsidRPr="000A0F65">
              <w:rPr>
                <w:rFonts w:hint="eastAsia"/>
              </w:rPr>
              <w:t>1-1</w:t>
            </w:r>
          </w:p>
        </w:tc>
      </w:tr>
      <w:tr w:rsidR="0056062C" w:rsidTr="0072241C">
        <w:tc>
          <w:tcPr>
            <w:tcW w:w="500" w:type="dxa"/>
            <w:shd w:val="clear" w:color="auto" w:fill="0070C0"/>
          </w:tcPr>
          <w:p w:rsidR="0056062C" w:rsidRDefault="0072241C">
            <w:r>
              <w:t>23</w:t>
            </w:r>
          </w:p>
        </w:tc>
        <w:tc>
          <w:tcPr>
            <w:tcW w:w="2000" w:type="dxa"/>
            <w:shd w:val="clear" w:color="auto" w:fill="0070C0"/>
          </w:tcPr>
          <w:p w:rsidR="0056062C" w:rsidRDefault="0072241C">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56062C" w:rsidRDefault="00255346" w:rsidP="00255346">
            <w:r w:rsidRPr="000A0F65">
              <w:rPr>
                <w:rFonts w:hint="eastAsia"/>
              </w:rPr>
              <w:t>+81-6-6941-3044</w:t>
            </w:r>
          </w:p>
        </w:tc>
      </w:tr>
      <w:tr w:rsidR="0056062C" w:rsidTr="0072241C">
        <w:tc>
          <w:tcPr>
            <w:tcW w:w="500" w:type="dxa"/>
            <w:shd w:val="clear" w:color="auto" w:fill="0070C0"/>
          </w:tcPr>
          <w:p w:rsidR="0056062C" w:rsidRDefault="0072241C">
            <w:r>
              <w:t>24</w:t>
            </w:r>
          </w:p>
        </w:tc>
        <w:tc>
          <w:tcPr>
            <w:tcW w:w="2000" w:type="dxa"/>
            <w:shd w:val="clear" w:color="auto" w:fill="0070C0"/>
          </w:tcPr>
          <w:p w:rsidR="0056062C" w:rsidRDefault="0072241C">
            <w:r>
              <w:t xml:space="preserve">Para 2 </w:t>
            </w:r>
            <w:proofErr w:type="gramStart"/>
            <w:r>
              <w:t>venue</w:t>
            </w:r>
            <w:proofErr w:type="gramEnd"/>
            <w:r>
              <w:t xml:space="preserve"> 1 URL</w:t>
            </w:r>
          </w:p>
        </w:tc>
        <w:tc>
          <w:tcPr>
            <w:tcW w:w="13300" w:type="dxa"/>
            <w:shd w:val="clear" w:color="auto" w:fill="auto"/>
          </w:tcPr>
          <w:p w:rsidR="0056062C" w:rsidRDefault="007248D7">
            <w:hyperlink r:id="rId5" w:history="1">
              <w:r w:rsidR="00255346" w:rsidRPr="000A0F65">
                <w:rPr>
                  <w:rStyle w:val="Lienhypertexte"/>
                </w:rPr>
                <w:t>http://www.osakacastle.net/</w:t>
              </w:r>
            </w:hyperlink>
          </w:p>
        </w:tc>
      </w:tr>
      <w:tr w:rsidR="0056062C" w:rsidTr="0072241C">
        <w:tc>
          <w:tcPr>
            <w:tcW w:w="500" w:type="dxa"/>
            <w:shd w:val="clear" w:color="auto" w:fill="0070C0"/>
          </w:tcPr>
          <w:p w:rsidR="0056062C" w:rsidRDefault="0072241C">
            <w:r>
              <w:t>25</w:t>
            </w:r>
          </w:p>
        </w:tc>
        <w:tc>
          <w:tcPr>
            <w:tcW w:w="2000" w:type="dxa"/>
            <w:shd w:val="clear" w:color="auto" w:fill="0070C0"/>
          </w:tcPr>
          <w:p w:rsidR="0056062C" w:rsidRDefault="0072241C">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56062C" w:rsidRDefault="00255346">
            <w:r>
              <w:rPr>
                <w:rFonts w:hint="eastAsia"/>
              </w:rPr>
              <w:t>大阪市立科学博物館</w:t>
            </w:r>
          </w:p>
        </w:tc>
      </w:tr>
      <w:tr w:rsidR="0056062C" w:rsidTr="0072241C">
        <w:tc>
          <w:tcPr>
            <w:tcW w:w="500" w:type="dxa"/>
            <w:shd w:val="clear" w:color="auto" w:fill="0070C0"/>
          </w:tcPr>
          <w:p w:rsidR="0056062C" w:rsidRDefault="0072241C">
            <w:r>
              <w:t>26</w:t>
            </w:r>
          </w:p>
        </w:tc>
        <w:tc>
          <w:tcPr>
            <w:tcW w:w="2000" w:type="dxa"/>
            <w:shd w:val="clear" w:color="auto" w:fill="0070C0"/>
          </w:tcPr>
          <w:p w:rsidR="0056062C" w:rsidRDefault="0072241C">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56062C" w:rsidRDefault="007E20F6">
            <w:r>
              <w:rPr>
                <w:rFonts w:hint="eastAsia"/>
              </w:rPr>
              <w:t>〒</w:t>
            </w:r>
            <w:r>
              <w:rPr>
                <w:rFonts w:hint="eastAsia"/>
              </w:rPr>
              <w:t>530-0005</w:t>
            </w:r>
            <w:r w:rsidR="00255346" w:rsidRPr="0072241C">
              <w:rPr>
                <w:rFonts w:hint="eastAsia"/>
                <w:lang w:val="en-GB"/>
              </w:rPr>
              <w:t>大阪市北区中之島</w:t>
            </w:r>
            <w:r w:rsidR="00255346" w:rsidRPr="000A0F65">
              <w:rPr>
                <w:rFonts w:hint="eastAsia"/>
              </w:rPr>
              <w:t xml:space="preserve">4-2-1 </w:t>
            </w:r>
            <w:r w:rsidR="00255346" w:rsidRPr="000A0F65">
              <w:t xml:space="preserve"> </w:t>
            </w:r>
          </w:p>
        </w:tc>
      </w:tr>
      <w:tr w:rsidR="0056062C" w:rsidTr="0072241C">
        <w:tc>
          <w:tcPr>
            <w:tcW w:w="500" w:type="dxa"/>
            <w:shd w:val="clear" w:color="auto" w:fill="0070C0"/>
          </w:tcPr>
          <w:p w:rsidR="0056062C" w:rsidRDefault="0072241C">
            <w:r>
              <w:lastRenderedPageBreak/>
              <w:t>27</w:t>
            </w:r>
          </w:p>
        </w:tc>
        <w:tc>
          <w:tcPr>
            <w:tcW w:w="2000" w:type="dxa"/>
            <w:shd w:val="clear" w:color="auto" w:fill="0070C0"/>
          </w:tcPr>
          <w:p w:rsidR="0056062C" w:rsidRDefault="0072241C">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56062C" w:rsidRDefault="00255346">
            <w:r w:rsidRPr="000A0F65">
              <w:t xml:space="preserve">+81-6-6444-5656  </w:t>
            </w:r>
          </w:p>
        </w:tc>
      </w:tr>
      <w:tr w:rsidR="0056062C" w:rsidTr="0072241C">
        <w:tc>
          <w:tcPr>
            <w:tcW w:w="500" w:type="dxa"/>
            <w:shd w:val="clear" w:color="auto" w:fill="0070C0"/>
          </w:tcPr>
          <w:p w:rsidR="0056062C" w:rsidRDefault="0072241C">
            <w:r>
              <w:t>28</w:t>
            </w:r>
          </w:p>
        </w:tc>
        <w:tc>
          <w:tcPr>
            <w:tcW w:w="2000" w:type="dxa"/>
            <w:shd w:val="clear" w:color="auto" w:fill="0070C0"/>
          </w:tcPr>
          <w:p w:rsidR="0056062C" w:rsidRDefault="0072241C">
            <w:r>
              <w:t xml:space="preserve">Para 2 </w:t>
            </w:r>
            <w:proofErr w:type="gramStart"/>
            <w:r>
              <w:t>venue</w:t>
            </w:r>
            <w:proofErr w:type="gramEnd"/>
            <w:r>
              <w:t xml:space="preserve"> 2 URL</w:t>
            </w:r>
          </w:p>
        </w:tc>
        <w:tc>
          <w:tcPr>
            <w:tcW w:w="13300" w:type="dxa"/>
            <w:shd w:val="clear" w:color="auto" w:fill="auto"/>
          </w:tcPr>
          <w:p w:rsidR="0056062C" w:rsidRDefault="00255346">
            <w:r w:rsidRPr="000A0F65">
              <w:t>http://www.sci-museum.jp/</w:t>
            </w:r>
          </w:p>
        </w:tc>
      </w:tr>
      <w:tr w:rsidR="0056062C" w:rsidTr="0072241C">
        <w:tc>
          <w:tcPr>
            <w:tcW w:w="500" w:type="dxa"/>
            <w:shd w:val="clear" w:color="auto" w:fill="8EAADB"/>
          </w:tcPr>
          <w:p w:rsidR="0056062C" w:rsidRDefault="0072241C">
            <w:r>
              <w:t>29</w:t>
            </w:r>
          </w:p>
        </w:tc>
        <w:tc>
          <w:tcPr>
            <w:tcW w:w="2000" w:type="dxa"/>
            <w:shd w:val="clear" w:color="auto" w:fill="8EAADB"/>
          </w:tcPr>
          <w:p w:rsidR="0056062C" w:rsidRDefault="0072241C">
            <w:proofErr w:type="spellStart"/>
            <w:r>
              <w:t>Paragraph</w:t>
            </w:r>
            <w:proofErr w:type="spellEnd"/>
            <w:r>
              <w:t xml:space="preserve"> 3 </w:t>
            </w:r>
            <w:proofErr w:type="spellStart"/>
            <w:r>
              <w:t>heading</w:t>
            </w:r>
            <w:proofErr w:type="spellEnd"/>
          </w:p>
        </w:tc>
        <w:tc>
          <w:tcPr>
            <w:tcW w:w="13300" w:type="dxa"/>
            <w:shd w:val="clear" w:color="auto" w:fill="auto"/>
          </w:tcPr>
          <w:p w:rsidR="0056062C" w:rsidRDefault="007E20F6" w:rsidP="007E20F6">
            <w:r>
              <w:rPr>
                <w:rFonts w:hint="eastAsia"/>
              </w:rPr>
              <w:t>梅田でショッピング</w:t>
            </w:r>
          </w:p>
        </w:tc>
      </w:tr>
      <w:tr w:rsidR="0056062C" w:rsidTr="0072241C">
        <w:tc>
          <w:tcPr>
            <w:tcW w:w="500" w:type="dxa"/>
            <w:shd w:val="clear" w:color="auto" w:fill="8EAADB"/>
          </w:tcPr>
          <w:p w:rsidR="0056062C" w:rsidRDefault="0072241C">
            <w:r>
              <w:t>30</w:t>
            </w:r>
          </w:p>
        </w:tc>
        <w:tc>
          <w:tcPr>
            <w:tcW w:w="2000" w:type="dxa"/>
            <w:shd w:val="clear" w:color="auto" w:fill="8EAADB"/>
          </w:tcPr>
          <w:p w:rsidR="0056062C" w:rsidRDefault="0072241C">
            <w:proofErr w:type="spellStart"/>
            <w:r>
              <w:t>Paragraph</w:t>
            </w:r>
            <w:proofErr w:type="spellEnd"/>
            <w:r>
              <w:t xml:space="preserve"> 3 </w:t>
            </w:r>
            <w:proofErr w:type="spellStart"/>
            <w:r>
              <w:t>text</w:t>
            </w:r>
            <w:proofErr w:type="spellEnd"/>
          </w:p>
        </w:tc>
        <w:tc>
          <w:tcPr>
            <w:tcW w:w="13300" w:type="dxa"/>
            <w:shd w:val="clear" w:color="auto" w:fill="auto"/>
          </w:tcPr>
          <w:p w:rsidR="003A0BE3" w:rsidRPr="003A0BE3" w:rsidRDefault="007E20F6">
            <w:pPr>
              <w:rPr>
                <w:rFonts w:hint="eastAsia"/>
              </w:rPr>
            </w:pPr>
            <w:r>
              <w:rPr>
                <w:rFonts w:hint="eastAsia"/>
              </w:rPr>
              <w:t>JR</w:t>
            </w:r>
            <w:r>
              <w:rPr>
                <w:rFonts w:hint="eastAsia"/>
              </w:rPr>
              <w:t>大阪駅や梅田駅周辺</w:t>
            </w:r>
            <w:r w:rsidR="003A0BE3">
              <w:rPr>
                <w:rFonts w:hint="eastAsia"/>
              </w:rPr>
              <w:t>は百貨店や地下街が多く、まさにショッピング天国です。流行のファッションやおしゃれな雑貨など、見て回るだけでも楽しめます。カフェやレストランも充実、ショッピングの合間に疲れた足を休めることができます。</w:t>
            </w:r>
          </w:p>
        </w:tc>
      </w:tr>
      <w:tr w:rsidR="0056062C" w:rsidTr="0072241C">
        <w:tc>
          <w:tcPr>
            <w:tcW w:w="500" w:type="dxa"/>
            <w:shd w:val="clear" w:color="auto" w:fill="8EAADB"/>
          </w:tcPr>
          <w:p w:rsidR="0056062C" w:rsidRDefault="0072241C">
            <w:r>
              <w:t>31</w:t>
            </w:r>
          </w:p>
        </w:tc>
        <w:tc>
          <w:tcPr>
            <w:tcW w:w="2000" w:type="dxa"/>
            <w:shd w:val="clear" w:color="auto" w:fill="8EAADB"/>
          </w:tcPr>
          <w:p w:rsidR="0056062C" w:rsidRDefault="0072241C">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56062C" w:rsidRDefault="003A0BE3">
            <w:r>
              <w:rPr>
                <w:rFonts w:hint="eastAsia"/>
              </w:rPr>
              <w:t>大阪ステーションシティ</w:t>
            </w:r>
          </w:p>
        </w:tc>
      </w:tr>
      <w:tr w:rsidR="0056062C" w:rsidTr="0072241C">
        <w:tc>
          <w:tcPr>
            <w:tcW w:w="500" w:type="dxa"/>
            <w:shd w:val="clear" w:color="auto" w:fill="8EAADB"/>
          </w:tcPr>
          <w:p w:rsidR="0056062C" w:rsidRDefault="0072241C">
            <w:r>
              <w:t>32</w:t>
            </w:r>
          </w:p>
        </w:tc>
        <w:tc>
          <w:tcPr>
            <w:tcW w:w="2000" w:type="dxa"/>
            <w:shd w:val="clear" w:color="auto" w:fill="8EAADB"/>
          </w:tcPr>
          <w:p w:rsidR="0056062C" w:rsidRDefault="0072241C">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56062C" w:rsidRDefault="003A0BE3">
            <w:r>
              <w:rPr>
                <w:rFonts w:hint="eastAsia"/>
              </w:rPr>
              <w:t>〒</w:t>
            </w:r>
            <w:r>
              <w:rPr>
                <w:rFonts w:hint="eastAsia"/>
              </w:rPr>
              <w:t xml:space="preserve">530-0001 </w:t>
            </w:r>
            <w:r>
              <w:rPr>
                <w:rFonts w:hint="eastAsia"/>
              </w:rPr>
              <w:t>大阪市北区梅田</w:t>
            </w:r>
            <w:r>
              <w:rPr>
                <w:rFonts w:hint="eastAsia"/>
              </w:rPr>
              <w:t>3-1-3</w:t>
            </w:r>
          </w:p>
        </w:tc>
      </w:tr>
      <w:tr w:rsidR="0056062C" w:rsidTr="0072241C">
        <w:tc>
          <w:tcPr>
            <w:tcW w:w="500" w:type="dxa"/>
            <w:shd w:val="clear" w:color="auto" w:fill="8EAADB"/>
          </w:tcPr>
          <w:p w:rsidR="0056062C" w:rsidRDefault="0072241C">
            <w:r>
              <w:t>33</w:t>
            </w:r>
          </w:p>
        </w:tc>
        <w:tc>
          <w:tcPr>
            <w:tcW w:w="2000" w:type="dxa"/>
            <w:shd w:val="clear" w:color="auto" w:fill="8EAADB"/>
          </w:tcPr>
          <w:p w:rsidR="0056062C" w:rsidRDefault="0072241C">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56062C" w:rsidRDefault="003A0BE3" w:rsidP="003A0BE3">
            <w:r>
              <w:rPr>
                <w:rFonts w:hint="eastAsia"/>
              </w:rPr>
              <w:t xml:space="preserve">+81-6-6458-0212 </w:t>
            </w:r>
          </w:p>
        </w:tc>
      </w:tr>
      <w:tr w:rsidR="0056062C" w:rsidTr="0072241C">
        <w:tc>
          <w:tcPr>
            <w:tcW w:w="500" w:type="dxa"/>
            <w:shd w:val="clear" w:color="auto" w:fill="8EAADB"/>
          </w:tcPr>
          <w:p w:rsidR="0056062C" w:rsidRDefault="0072241C">
            <w:r>
              <w:t>34</w:t>
            </w:r>
          </w:p>
        </w:tc>
        <w:tc>
          <w:tcPr>
            <w:tcW w:w="2000" w:type="dxa"/>
            <w:shd w:val="clear" w:color="auto" w:fill="8EAADB"/>
          </w:tcPr>
          <w:p w:rsidR="0056062C" w:rsidRDefault="0072241C">
            <w:r>
              <w:t xml:space="preserve">Para 3 </w:t>
            </w:r>
            <w:proofErr w:type="gramStart"/>
            <w:r>
              <w:t>venue</w:t>
            </w:r>
            <w:proofErr w:type="gramEnd"/>
            <w:r>
              <w:t xml:space="preserve"> 1 URL</w:t>
            </w:r>
          </w:p>
        </w:tc>
        <w:tc>
          <w:tcPr>
            <w:tcW w:w="13300" w:type="dxa"/>
            <w:shd w:val="clear" w:color="auto" w:fill="auto"/>
          </w:tcPr>
          <w:p w:rsidR="0056062C" w:rsidRPr="003A0BE3" w:rsidRDefault="003A0BE3">
            <w:r w:rsidRPr="003A0BE3">
              <w:rPr>
                <w:sz w:val="21"/>
                <w:szCs w:val="21"/>
                <w:shd w:val="clear" w:color="auto" w:fill="FFFFFF"/>
              </w:rPr>
              <w:t>www.</w:t>
            </w:r>
            <w:r w:rsidRPr="003A0BE3">
              <w:rPr>
                <w:b/>
                <w:bCs/>
                <w:sz w:val="21"/>
                <w:szCs w:val="21"/>
                <w:shd w:val="clear" w:color="auto" w:fill="FFFFFF"/>
              </w:rPr>
              <w:t>osaka</w:t>
            </w:r>
            <w:r w:rsidRPr="003A0BE3">
              <w:rPr>
                <w:sz w:val="21"/>
                <w:szCs w:val="21"/>
                <w:shd w:val="clear" w:color="auto" w:fill="FFFFFF"/>
              </w:rPr>
              <w:t>station</w:t>
            </w:r>
            <w:r w:rsidRPr="003A0BE3">
              <w:rPr>
                <w:b/>
                <w:bCs/>
                <w:sz w:val="21"/>
                <w:szCs w:val="21"/>
                <w:shd w:val="clear" w:color="auto" w:fill="FFFFFF"/>
              </w:rPr>
              <w:t>city</w:t>
            </w:r>
            <w:r w:rsidRPr="003A0BE3">
              <w:rPr>
                <w:sz w:val="21"/>
                <w:szCs w:val="21"/>
                <w:shd w:val="clear" w:color="auto" w:fill="FFFFFF"/>
              </w:rPr>
              <w:t>cinema.com</w:t>
            </w:r>
          </w:p>
        </w:tc>
      </w:tr>
      <w:tr w:rsidR="0056062C" w:rsidTr="0072241C">
        <w:tc>
          <w:tcPr>
            <w:tcW w:w="500" w:type="dxa"/>
            <w:shd w:val="clear" w:color="auto" w:fill="8EAADB"/>
          </w:tcPr>
          <w:p w:rsidR="0056062C" w:rsidRDefault="0072241C">
            <w:r>
              <w:t>35</w:t>
            </w:r>
          </w:p>
        </w:tc>
        <w:tc>
          <w:tcPr>
            <w:tcW w:w="2000" w:type="dxa"/>
            <w:shd w:val="clear" w:color="auto" w:fill="8EAADB"/>
          </w:tcPr>
          <w:p w:rsidR="0056062C" w:rsidRDefault="0072241C">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56062C" w:rsidRDefault="003A0BE3">
            <w:r>
              <w:rPr>
                <w:rFonts w:hint="eastAsia"/>
              </w:rPr>
              <w:t>ホワイティうめだ</w:t>
            </w:r>
          </w:p>
        </w:tc>
      </w:tr>
      <w:tr w:rsidR="0056062C" w:rsidTr="0072241C">
        <w:tc>
          <w:tcPr>
            <w:tcW w:w="500" w:type="dxa"/>
            <w:shd w:val="clear" w:color="auto" w:fill="8EAADB"/>
          </w:tcPr>
          <w:p w:rsidR="0056062C" w:rsidRDefault="0072241C">
            <w:r>
              <w:t>36</w:t>
            </w:r>
          </w:p>
        </w:tc>
        <w:tc>
          <w:tcPr>
            <w:tcW w:w="2000" w:type="dxa"/>
            <w:shd w:val="clear" w:color="auto" w:fill="8EAADB"/>
          </w:tcPr>
          <w:p w:rsidR="0056062C" w:rsidRDefault="0072241C">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56062C" w:rsidRDefault="007248D7">
            <w:r>
              <w:rPr>
                <w:rFonts w:hint="eastAsia"/>
              </w:rPr>
              <w:t>〒</w:t>
            </w:r>
            <w:r>
              <w:rPr>
                <w:rFonts w:hint="eastAsia"/>
              </w:rPr>
              <w:t xml:space="preserve">530-0018 </w:t>
            </w:r>
            <w:r>
              <w:rPr>
                <w:rFonts w:hint="eastAsia"/>
              </w:rPr>
              <w:t>大阪市北区小松町梅田地下街</w:t>
            </w:r>
          </w:p>
        </w:tc>
      </w:tr>
      <w:tr w:rsidR="0056062C" w:rsidTr="0072241C">
        <w:tc>
          <w:tcPr>
            <w:tcW w:w="500" w:type="dxa"/>
            <w:shd w:val="clear" w:color="auto" w:fill="8EAADB"/>
          </w:tcPr>
          <w:p w:rsidR="0056062C" w:rsidRDefault="0072241C">
            <w:r>
              <w:t>37</w:t>
            </w:r>
          </w:p>
        </w:tc>
        <w:tc>
          <w:tcPr>
            <w:tcW w:w="2000" w:type="dxa"/>
            <w:shd w:val="clear" w:color="auto" w:fill="8EAADB"/>
          </w:tcPr>
          <w:p w:rsidR="0056062C" w:rsidRDefault="0072241C">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56062C" w:rsidRDefault="003A0BE3">
            <w:r>
              <w:rPr>
                <w:rFonts w:hint="eastAsia"/>
              </w:rPr>
              <w:t>+81-6</w:t>
            </w:r>
            <w:r w:rsidR="007248D7">
              <w:rPr>
                <w:rFonts w:hint="eastAsia"/>
              </w:rPr>
              <w:t>-6312-7702</w:t>
            </w:r>
            <w:bookmarkStart w:id="0" w:name="_GoBack"/>
            <w:bookmarkEnd w:id="0"/>
          </w:p>
        </w:tc>
      </w:tr>
      <w:tr w:rsidR="0056062C" w:rsidTr="0072241C">
        <w:tc>
          <w:tcPr>
            <w:tcW w:w="500" w:type="dxa"/>
            <w:shd w:val="clear" w:color="auto" w:fill="8EAADB"/>
          </w:tcPr>
          <w:p w:rsidR="0056062C" w:rsidRDefault="0072241C">
            <w:r>
              <w:t>38</w:t>
            </w:r>
          </w:p>
        </w:tc>
        <w:tc>
          <w:tcPr>
            <w:tcW w:w="2000" w:type="dxa"/>
            <w:shd w:val="clear" w:color="auto" w:fill="8EAADB"/>
          </w:tcPr>
          <w:p w:rsidR="0056062C" w:rsidRDefault="0072241C">
            <w:r>
              <w:t xml:space="preserve">Para 3 </w:t>
            </w:r>
            <w:proofErr w:type="gramStart"/>
            <w:r>
              <w:t>venue</w:t>
            </w:r>
            <w:proofErr w:type="gramEnd"/>
            <w:r>
              <w:t xml:space="preserve"> 2 URL</w:t>
            </w:r>
          </w:p>
        </w:tc>
        <w:tc>
          <w:tcPr>
            <w:tcW w:w="13300" w:type="dxa"/>
            <w:shd w:val="clear" w:color="auto" w:fill="auto"/>
          </w:tcPr>
          <w:p w:rsidR="0056062C" w:rsidRDefault="007248D7">
            <w:r>
              <w:t>http://whity.osaka-chikagai.jp</w:t>
            </w:r>
          </w:p>
        </w:tc>
      </w:tr>
      <w:tr w:rsidR="0056062C" w:rsidTr="0072241C">
        <w:tc>
          <w:tcPr>
            <w:tcW w:w="500" w:type="dxa"/>
            <w:shd w:val="clear" w:color="auto" w:fill="0070C0"/>
          </w:tcPr>
          <w:p w:rsidR="0056062C" w:rsidRDefault="0072241C">
            <w:r>
              <w:t>39</w:t>
            </w:r>
          </w:p>
        </w:tc>
        <w:tc>
          <w:tcPr>
            <w:tcW w:w="2000" w:type="dxa"/>
            <w:shd w:val="clear" w:color="auto" w:fill="0070C0"/>
          </w:tcPr>
          <w:p w:rsidR="0056062C" w:rsidRDefault="0072241C">
            <w:proofErr w:type="spellStart"/>
            <w:r>
              <w:t>Paragraph</w:t>
            </w:r>
            <w:proofErr w:type="spellEnd"/>
            <w:r>
              <w:t xml:space="preserve"> 4 </w:t>
            </w:r>
            <w:proofErr w:type="spellStart"/>
            <w:r>
              <w:t>heading</w:t>
            </w:r>
            <w:proofErr w:type="spellEnd"/>
          </w:p>
        </w:tc>
        <w:tc>
          <w:tcPr>
            <w:tcW w:w="13300" w:type="dxa"/>
            <w:shd w:val="clear" w:color="auto" w:fill="auto"/>
          </w:tcPr>
          <w:p w:rsidR="0056062C" w:rsidRDefault="0056062C" w:rsidP="007E20F6"/>
        </w:tc>
      </w:tr>
      <w:tr w:rsidR="0056062C" w:rsidTr="0072241C">
        <w:tc>
          <w:tcPr>
            <w:tcW w:w="500" w:type="dxa"/>
            <w:shd w:val="clear" w:color="auto" w:fill="0070C0"/>
          </w:tcPr>
          <w:p w:rsidR="0056062C" w:rsidRDefault="0072241C">
            <w:r>
              <w:lastRenderedPageBreak/>
              <w:t>40</w:t>
            </w:r>
          </w:p>
        </w:tc>
        <w:tc>
          <w:tcPr>
            <w:tcW w:w="2000" w:type="dxa"/>
            <w:shd w:val="clear" w:color="auto" w:fill="0070C0"/>
          </w:tcPr>
          <w:p w:rsidR="0056062C" w:rsidRDefault="0072241C">
            <w:proofErr w:type="spellStart"/>
            <w:r>
              <w:t>Paragraph</w:t>
            </w:r>
            <w:proofErr w:type="spellEnd"/>
            <w:r>
              <w:t xml:space="preserve"> 4 </w:t>
            </w:r>
            <w:proofErr w:type="spellStart"/>
            <w:r>
              <w:t>text</w:t>
            </w:r>
            <w:proofErr w:type="spellEnd"/>
          </w:p>
        </w:tc>
        <w:tc>
          <w:tcPr>
            <w:tcW w:w="13300" w:type="dxa"/>
            <w:shd w:val="clear" w:color="auto" w:fill="auto"/>
          </w:tcPr>
          <w:p w:rsidR="0056062C" w:rsidRDefault="0056062C"/>
        </w:tc>
      </w:tr>
      <w:tr w:rsidR="0056062C" w:rsidTr="0072241C">
        <w:tc>
          <w:tcPr>
            <w:tcW w:w="500" w:type="dxa"/>
            <w:shd w:val="clear" w:color="auto" w:fill="0070C0"/>
          </w:tcPr>
          <w:p w:rsidR="0056062C" w:rsidRDefault="0072241C">
            <w:r>
              <w:t>41</w:t>
            </w:r>
          </w:p>
        </w:tc>
        <w:tc>
          <w:tcPr>
            <w:tcW w:w="2000" w:type="dxa"/>
            <w:shd w:val="clear" w:color="auto" w:fill="0070C0"/>
          </w:tcPr>
          <w:p w:rsidR="0056062C" w:rsidRDefault="0072241C">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56062C" w:rsidRDefault="0056062C"/>
        </w:tc>
      </w:tr>
      <w:tr w:rsidR="0056062C" w:rsidTr="0072241C">
        <w:tc>
          <w:tcPr>
            <w:tcW w:w="500" w:type="dxa"/>
            <w:shd w:val="clear" w:color="auto" w:fill="0070C0"/>
          </w:tcPr>
          <w:p w:rsidR="0056062C" w:rsidRDefault="0072241C">
            <w:r>
              <w:t>42</w:t>
            </w:r>
          </w:p>
        </w:tc>
        <w:tc>
          <w:tcPr>
            <w:tcW w:w="2000" w:type="dxa"/>
            <w:shd w:val="clear" w:color="auto" w:fill="0070C0"/>
          </w:tcPr>
          <w:p w:rsidR="0056062C" w:rsidRDefault="0072241C">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56062C" w:rsidRDefault="0056062C"/>
        </w:tc>
      </w:tr>
      <w:tr w:rsidR="0056062C" w:rsidTr="0072241C">
        <w:tc>
          <w:tcPr>
            <w:tcW w:w="500" w:type="dxa"/>
            <w:shd w:val="clear" w:color="auto" w:fill="0070C0"/>
          </w:tcPr>
          <w:p w:rsidR="0056062C" w:rsidRDefault="0072241C">
            <w:r>
              <w:t>43</w:t>
            </w:r>
          </w:p>
        </w:tc>
        <w:tc>
          <w:tcPr>
            <w:tcW w:w="2000" w:type="dxa"/>
            <w:shd w:val="clear" w:color="auto" w:fill="0070C0"/>
          </w:tcPr>
          <w:p w:rsidR="0056062C" w:rsidRDefault="0072241C">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56062C" w:rsidRDefault="0056062C"/>
        </w:tc>
      </w:tr>
      <w:tr w:rsidR="0056062C" w:rsidTr="0072241C">
        <w:tc>
          <w:tcPr>
            <w:tcW w:w="500" w:type="dxa"/>
            <w:shd w:val="clear" w:color="auto" w:fill="0070C0"/>
          </w:tcPr>
          <w:p w:rsidR="0056062C" w:rsidRDefault="0072241C">
            <w:r>
              <w:t>44</w:t>
            </w:r>
          </w:p>
        </w:tc>
        <w:tc>
          <w:tcPr>
            <w:tcW w:w="2000" w:type="dxa"/>
            <w:shd w:val="clear" w:color="auto" w:fill="0070C0"/>
          </w:tcPr>
          <w:p w:rsidR="0056062C" w:rsidRDefault="0072241C">
            <w:r>
              <w:t xml:space="preserve">Para 4 </w:t>
            </w:r>
            <w:proofErr w:type="gramStart"/>
            <w:r>
              <w:t>venue</w:t>
            </w:r>
            <w:proofErr w:type="gramEnd"/>
            <w:r>
              <w:t xml:space="preserve"> 1 URL</w:t>
            </w:r>
          </w:p>
        </w:tc>
        <w:tc>
          <w:tcPr>
            <w:tcW w:w="13300" w:type="dxa"/>
            <w:shd w:val="clear" w:color="auto" w:fill="auto"/>
          </w:tcPr>
          <w:p w:rsidR="0056062C" w:rsidRDefault="0056062C"/>
        </w:tc>
      </w:tr>
      <w:tr w:rsidR="0056062C" w:rsidTr="0072241C">
        <w:tc>
          <w:tcPr>
            <w:tcW w:w="500" w:type="dxa"/>
            <w:shd w:val="clear" w:color="auto" w:fill="0070C0"/>
          </w:tcPr>
          <w:p w:rsidR="0056062C" w:rsidRDefault="0072241C">
            <w:r>
              <w:t>45</w:t>
            </w:r>
          </w:p>
        </w:tc>
        <w:tc>
          <w:tcPr>
            <w:tcW w:w="2000" w:type="dxa"/>
            <w:shd w:val="clear" w:color="auto" w:fill="0070C0"/>
          </w:tcPr>
          <w:p w:rsidR="0056062C" w:rsidRDefault="0072241C">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56062C" w:rsidRDefault="0056062C"/>
        </w:tc>
      </w:tr>
      <w:tr w:rsidR="0056062C" w:rsidTr="0072241C">
        <w:tc>
          <w:tcPr>
            <w:tcW w:w="500" w:type="dxa"/>
            <w:shd w:val="clear" w:color="auto" w:fill="0070C0"/>
          </w:tcPr>
          <w:p w:rsidR="0056062C" w:rsidRDefault="0072241C">
            <w:r>
              <w:t>46</w:t>
            </w:r>
          </w:p>
        </w:tc>
        <w:tc>
          <w:tcPr>
            <w:tcW w:w="2000" w:type="dxa"/>
            <w:shd w:val="clear" w:color="auto" w:fill="0070C0"/>
          </w:tcPr>
          <w:p w:rsidR="0056062C" w:rsidRDefault="0072241C">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56062C" w:rsidRDefault="0056062C" w:rsidP="00255346"/>
        </w:tc>
      </w:tr>
      <w:tr w:rsidR="0056062C" w:rsidTr="0072241C">
        <w:tc>
          <w:tcPr>
            <w:tcW w:w="500" w:type="dxa"/>
            <w:shd w:val="clear" w:color="auto" w:fill="0070C0"/>
          </w:tcPr>
          <w:p w:rsidR="0056062C" w:rsidRDefault="0072241C">
            <w:r>
              <w:t>47</w:t>
            </w:r>
          </w:p>
        </w:tc>
        <w:tc>
          <w:tcPr>
            <w:tcW w:w="2000" w:type="dxa"/>
            <w:shd w:val="clear" w:color="auto" w:fill="0070C0"/>
          </w:tcPr>
          <w:p w:rsidR="0056062C" w:rsidRDefault="0072241C">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56062C" w:rsidRDefault="0056062C"/>
        </w:tc>
      </w:tr>
      <w:tr w:rsidR="0056062C" w:rsidTr="0072241C">
        <w:tc>
          <w:tcPr>
            <w:tcW w:w="500" w:type="dxa"/>
            <w:shd w:val="clear" w:color="auto" w:fill="0070C0"/>
          </w:tcPr>
          <w:p w:rsidR="0056062C" w:rsidRDefault="0072241C">
            <w:r>
              <w:t>48</w:t>
            </w:r>
          </w:p>
        </w:tc>
        <w:tc>
          <w:tcPr>
            <w:tcW w:w="2000" w:type="dxa"/>
            <w:shd w:val="clear" w:color="auto" w:fill="0070C0"/>
          </w:tcPr>
          <w:p w:rsidR="0056062C" w:rsidRDefault="0072241C">
            <w:r>
              <w:t xml:space="preserve">Para 4 </w:t>
            </w:r>
            <w:proofErr w:type="gramStart"/>
            <w:r>
              <w:t>venue</w:t>
            </w:r>
            <w:proofErr w:type="gramEnd"/>
            <w:r>
              <w:t xml:space="preserve"> 2 URL</w:t>
            </w:r>
          </w:p>
        </w:tc>
        <w:tc>
          <w:tcPr>
            <w:tcW w:w="13300" w:type="dxa"/>
            <w:shd w:val="clear" w:color="auto" w:fill="auto"/>
          </w:tcPr>
          <w:p w:rsidR="0056062C" w:rsidRDefault="0056062C"/>
        </w:tc>
      </w:tr>
      <w:tr w:rsidR="0056062C" w:rsidTr="0072241C">
        <w:tc>
          <w:tcPr>
            <w:tcW w:w="500" w:type="dxa"/>
            <w:shd w:val="clear" w:color="auto" w:fill="8EAADB"/>
          </w:tcPr>
          <w:p w:rsidR="0056062C" w:rsidRDefault="0072241C">
            <w:r>
              <w:t>49</w:t>
            </w:r>
          </w:p>
        </w:tc>
        <w:tc>
          <w:tcPr>
            <w:tcW w:w="2000" w:type="dxa"/>
            <w:shd w:val="clear" w:color="auto" w:fill="8EAADB"/>
          </w:tcPr>
          <w:p w:rsidR="0056062C" w:rsidRDefault="0072241C">
            <w:proofErr w:type="spellStart"/>
            <w:r>
              <w:t>Paragraph</w:t>
            </w:r>
            <w:proofErr w:type="spellEnd"/>
            <w:r>
              <w:t xml:space="preserve"> 5 </w:t>
            </w:r>
            <w:proofErr w:type="spellStart"/>
            <w:r>
              <w:t>heading</w:t>
            </w:r>
            <w:proofErr w:type="spellEnd"/>
          </w:p>
        </w:tc>
        <w:tc>
          <w:tcPr>
            <w:tcW w:w="13300" w:type="dxa"/>
            <w:shd w:val="clear" w:color="auto" w:fill="auto"/>
          </w:tcPr>
          <w:p w:rsidR="0056062C" w:rsidRDefault="0056062C"/>
        </w:tc>
      </w:tr>
      <w:tr w:rsidR="0056062C" w:rsidTr="0072241C">
        <w:tc>
          <w:tcPr>
            <w:tcW w:w="500" w:type="dxa"/>
            <w:shd w:val="clear" w:color="auto" w:fill="8EAADB"/>
          </w:tcPr>
          <w:p w:rsidR="0056062C" w:rsidRDefault="0072241C">
            <w:r>
              <w:t>50</w:t>
            </w:r>
          </w:p>
        </w:tc>
        <w:tc>
          <w:tcPr>
            <w:tcW w:w="2000" w:type="dxa"/>
            <w:shd w:val="clear" w:color="auto" w:fill="8EAADB"/>
          </w:tcPr>
          <w:p w:rsidR="0056062C" w:rsidRDefault="0072241C">
            <w:proofErr w:type="spellStart"/>
            <w:r>
              <w:t>Paragraph</w:t>
            </w:r>
            <w:proofErr w:type="spellEnd"/>
            <w:r>
              <w:t xml:space="preserve"> 5 </w:t>
            </w:r>
            <w:proofErr w:type="spellStart"/>
            <w:r>
              <w:t>text</w:t>
            </w:r>
            <w:proofErr w:type="spellEnd"/>
          </w:p>
        </w:tc>
        <w:tc>
          <w:tcPr>
            <w:tcW w:w="13300" w:type="dxa"/>
            <w:shd w:val="clear" w:color="auto" w:fill="auto"/>
          </w:tcPr>
          <w:p w:rsidR="0056062C" w:rsidRDefault="0056062C"/>
        </w:tc>
      </w:tr>
      <w:tr w:rsidR="0056062C" w:rsidTr="0072241C">
        <w:tc>
          <w:tcPr>
            <w:tcW w:w="500" w:type="dxa"/>
            <w:shd w:val="clear" w:color="auto" w:fill="8EAADB"/>
          </w:tcPr>
          <w:p w:rsidR="0056062C" w:rsidRDefault="0072241C">
            <w:r>
              <w:t>51</w:t>
            </w:r>
          </w:p>
        </w:tc>
        <w:tc>
          <w:tcPr>
            <w:tcW w:w="2000" w:type="dxa"/>
            <w:shd w:val="clear" w:color="auto" w:fill="8EAADB"/>
          </w:tcPr>
          <w:p w:rsidR="0056062C" w:rsidRDefault="0072241C">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56062C" w:rsidRDefault="0056062C"/>
        </w:tc>
      </w:tr>
      <w:tr w:rsidR="0056062C" w:rsidTr="0072241C">
        <w:tc>
          <w:tcPr>
            <w:tcW w:w="500" w:type="dxa"/>
            <w:shd w:val="clear" w:color="auto" w:fill="8EAADB"/>
          </w:tcPr>
          <w:p w:rsidR="0056062C" w:rsidRDefault="0072241C">
            <w:r>
              <w:t>52</w:t>
            </w:r>
          </w:p>
        </w:tc>
        <w:tc>
          <w:tcPr>
            <w:tcW w:w="2000" w:type="dxa"/>
            <w:shd w:val="clear" w:color="auto" w:fill="8EAADB"/>
          </w:tcPr>
          <w:p w:rsidR="0056062C" w:rsidRDefault="0072241C">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56062C" w:rsidRDefault="0056062C"/>
        </w:tc>
      </w:tr>
      <w:tr w:rsidR="0056062C" w:rsidTr="0072241C">
        <w:tc>
          <w:tcPr>
            <w:tcW w:w="500" w:type="dxa"/>
            <w:shd w:val="clear" w:color="auto" w:fill="8EAADB"/>
          </w:tcPr>
          <w:p w:rsidR="0056062C" w:rsidRDefault="0072241C">
            <w:r>
              <w:t>53</w:t>
            </w:r>
          </w:p>
        </w:tc>
        <w:tc>
          <w:tcPr>
            <w:tcW w:w="2000" w:type="dxa"/>
            <w:shd w:val="clear" w:color="auto" w:fill="8EAADB"/>
          </w:tcPr>
          <w:p w:rsidR="0056062C" w:rsidRDefault="0072241C">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56062C" w:rsidRDefault="0056062C"/>
        </w:tc>
      </w:tr>
      <w:tr w:rsidR="0056062C" w:rsidTr="0072241C">
        <w:tc>
          <w:tcPr>
            <w:tcW w:w="500" w:type="dxa"/>
            <w:shd w:val="clear" w:color="auto" w:fill="8EAADB"/>
          </w:tcPr>
          <w:p w:rsidR="0056062C" w:rsidRDefault="0072241C">
            <w:r>
              <w:lastRenderedPageBreak/>
              <w:t>54</w:t>
            </w:r>
          </w:p>
        </w:tc>
        <w:tc>
          <w:tcPr>
            <w:tcW w:w="2000" w:type="dxa"/>
            <w:shd w:val="clear" w:color="auto" w:fill="8EAADB"/>
          </w:tcPr>
          <w:p w:rsidR="0056062C" w:rsidRDefault="0072241C">
            <w:r>
              <w:t xml:space="preserve">Para 5 </w:t>
            </w:r>
            <w:proofErr w:type="gramStart"/>
            <w:r>
              <w:t>venue</w:t>
            </w:r>
            <w:proofErr w:type="gramEnd"/>
            <w:r>
              <w:t xml:space="preserve"> 1 URL</w:t>
            </w:r>
          </w:p>
        </w:tc>
        <w:tc>
          <w:tcPr>
            <w:tcW w:w="13300" w:type="dxa"/>
            <w:shd w:val="clear" w:color="auto" w:fill="auto"/>
          </w:tcPr>
          <w:p w:rsidR="0056062C" w:rsidRDefault="0056062C"/>
        </w:tc>
      </w:tr>
      <w:tr w:rsidR="0056062C" w:rsidTr="0072241C">
        <w:tc>
          <w:tcPr>
            <w:tcW w:w="500" w:type="dxa"/>
            <w:shd w:val="clear" w:color="auto" w:fill="8EAADB"/>
          </w:tcPr>
          <w:p w:rsidR="0056062C" w:rsidRDefault="0072241C">
            <w:r>
              <w:t>55</w:t>
            </w:r>
          </w:p>
        </w:tc>
        <w:tc>
          <w:tcPr>
            <w:tcW w:w="2000" w:type="dxa"/>
            <w:shd w:val="clear" w:color="auto" w:fill="8EAADB"/>
          </w:tcPr>
          <w:p w:rsidR="0056062C" w:rsidRDefault="0072241C">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56062C" w:rsidRDefault="0056062C"/>
        </w:tc>
      </w:tr>
      <w:tr w:rsidR="0056062C" w:rsidTr="0072241C">
        <w:tc>
          <w:tcPr>
            <w:tcW w:w="500" w:type="dxa"/>
            <w:shd w:val="clear" w:color="auto" w:fill="8EAADB"/>
          </w:tcPr>
          <w:p w:rsidR="0056062C" w:rsidRDefault="0072241C">
            <w:r>
              <w:t>56</w:t>
            </w:r>
          </w:p>
        </w:tc>
        <w:tc>
          <w:tcPr>
            <w:tcW w:w="2000" w:type="dxa"/>
            <w:shd w:val="clear" w:color="auto" w:fill="8EAADB"/>
          </w:tcPr>
          <w:p w:rsidR="0056062C" w:rsidRDefault="0072241C">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56062C" w:rsidRDefault="0056062C"/>
        </w:tc>
      </w:tr>
      <w:tr w:rsidR="0056062C" w:rsidTr="0072241C">
        <w:tc>
          <w:tcPr>
            <w:tcW w:w="500" w:type="dxa"/>
            <w:shd w:val="clear" w:color="auto" w:fill="8EAADB"/>
          </w:tcPr>
          <w:p w:rsidR="0056062C" w:rsidRDefault="0072241C">
            <w:r>
              <w:t>57</w:t>
            </w:r>
          </w:p>
        </w:tc>
        <w:tc>
          <w:tcPr>
            <w:tcW w:w="2000" w:type="dxa"/>
            <w:shd w:val="clear" w:color="auto" w:fill="8EAADB"/>
          </w:tcPr>
          <w:p w:rsidR="0056062C" w:rsidRDefault="0072241C">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56062C" w:rsidRDefault="0056062C"/>
        </w:tc>
      </w:tr>
      <w:tr w:rsidR="0056062C" w:rsidTr="0072241C">
        <w:tc>
          <w:tcPr>
            <w:tcW w:w="500" w:type="dxa"/>
            <w:shd w:val="clear" w:color="auto" w:fill="8EAADB"/>
          </w:tcPr>
          <w:p w:rsidR="0056062C" w:rsidRDefault="0072241C">
            <w:r>
              <w:t>58</w:t>
            </w:r>
          </w:p>
        </w:tc>
        <w:tc>
          <w:tcPr>
            <w:tcW w:w="2000" w:type="dxa"/>
            <w:shd w:val="clear" w:color="auto" w:fill="8EAADB"/>
          </w:tcPr>
          <w:p w:rsidR="0056062C" w:rsidRDefault="0072241C">
            <w:r>
              <w:t xml:space="preserve">Para 5 </w:t>
            </w:r>
            <w:proofErr w:type="gramStart"/>
            <w:r>
              <w:t>venue</w:t>
            </w:r>
            <w:proofErr w:type="gramEnd"/>
            <w:r>
              <w:t xml:space="preserve"> 2 URL</w:t>
            </w:r>
          </w:p>
        </w:tc>
        <w:tc>
          <w:tcPr>
            <w:tcW w:w="13300" w:type="dxa"/>
            <w:shd w:val="clear" w:color="auto" w:fill="auto"/>
          </w:tcPr>
          <w:p w:rsidR="0056062C" w:rsidRDefault="0056062C"/>
        </w:tc>
      </w:tr>
    </w:tbl>
    <w:p w:rsidR="0072241C" w:rsidRDefault="0072241C"/>
    <w:sectPr w:rsidR="0072241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2C"/>
    <w:rsid w:val="00255346"/>
    <w:rsid w:val="00361D01"/>
    <w:rsid w:val="003A0BE3"/>
    <w:rsid w:val="0056062C"/>
    <w:rsid w:val="0072241C"/>
    <w:rsid w:val="007248D7"/>
    <w:rsid w:val="007E20F6"/>
    <w:rsid w:val="00E61C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60558EC-3402-46AF-A886-19F70FA1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25534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sakacastl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422</Words>
  <Characters>2326</Characters>
  <Application>Microsoft Office Word</Application>
  <DocSecurity>0</DocSecurity>
  <Lines>19</Lines>
  <Paragraphs>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2</cp:revision>
  <dcterms:created xsi:type="dcterms:W3CDTF">2015-09-05T07:04:00Z</dcterms:created>
  <dcterms:modified xsi:type="dcterms:W3CDTF">2015-09-05T07:04:00Z</dcterms:modified>
  <cp:category/>
</cp:coreProperties>
</file>