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19059F">
        <w:tc>
          <w:tcPr>
            <w:tcW w:w="500" w:type="dxa"/>
            <w:shd w:val="clear" w:color="auto" w:fill="FF0000"/>
          </w:tcPr>
          <w:p w:rsidR="0019059F" w:rsidRDefault="00C51769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19059F" w:rsidRDefault="00C51769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19059F" w:rsidRDefault="00C51769">
            <w:r>
              <w:t>pt_BR</w:t>
            </w:r>
          </w:p>
        </w:tc>
      </w:tr>
      <w:tr w:rsidR="0019059F">
        <w:tc>
          <w:tcPr>
            <w:tcW w:w="500" w:type="dxa"/>
            <w:shd w:val="clear" w:color="auto" w:fill="FF0000"/>
          </w:tcPr>
          <w:p w:rsidR="0019059F" w:rsidRDefault="00C51769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19059F" w:rsidRDefault="00C51769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19059F" w:rsidRDefault="00C51769">
            <w:r>
              <w:t>Chicago</w:t>
            </w:r>
          </w:p>
        </w:tc>
      </w:tr>
      <w:tr w:rsidR="0019059F">
        <w:tc>
          <w:tcPr>
            <w:tcW w:w="500" w:type="dxa"/>
            <w:shd w:val="clear" w:color="auto" w:fill="FF0000"/>
          </w:tcPr>
          <w:p w:rsidR="0019059F" w:rsidRDefault="00C51769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19059F" w:rsidRDefault="00C51769">
            <w:r>
              <w:t>Category</w:t>
            </w:r>
          </w:p>
        </w:tc>
        <w:tc>
          <w:tcPr>
            <w:tcW w:w="13300" w:type="dxa"/>
          </w:tcPr>
          <w:p w:rsidR="0019059F" w:rsidRDefault="00C51769">
            <w:r>
              <w:t xml:space="preserve">                       </w:t>
            </w:r>
            <w:r w:rsidR="00625424">
              <w:t>Travel Tips</w:t>
            </w:r>
            <w:bookmarkStart w:id="0" w:name="_GoBack"/>
            <w:bookmarkEnd w:id="0"/>
            <w:r>
              <w:t xml:space="preserve">                                                                      </w:t>
            </w:r>
          </w:p>
        </w:tc>
      </w:tr>
      <w:tr w:rsidR="0019059F">
        <w:tc>
          <w:tcPr>
            <w:tcW w:w="500" w:type="dxa"/>
            <w:shd w:val="clear" w:color="auto" w:fill="0070C0"/>
          </w:tcPr>
          <w:p w:rsidR="0019059F" w:rsidRDefault="00C51769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19059F" w:rsidRDefault="00C51769">
            <w:r>
              <w:t>Destination</w:t>
            </w:r>
          </w:p>
        </w:tc>
        <w:tc>
          <w:tcPr>
            <w:tcW w:w="13300" w:type="dxa"/>
          </w:tcPr>
          <w:p w:rsidR="0019059F" w:rsidRDefault="00F61552">
            <w:r>
              <w:t xml:space="preserve">Chicago </w:t>
            </w:r>
          </w:p>
        </w:tc>
      </w:tr>
      <w:tr w:rsidR="0019059F">
        <w:tc>
          <w:tcPr>
            <w:tcW w:w="500" w:type="dxa"/>
            <w:shd w:val="clear" w:color="auto" w:fill="9CC2E5"/>
          </w:tcPr>
          <w:p w:rsidR="0019059F" w:rsidRDefault="00C51769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:rsidR="0019059F" w:rsidRDefault="00C51769">
            <w:r>
              <w:t>Country</w:t>
            </w:r>
          </w:p>
        </w:tc>
        <w:tc>
          <w:tcPr>
            <w:tcW w:w="13300" w:type="dxa"/>
          </w:tcPr>
          <w:p w:rsidR="0019059F" w:rsidRDefault="00F61552">
            <w:r>
              <w:t>Estados Unidos</w:t>
            </w:r>
          </w:p>
        </w:tc>
      </w:tr>
      <w:tr w:rsidR="0019059F">
        <w:tc>
          <w:tcPr>
            <w:tcW w:w="500" w:type="dxa"/>
            <w:shd w:val="clear" w:color="auto" w:fill="0070C0"/>
          </w:tcPr>
          <w:p w:rsidR="0019059F" w:rsidRDefault="00C51769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19059F" w:rsidRDefault="00C51769">
            <w:r>
              <w:t>Content name</w:t>
            </w:r>
          </w:p>
        </w:tc>
        <w:tc>
          <w:tcPr>
            <w:tcW w:w="13300" w:type="dxa"/>
          </w:tcPr>
          <w:p w:rsidR="0019059F" w:rsidRDefault="00F61552" w:rsidP="00F61552">
            <w:r>
              <w:t>Guia de Chicago – tudo o que você precisa saber para explorar a cidade</w:t>
            </w:r>
          </w:p>
        </w:tc>
      </w:tr>
      <w:tr w:rsidR="0019059F">
        <w:tc>
          <w:tcPr>
            <w:tcW w:w="500" w:type="dxa"/>
            <w:shd w:val="clear" w:color="auto" w:fill="FF0000"/>
          </w:tcPr>
          <w:p w:rsidR="0019059F" w:rsidRDefault="00C51769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19059F" w:rsidRDefault="00C51769">
            <w:r>
              <w:t>Destination ID</w:t>
            </w:r>
          </w:p>
        </w:tc>
        <w:tc>
          <w:tcPr>
            <w:tcW w:w="13300" w:type="dxa"/>
          </w:tcPr>
          <w:p w:rsidR="0019059F" w:rsidRDefault="00C51769">
            <w:r>
              <w:t>1497539</w:t>
            </w:r>
          </w:p>
        </w:tc>
      </w:tr>
      <w:tr w:rsidR="0019059F">
        <w:tc>
          <w:tcPr>
            <w:tcW w:w="500" w:type="dxa"/>
            <w:shd w:val="clear" w:color="auto" w:fill="0070C0"/>
          </w:tcPr>
          <w:p w:rsidR="0019059F" w:rsidRDefault="00C51769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19059F" w:rsidRDefault="00C51769">
            <w:r>
              <w:t>Introduction</w:t>
            </w:r>
          </w:p>
        </w:tc>
        <w:tc>
          <w:tcPr>
            <w:tcW w:w="13300" w:type="dxa"/>
          </w:tcPr>
          <w:p w:rsidR="0019059F" w:rsidRDefault="00F61552">
            <w:r>
              <w:t>A Cidade dos Ventos atrai turistas do mundo inteiro para admirar seus belos prédios históricos, inúmeros museus e, é claro, apreciar suas famosas pizzas. Apesar de ser uma das cidades mais populosas do país, Chicago tem um ritmo de vida mais tranquilo, com</w:t>
            </w:r>
            <w:r w:rsidR="00451EEF">
              <w:t xml:space="preserve"> muita área verde em torno</w:t>
            </w:r>
            <w:r>
              <w:t xml:space="preserve"> do lago </w:t>
            </w:r>
            <w:r w:rsidR="00451EEF">
              <w:t>Michigan e simpáticos</w:t>
            </w:r>
            <w:r>
              <w:t xml:space="preserve"> locais, que farão você se sentir em casa. </w:t>
            </w:r>
          </w:p>
        </w:tc>
      </w:tr>
      <w:tr w:rsidR="0019059F">
        <w:tc>
          <w:tcPr>
            <w:tcW w:w="500" w:type="dxa"/>
            <w:shd w:val="clear" w:color="auto" w:fill="9CC2E5"/>
          </w:tcPr>
          <w:p w:rsidR="0019059F" w:rsidRDefault="00C51769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19059F" w:rsidRDefault="00C51769">
            <w:r>
              <w:t>Best time to travel</w:t>
            </w:r>
          </w:p>
        </w:tc>
        <w:tc>
          <w:tcPr>
            <w:tcW w:w="13300" w:type="dxa"/>
          </w:tcPr>
          <w:p w:rsidR="0019059F" w:rsidRDefault="00F61552" w:rsidP="00F61552">
            <w:r>
              <w:t>Por ser uma cidad</w:t>
            </w:r>
            <w:r w:rsidR="00975161">
              <w:t>e grande, Chicago recebe visitantes</w:t>
            </w:r>
            <w:r>
              <w:t xml:space="preserve"> o ano inteiro. Durante o verão, entre os meses de junho a agosto, é</w:t>
            </w:r>
            <w:r w:rsidR="008C0C01">
              <w:t xml:space="preserve"> a</w:t>
            </w:r>
            <w:r>
              <w:t xml:space="preserve"> alta temporada</w:t>
            </w:r>
            <w:r w:rsidR="008C0C01">
              <w:t>, portanto as hospedagens são mais disputadas. Nessa época a cidade promove vários festivais e atividades ao ar livre</w:t>
            </w:r>
            <w:r w:rsidR="00975161">
              <w:t>,</w:t>
            </w:r>
            <w:r w:rsidR="008C0C01">
              <w:t xml:space="preserve"> e todas as atrações estão abertas. Já no inverno, entre novembro e janeiro, a cidade atinge temperaturas baixíssimas, mas nem por isso deixa de encantar. As tarifas dos hotéis são mais baixas e são promovidas atrações como patinação no gelo e decoração de Natal. Entretanto, gran</w:t>
            </w:r>
            <w:r w:rsidR="00975161">
              <w:t>de parte das atrações fecha ness</w:t>
            </w:r>
            <w:r w:rsidR="008C0C01">
              <w:t xml:space="preserve">e período. </w:t>
            </w:r>
          </w:p>
        </w:tc>
      </w:tr>
      <w:tr w:rsidR="0019059F">
        <w:tc>
          <w:tcPr>
            <w:tcW w:w="500" w:type="dxa"/>
            <w:shd w:val="clear" w:color="auto" w:fill="0070C0"/>
          </w:tcPr>
          <w:p w:rsidR="0019059F" w:rsidRDefault="00C51769">
            <w:r>
              <w:t>10</w:t>
            </w:r>
          </w:p>
        </w:tc>
        <w:tc>
          <w:tcPr>
            <w:tcW w:w="2000" w:type="dxa"/>
            <w:shd w:val="clear" w:color="auto" w:fill="0070C0"/>
          </w:tcPr>
          <w:p w:rsidR="0019059F" w:rsidRDefault="00C51769">
            <w:r>
              <w:t>Not to miss</w:t>
            </w:r>
          </w:p>
        </w:tc>
        <w:tc>
          <w:tcPr>
            <w:tcW w:w="13300" w:type="dxa"/>
          </w:tcPr>
          <w:p w:rsidR="0019059F" w:rsidRDefault="008C0C01" w:rsidP="008C5A4E">
            <w:r>
              <w:t>Independente</w:t>
            </w:r>
            <w:r w:rsidR="0019716E">
              <w:t>mente</w:t>
            </w:r>
            <w:r>
              <w:t xml:space="preserve"> da estação do ano, uma visita ao Millenium Park para conhecer a famosa escultura Cloud Gate é essencial. Passeie a pé p</w:t>
            </w:r>
            <w:r w:rsidR="003B4092">
              <w:t xml:space="preserve">elo The Loop, o centro histórico da cidade, e faça um passeio de barco pelo rio Chicago para admirar as suas joias arquitetônicas. </w:t>
            </w:r>
            <w:r w:rsidR="008C5A4E">
              <w:t>A cidade também abriga uma grande q</w:t>
            </w:r>
            <w:r w:rsidR="0019716E">
              <w:t>uantidade de museus, com tema</w:t>
            </w:r>
            <w:r w:rsidR="008C5A4E">
              <w:t>s variados e obras</w:t>
            </w:r>
            <w:r w:rsidR="0000696E">
              <w:t>-</w:t>
            </w:r>
            <w:r w:rsidR="008C5A4E">
              <w:t xml:space="preserve">primas de grandes </w:t>
            </w:r>
            <w:r w:rsidR="0018456A">
              <w:t>artistas. Visite o Art Institut</w:t>
            </w:r>
            <w:r w:rsidR="008C5A4E">
              <w:t xml:space="preserve"> of Chicago para ver pinturas de Renoir,</w:t>
            </w:r>
            <w:r w:rsidR="0018456A">
              <w:t xml:space="preserve"> V</w:t>
            </w:r>
            <w:r w:rsidR="008C5A4E" w:rsidRPr="008C5A4E">
              <w:t>an Gogh</w:t>
            </w:r>
            <w:r w:rsidR="008C5A4E">
              <w:t xml:space="preserve"> e</w:t>
            </w:r>
            <w:r w:rsidR="008C5A4E" w:rsidRPr="008C5A4E">
              <w:t xml:space="preserve"> Picasso</w:t>
            </w:r>
            <w:r w:rsidR="0018456A">
              <w:t>,</w:t>
            </w:r>
            <w:r w:rsidR="008C5A4E">
              <w:t xml:space="preserve"> e leve as crianças para aprender e se divertir no </w:t>
            </w:r>
            <w:r w:rsidR="008C5A4E" w:rsidRPr="008C5A4E">
              <w:t>Museum of Science and Industry</w:t>
            </w:r>
            <w:r w:rsidR="008C5A4E">
              <w:t xml:space="preserve">. Ao cair da noite, </w:t>
            </w:r>
            <w:r w:rsidR="0018456A">
              <w:t>curta uma boa música acompanhada</w:t>
            </w:r>
            <w:r w:rsidR="008C5A4E">
              <w:t xml:space="preserve"> de um drinque em uma das casas de blues e jazz da cidade.</w:t>
            </w:r>
          </w:p>
        </w:tc>
      </w:tr>
      <w:tr w:rsidR="0019059F">
        <w:tc>
          <w:tcPr>
            <w:tcW w:w="500" w:type="dxa"/>
            <w:shd w:val="clear" w:color="auto" w:fill="9CC2E5"/>
          </w:tcPr>
          <w:p w:rsidR="0019059F" w:rsidRDefault="00C51769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19059F" w:rsidRDefault="00C51769">
            <w:r>
              <w:t>Getting around</w:t>
            </w:r>
          </w:p>
        </w:tc>
        <w:tc>
          <w:tcPr>
            <w:tcW w:w="13300" w:type="dxa"/>
          </w:tcPr>
          <w:p w:rsidR="008C5A4E" w:rsidRDefault="008C5A4E" w:rsidP="00FE74B4">
            <w:r>
              <w:t xml:space="preserve">Chicago possui dois aeroportos. O principal deles é o  </w:t>
            </w:r>
            <w:r w:rsidRPr="008C5A4E">
              <w:t>O’Hare International Airport</w:t>
            </w:r>
            <w:r>
              <w:t xml:space="preserve"> (ORD), situado a cerca de 20km do centro e que opera um voo direto de São Paulo por dia, além de outras partes do mundo</w:t>
            </w:r>
            <w:r w:rsidR="00FE74B4">
              <w:t xml:space="preserve"> e grande parte das cidades do país</w:t>
            </w:r>
            <w:r>
              <w:t xml:space="preserve">. Já o </w:t>
            </w:r>
            <w:r w:rsidRPr="008C5A4E">
              <w:t>Midway International Airport</w:t>
            </w:r>
            <w:r>
              <w:t xml:space="preserve"> (MDW), a 10km do centro, não opera voos diretos do Brasil, mas serve várias conexões dentro dos Estados Unidos.</w:t>
            </w:r>
            <w:r w:rsidR="00FE74B4">
              <w:t xml:space="preserve"> Para circular pela cidade, há três tipos de</w:t>
            </w:r>
            <w:r w:rsidR="00360CE2">
              <w:t xml:space="preserve"> transporte público: o CTA Bus,</w:t>
            </w:r>
            <w:r w:rsidR="00FE74B4">
              <w:t xml:space="preserve"> ônibus que percorrem as principais ruas e avenidas; </w:t>
            </w:r>
            <w:r w:rsidR="00360CE2">
              <w:t xml:space="preserve">o </w:t>
            </w:r>
            <w:r w:rsidR="00FE74B4">
              <w:t>CTA Train, que percorre o centro da cidade</w:t>
            </w:r>
            <w:r w:rsidR="00360CE2">
              <w:t>; e o Metra, que liga</w:t>
            </w:r>
            <w:r w:rsidR="00FE74B4">
              <w:t xml:space="preserve"> o centro aos subúrbios. Também é possível usar o Divvy, sistema de bicicletas públicas</w:t>
            </w:r>
            <w:r w:rsidR="00360CE2">
              <w:t>,</w:t>
            </w:r>
            <w:r w:rsidR="00FE74B4">
              <w:t xml:space="preserve"> ou pe</w:t>
            </w:r>
            <w:r w:rsidR="00360CE2">
              <w:t>gar um Water Taxi, que percorre</w:t>
            </w:r>
            <w:r w:rsidR="00FE74B4">
              <w:t xml:space="preserve"> o rio Chicago e </w:t>
            </w:r>
            <w:r w:rsidR="00FE74B4">
              <w:lastRenderedPageBreak/>
              <w:t>o lago Michigan.</w:t>
            </w:r>
          </w:p>
        </w:tc>
      </w:tr>
      <w:tr w:rsidR="0019059F">
        <w:tc>
          <w:tcPr>
            <w:tcW w:w="500" w:type="dxa"/>
            <w:shd w:val="clear" w:color="auto" w:fill="0070C0"/>
          </w:tcPr>
          <w:p w:rsidR="0019059F" w:rsidRDefault="00C51769">
            <w:r>
              <w:lastRenderedPageBreak/>
              <w:t>12</w:t>
            </w:r>
          </w:p>
        </w:tc>
        <w:tc>
          <w:tcPr>
            <w:tcW w:w="2000" w:type="dxa"/>
            <w:shd w:val="clear" w:color="auto" w:fill="0070C0"/>
          </w:tcPr>
          <w:p w:rsidR="0019059F" w:rsidRDefault="00C51769">
            <w:r>
              <w:t>Cuisine</w:t>
            </w:r>
          </w:p>
        </w:tc>
        <w:tc>
          <w:tcPr>
            <w:tcW w:w="13300" w:type="dxa"/>
          </w:tcPr>
          <w:p w:rsidR="0019059F" w:rsidRDefault="00FE74B4" w:rsidP="00E06450">
            <w:r>
              <w:t>Os pratos mais famosos de Chicago são, sem dúvida, a “deep-dish” pizza, com massa grossa e muito recheio, e o cachorro quente, feito com linguiça de carne de vaca</w:t>
            </w:r>
            <w:r w:rsidR="00E06450">
              <w:t>, relish de pepino e cebola picada. Entretanto, a cidade é o paraíso dos amantes da gastronomia, com bairros de imigrantes asiáticos, gregos, italianos e mexicanos que oferecem iguarias de seus países de origem de dar água na boca.</w:t>
            </w:r>
          </w:p>
        </w:tc>
      </w:tr>
      <w:tr w:rsidR="0019059F">
        <w:tc>
          <w:tcPr>
            <w:tcW w:w="500" w:type="dxa"/>
            <w:shd w:val="clear" w:color="auto" w:fill="9CC2E5"/>
          </w:tcPr>
          <w:p w:rsidR="0019059F" w:rsidRDefault="00C51769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19059F" w:rsidRDefault="00C51769">
            <w:r>
              <w:t>Customs and etiquette</w:t>
            </w:r>
          </w:p>
        </w:tc>
        <w:tc>
          <w:tcPr>
            <w:tcW w:w="13300" w:type="dxa"/>
          </w:tcPr>
          <w:p w:rsidR="0019059F" w:rsidRDefault="003B4092">
            <w:r>
              <w:t>Nos Estados Unidos em geral o serviço não está incluso na conta, portanto deixe de 15% a 20% a mais sempre que for a um restaurante ou bar. O valor é o mesmo para taxistas, funcionários dos hotéis e carregadores de bagagem nos aeroportos.</w:t>
            </w:r>
          </w:p>
        </w:tc>
      </w:tr>
      <w:tr w:rsidR="0019059F">
        <w:tc>
          <w:tcPr>
            <w:tcW w:w="500" w:type="dxa"/>
            <w:shd w:val="clear" w:color="auto" w:fill="0070C0"/>
          </w:tcPr>
          <w:p w:rsidR="0019059F" w:rsidRDefault="00C51769">
            <w:r>
              <w:t>14</w:t>
            </w:r>
          </w:p>
        </w:tc>
        <w:tc>
          <w:tcPr>
            <w:tcW w:w="2000" w:type="dxa"/>
            <w:shd w:val="clear" w:color="auto" w:fill="0070C0"/>
          </w:tcPr>
          <w:p w:rsidR="0019059F" w:rsidRDefault="00C51769">
            <w:r>
              <w:t>Population</w:t>
            </w:r>
          </w:p>
        </w:tc>
        <w:tc>
          <w:tcPr>
            <w:tcW w:w="13300" w:type="dxa"/>
          </w:tcPr>
          <w:p w:rsidR="0019059F" w:rsidRDefault="0003622D" w:rsidP="003B4092">
            <w:r>
              <w:t>2.700.</w:t>
            </w:r>
            <w:r w:rsidR="003B4092">
              <w:t>000</w:t>
            </w:r>
          </w:p>
        </w:tc>
      </w:tr>
      <w:tr w:rsidR="0019059F">
        <w:tc>
          <w:tcPr>
            <w:tcW w:w="500" w:type="dxa"/>
            <w:shd w:val="clear" w:color="auto" w:fill="9CC2E5"/>
          </w:tcPr>
          <w:p w:rsidR="0019059F" w:rsidRDefault="00C51769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19059F" w:rsidRDefault="00C51769">
            <w:r>
              <w:t>Spoken languages</w:t>
            </w:r>
          </w:p>
        </w:tc>
        <w:tc>
          <w:tcPr>
            <w:tcW w:w="13300" w:type="dxa"/>
          </w:tcPr>
          <w:p w:rsidR="0019059F" w:rsidRDefault="008C0C01">
            <w:r>
              <w:t>Inglês</w:t>
            </w:r>
          </w:p>
        </w:tc>
      </w:tr>
      <w:tr w:rsidR="0019059F">
        <w:tc>
          <w:tcPr>
            <w:tcW w:w="500" w:type="dxa"/>
            <w:shd w:val="clear" w:color="auto" w:fill="0070C0"/>
          </w:tcPr>
          <w:p w:rsidR="0019059F" w:rsidRDefault="00C51769">
            <w:r>
              <w:t>16</w:t>
            </w:r>
          </w:p>
        </w:tc>
        <w:tc>
          <w:tcPr>
            <w:tcW w:w="2000" w:type="dxa"/>
            <w:shd w:val="clear" w:color="auto" w:fill="0070C0"/>
          </w:tcPr>
          <w:p w:rsidR="0019059F" w:rsidRDefault="00C51769">
            <w:r>
              <w:t>Electrical</w:t>
            </w:r>
          </w:p>
        </w:tc>
        <w:tc>
          <w:tcPr>
            <w:tcW w:w="13300" w:type="dxa"/>
          </w:tcPr>
          <w:p w:rsidR="0019059F" w:rsidRDefault="003B4092">
            <w:r>
              <w:t>110V, 60Hz, plugue tipo A, B</w:t>
            </w:r>
          </w:p>
        </w:tc>
      </w:tr>
      <w:tr w:rsidR="0019059F">
        <w:tc>
          <w:tcPr>
            <w:tcW w:w="500" w:type="dxa"/>
            <w:shd w:val="clear" w:color="auto" w:fill="9CC2E5"/>
          </w:tcPr>
          <w:p w:rsidR="0019059F" w:rsidRDefault="00C51769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19059F" w:rsidRDefault="00C51769">
            <w:r>
              <w:t>Phone calling code</w:t>
            </w:r>
          </w:p>
        </w:tc>
        <w:tc>
          <w:tcPr>
            <w:tcW w:w="13300" w:type="dxa"/>
          </w:tcPr>
          <w:p w:rsidR="0019059F" w:rsidRDefault="003B4092">
            <w:r>
              <w:t>+1 312</w:t>
            </w:r>
          </w:p>
        </w:tc>
      </w:tr>
      <w:tr w:rsidR="0019059F">
        <w:tc>
          <w:tcPr>
            <w:tcW w:w="500" w:type="dxa"/>
            <w:shd w:val="clear" w:color="auto" w:fill="0070C0"/>
          </w:tcPr>
          <w:p w:rsidR="0019059F" w:rsidRDefault="00C51769">
            <w:r>
              <w:t>18</w:t>
            </w:r>
          </w:p>
        </w:tc>
        <w:tc>
          <w:tcPr>
            <w:tcW w:w="2000" w:type="dxa"/>
            <w:shd w:val="clear" w:color="auto" w:fill="0070C0"/>
          </w:tcPr>
          <w:p w:rsidR="0019059F" w:rsidRDefault="00C51769">
            <w:r>
              <w:t>Emergency number</w:t>
            </w:r>
          </w:p>
        </w:tc>
        <w:tc>
          <w:tcPr>
            <w:tcW w:w="13300" w:type="dxa"/>
          </w:tcPr>
          <w:p w:rsidR="0019059F" w:rsidRDefault="003B4092">
            <w:r>
              <w:t>311</w:t>
            </w:r>
          </w:p>
        </w:tc>
      </w:tr>
    </w:tbl>
    <w:p w:rsidR="00C51769" w:rsidRDefault="00C51769"/>
    <w:sectPr w:rsidR="00C51769" w:rsidSect="0019059F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19059F"/>
    <w:rsid w:val="0000696E"/>
    <w:rsid w:val="0003622D"/>
    <w:rsid w:val="0018456A"/>
    <w:rsid w:val="0019059F"/>
    <w:rsid w:val="0019716E"/>
    <w:rsid w:val="00360CE2"/>
    <w:rsid w:val="003B4092"/>
    <w:rsid w:val="00451EEF"/>
    <w:rsid w:val="00625424"/>
    <w:rsid w:val="008C0C01"/>
    <w:rsid w:val="008C5A4E"/>
    <w:rsid w:val="00975161"/>
    <w:rsid w:val="00C51769"/>
    <w:rsid w:val="00E06450"/>
    <w:rsid w:val="00F61552"/>
    <w:rsid w:val="00FE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EA1B02B-7C3B-49EC-8C6D-B6047C32E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19059F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528</Words>
  <Characters>3016</Characters>
  <Application>Microsoft Office Word</Application>
  <DocSecurity>0</DocSecurity>
  <Lines>25</Lines>
  <Paragraphs>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Hewlett-Packard</Company>
  <LinksUpToDate>false</LinksUpToDate>
  <CharactersWithSpaces>3537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Laís Akie Hirata Yochikawa</dc:creator>
  <cp:lastModifiedBy>M Martinez</cp:lastModifiedBy>
  <cp:revision>10</cp:revision>
  <dcterms:created xsi:type="dcterms:W3CDTF">2015-08-25T21:58:00Z</dcterms:created>
  <dcterms:modified xsi:type="dcterms:W3CDTF">2015-09-22T12:17:00Z</dcterms:modified>
</cp:coreProperties>
</file>