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80" w:type="dxa"/>
        <w:tblBorders>
          <w:top w:val="single" w:sz="6" w:space="0" w:color="006699"/>
          <w:left w:val="single" w:sz="6" w:space="0" w:color="006699"/>
          <w:bottom w:val="single" w:sz="6" w:space="0" w:color="006699"/>
          <w:right w:val="single" w:sz="6" w:space="0" w:color="006699"/>
          <w:insideH w:val="single" w:sz="6" w:space="0" w:color="006699"/>
          <w:insideV w:val="single" w:sz="6" w:space="0" w:color="006699"/>
        </w:tblBorders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499"/>
        <w:gridCol w:w="1993"/>
        <w:gridCol w:w="13226"/>
      </w:tblGrid>
      <w:tr w:rsidR="008D09A7" w:rsidTr="008D640E">
        <w:tc>
          <w:tcPr>
            <w:tcW w:w="500" w:type="dxa"/>
            <w:shd w:val="clear" w:color="auto" w:fill="FF0000"/>
          </w:tcPr>
          <w:p w:rsidR="008D09A7" w:rsidRDefault="008D640E">
            <w:r w:rsidRPr="008D640E"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:rsidR="008D09A7" w:rsidRDefault="008D640E">
            <w:r w:rsidRPr="008D640E">
              <w:rPr>
                <w:b/>
              </w:rPr>
              <w:t>Language</w:t>
            </w:r>
          </w:p>
        </w:tc>
        <w:tc>
          <w:tcPr>
            <w:tcW w:w="13300" w:type="dxa"/>
            <w:shd w:val="clear" w:color="auto" w:fill="auto"/>
          </w:tcPr>
          <w:p w:rsidR="008D09A7" w:rsidRDefault="008D640E">
            <w:proofErr w:type="spellStart"/>
            <w:r>
              <w:t>th_TH</w:t>
            </w:r>
            <w:proofErr w:type="spellEnd"/>
          </w:p>
        </w:tc>
      </w:tr>
      <w:tr w:rsidR="008D09A7" w:rsidTr="008D640E">
        <w:tc>
          <w:tcPr>
            <w:tcW w:w="500" w:type="dxa"/>
            <w:shd w:val="clear" w:color="auto" w:fill="FF0000"/>
          </w:tcPr>
          <w:p w:rsidR="008D09A7" w:rsidRDefault="008D640E">
            <w:r w:rsidRPr="008D640E"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:rsidR="008D09A7" w:rsidRDefault="008D640E">
            <w:r w:rsidRPr="008D640E">
              <w:rPr>
                <w:b/>
              </w:rPr>
              <w:t>Destinations</w:t>
            </w:r>
          </w:p>
        </w:tc>
        <w:tc>
          <w:tcPr>
            <w:tcW w:w="13300" w:type="dxa"/>
            <w:shd w:val="clear" w:color="auto" w:fill="auto"/>
          </w:tcPr>
          <w:p w:rsidR="008D09A7" w:rsidRDefault="008D640E">
            <w:r>
              <w:t>Phuket</w:t>
            </w:r>
          </w:p>
        </w:tc>
      </w:tr>
      <w:tr w:rsidR="008D09A7" w:rsidTr="008D640E">
        <w:tc>
          <w:tcPr>
            <w:tcW w:w="500" w:type="dxa"/>
            <w:shd w:val="clear" w:color="auto" w:fill="FF0000"/>
          </w:tcPr>
          <w:p w:rsidR="008D09A7" w:rsidRDefault="008D640E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:rsidR="008D09A7" w:rsidRDefault="008D640E">
            <w:r>
              <w:t>Category</w:t>
            </w:r>
          </w:p>
        </w:tc>
        <w:tc>
          <w:tcPr>
            <w:tcW w:w="13300" w:type="dxa"/>
            <w:shd w:val="clear" w:color="auto" w:fill="auto"/>
          </w:tcPr>
          <w:p w:rsidR="008D09A7" w:rsidRDefault="008D640E">
            <w:r>
              <w:t xml:space="preserve">                                  </w:t>
            </w:r>
            <w:r w:rsidR="00176DDA">
              <w:t>Travel Tips</w:t>
            </w:r>
            <w:r>
              <w:t xml:space="preserve">                                                           </w:t>
            </w:r>
          </w:p>
        </w:tc>
      </w:tr>
      <w:tr w:rsidR="008D09A7" w:rsidTr="008D640E">
        <w:tc>
          <w:tcPr>
            <w:tcW w:w="500" w:type="dxa"/>
            <w:shd w:val="clear" w:color="auto" w:fill="0070C0"/>
          </w:tcPr>
          <w:p w:rsidR="008D09A7" w:rsidRDefault="008D640E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:rsidR="008D09A7" w:rsidRDefault="008D640E">
            <w:r>
              <w:t>Destination</w:t>
            </w:r>
          </w:p>
        </w:tc>
        <w:tc>
          <w:tcPr>
            <w:tcW w:w="13300" w:type="dxa"/>
            <w:shd w:val="clear" w:color="auto" w:fill="auto"/>
          </w:tcPr>
          <w:p w:rsidR="008D09A7" w:rsidRDefault="000F0F91">
            <w:proofErr w:type="spellStart"/>
            <w:r w:rsidRPr="008D640E">
              <w:rPr>
                <w:rFonts w:ascii="Browallia New" w:hAnsi="Browallia New" w:cs="Browallia New"/>
                <w:color w:val="000000"/>
                <w:sz w:val="22"/>
                <w:szCs w:val="22"/>
              </w:rPr>
              <w:t>ภูเก็ต</w:t>
            </w:r>
            <w:proofErr w:type="spellEnd"/>
          </w:p>
        </w:tc>
      </w:tr>
      <w:tr w:rsidR="008D09A7" w:rsidTr="008D640E">
        <w:tc>
          <w:tcPr>
            <w:tcW w:w="500" w:type="dxa"/>
            <w:shd w:val="clear" w:color="auto" w:fill="9CC2E5"/>
          </w:tcPr>
          <w:p w:rsidR="008D09A7" w:rsidRDefault="008D640E">
            <w:r>
              <w:t>5</w:t>
            </w:r>
          </w:p>
        </w:tc>
        <w:tc>
          <w:tcPr>
            <w:tcW w:w="2000" w:type="dxa"/>
            <w:shd w:val="clear" w:color="auto" w:fill="9CC2E5"/>
          </w:tcPr>
          <w:p w:rsidR="008D09A7" w:rsidRDefault="008D640E">
            <w:r>
              <w:t>Country</w:t>
            </w:r>
          </w:p>
        </w:tc>
        <w:tc>
          <w:tcPr>
            <w:tcW w:w="13300" w:type="dxa"/>
            <w:shd w:val="clear" w:color="auto" w:fill="auto"/>
          </w:tcPr>
          <w:p w:rsidR="008D09A7" w:rsidRDefault="000F0F91">
            <w:proofErr w:type="spellStart"/>
            <w:r w:rsidRPr="008D640E">
              <w:rPr>
                <w:rFonts w:ascii="Browallia New" w:hAnsi="Browallia New" w:cs="Browallia New"/>
                <w:color w:val="000000"/>
                <w:sz w:val="22"/>
                <w:szCs w:val="22"/>
              </w:rPr>
              <w:t>ประเทศไทย</w:t>
            </w:r>
            <w:proofErr w:type="spellEnd"/>
          </w:p>
        </w:tc>
      </w:tr>
      <w:tr w:rsidR="008D09A7" w:rsidTr="008D640E">
        <w:tc>
          <w:tcPr>
            <w:tcW w:w="500" w:type="dxa"/>
            <w:shd w:val="clear" w:color="auto" w:fill="0070C0"/>
          </w:tcPr>
          <w:p w:rsidR="008D09A7" w:rsidRDefault="008D640E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:rsidR="008D09A7" w:rsidRDefault="008D640E">
            <w:r>
              <w:t>Content name</w:t>
            </w:r>
          </w:p>
        </w:tc>
        <w:tc>
          <w:tcPr>
            <w:tcW w:w="13300" w:type="dxa"/>
            <w:shd w:val="clear" w:color="auto" w:fill="auto"/>
          </w:tcPr>
          <w:p w:rsidR="008D09A7" w:rsidRDefault="000F0F91">
            <w:proofErr w:type="spellStart"/>
            <w:r w:rsidRPr="008D640E">
              <w:rPr>
                <w:rFonts w:ascii="Browallia New" w:hAnsi="Browallia New" w:cs="Browallia New"/>
                <w:color w:val="000000"/>
                <w:sz w:val="22"/>
                <w:szCs w:val="22"/>
              </w:rPr>
              <w:t>เคล็ดลับการท่องเที่ยว</w:t>
            </w:r>
            <w:proofErr w:type="spellEnd"/>
          </w:p>
        </w:tc>
      </w:tr>
      <w:tr w:rsidR="008D09A7" w:rsidTr="008D640E">
        <w:tc>
          <w:tcPr>
            <w:tcW w:w="500" w:type="dxa"/>
            <w:shd w:val="clear" w:color="auto" w:fill="FF0000"/>
          </w:tcPr>
          <w:p w:rsidR="008D09A7" w:rsidRDefault="008D640E">
            <w:r>
              <w:t>7</w:t>
            </w:r>
          </w:p>
        </w:tc>
        <w:tc>
          <w:tcPr>
            <w:tcW w:w="2000" w:type="dxa"/>
            <w:shd w:val="clear" w:color="auto" w:fill="FF0000"/>
          </w:tcPr>
          <w:p w:rsidR="008D09A7" w:rsidRDefault="008D640E">
            <w:r>
              <w:t>Destination ID</w:t>
            </w:r>
          </w:p>
        </w:tc>
        <w:tc>
          <w:tcPr>
            <w:tcW w:w="13300" w:type="dxa"/>
            <w:shd w:val="clear" w:color="auto" w:fill="auto"/>
          </w:tcPr>
          <w:p w:rsidR="008D09A7" w:rsidRDefault="008D640E">
            <w:r>
              <w:t>www.hotels.com/de1308721</w:t>
            </w:r>
          </w:p>
        </w:tc>
      </w:tr>
      <w:tr w:rsidR="008D09A7" w:rsidTr="008D640E">
        <w:tc>
          <w:tcPr>
            <w:tcW w:w="500" w:type="dxa"/>
            <w:shd w:val="clear" w:color="auto" w:fill="0070C0"/>
          </w:tcPr>
          <w:p w:rsidR="008D09A7" w:rsidRDefault="008D640E">
            <w:r>
              <w:t>8</w:t>
            </w:r>
          </w:p>
        </w:tc>
        <w:tc>
          <w:tcPr>
            <w:tcW w:w="2000" w:type="dxa"/>
            <w:shd w:val="clear" w:color="auto" w:fill="0070C0"/>
          </w:tcPr>
          <w:p w:rsidR="008D09A7" w:rsidRDefault="008D640E">
            <w:r>
              <w:t>Introduction</w:t>
            </w:r>
          </w:p>
        </w:tc>
        <w:tc>
          <w:tcPr>
            <w:tcW w:w="13300" w:type="dxa"/>
            <w:shd w:val="clear" w:color="auto" w:fill="auto"/>
          </w:tcPr>
          <w:p w:rsidR="008D09A7" w:rsidRDefault="000F0F91">
            <w:r w:rsidRPr="008D640E">
              <w:rPr>
                <w:rFonts w:ascii="Thonburi" w:hAnsi="Thonburi"/>
                <w:color w:val="000000"/>
                <w:sz w:val="22"/>
                <w:szCs w:val="22"/>
              </w:rPr>
              <w:t>‘</w:t>
            </w:r>
            <w:proofErr w:type="spellStart"/>
            <w:r w:rsidRPr="008D640E">
              <w:rPr>
                <w:rFonts w:ascii="Angsana New" w:hAnsi="Angsana New" w:cs="Angsana New"/>
                <w:color w:val="000000"/>
                <w:sz w:val="22"/>
                <w:szCs w:val="22"/>
              </w:rPr>
              <w:t>ไข่มุกอันดามัน</w:t>
            </w:r>
            <w:proofErr w:type="spellEnd"/>
            <w:r w:rsidRPr="008D640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’</w:t>
            </w:r>
            <w:r w:rsidRPr="008D640E">
              <w:rPr>
                <w:rFonts w:ascii="Thonburi" w:hAnsi="Thonbu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D640E">
              <w:rPr>
                <w:rFonts w:ascii="Angsana New" w:hAnsi="Angsana New" w:cs="Angsana New"/>
                <w:color w:val="000000"/>
                <w:sz w:val="22"/>
                <w:szCs w:val="22"/>
              </w:rPr>
              <w:t>ชื่อเล่นของภูเก็ต</w:t>
            </w:r>
            <w:proofErr w:type="spellEnd"/>
            <w:r w:rsidRPr="008D640E">
              <w:rPr>
                <w:rFonts w:ascii="Thonburi" w:hAnsi="Thonburi"/>
                <w:color w:val="000000"/>
                <w:sz w:val="22"/>
                <w:szCs w:val="22"/>
              </w:rPr>
              <w:t xml:space="preserve"> </w:t>
            </w:r>
            <w:r w:rsidRPr="008D640E">
              <w:rPr>
                <w:rFonts w:ascii="Angsana New" w:hAnsi="Angsana New" w:cs="Angsana New"/>
                <w:color w:val="000000"/>
                <w:sz w:val="22"/>
                <w:szCs w:val="22"/>
              </w:rPr>
              <w:t>สวรรค์ที่นักท่องเที่ยวอยากเดินทางมาสัมผัสสายลมและแสงแดดในช่วงวันหยุดพักผ่อน</w:t>
            </w:r>
            <w:r w:rsidRPr="008D640E">
              <w:rPr>
                <w:rFonts w:ascii="Thonburi" w:hAnsi="Thonbu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D640E">
              <w:rPr>
                <w:rFonts w:ascii="Angsana New" w:hAnsi="Angsana New" w:cs="Angsana New"/>
                <w:color w:val="000000"/>
                <w:sz w:val="22"/>
                <w:szCs w:val="22"/>
              </w:rPr>
              <w:t>หาดทรายสีขาว</w:t>
            </w:r>
            <w:proofErr w:type="spellEnd"/>
            <w:r w:rsidRPr="008D640E">
              <w:rPr>
                <w:rFonts w:ascii="Thonburi" w:hAnsi="Thonbu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D640E">
              <w:rPr>
                <w:rFonts w:ascii="Angsana New" w:hAnsi="Angsana New" w:cs="Angsana New"/>
                <w:color w:val="000000"/>
                <w:sz w:val="22"/>
                <w:szCs w:val="22"/>
              </w:rPr>
              <w:t>น้ำทะเลสีคราม</w:t>
            </w:r>
            <w:proofErr w:type="spellEnd"/>
            <w:r w:rsidRPr="008D640E">
              <w:rPr>
                <w:rFonts w:ascii="Thonburi" w:hAnsi="Thonbu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D640E">
              <w:rPr>
                <w:rFonts w:ascii="Angsana New" w:hAnsi="Angsana New" w:cs="Angsana New"/>
                <w:color w:val="000000"/>
                <w:sz w:val="22"/>
                <w:szCs w:val="22"/>
              </w:rPr>
              <w:t>อาหารทะเลสดใหม่</w:t>
            </w:r>
            <w:proofErr w:type="spellEnd"/>
            <w:r w:rsidRPr="008D640E">
              <w:rPr>
                <w:rFonts w:ascii="Thonburi" w:hAnsi="Thonbu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D640E">
              <w:rPr>
                <w:rFonts w:ascii="Angsana New" w:hAnsi="Angsana New" w:cs="Angsana New"/>
                <w:color w:val="000000"/>
                <w:sz w:val="22"/>
                <w:szCs w:val="22"/>
              </w:rPr>
              <w:t>ความเป็นมิตรของผู้คนท้องถิ่น</w:t>
            </w:r>
            <w:proofErr w:type="spellEnd"/>
            <w:r w:rsidRPr="008D640E">
              <w:rPr>
                <w:rFonts w:ascii="Thonburi" w:hAnsi="Thonburi"/>
                <w:color w:val="000000"/>
                <w:sz w:val="22"/>
                <w:szCs w:val="22"/>
              </w:rPr>
              <w:t xml:space="preserve"> </w:t>
            </w:r>
            <w:r w:rsidRPr="008D640E">
              <w:rPr>
                <w:rFonts w:ascii="Angsana New" w:hAnsi="Angsana New" w:cs="Angsana New"/>
                <w:color w:val="000000"/>
                <w:sz w:val="22"/>
                <w:szCs w:val="22"/>
              </w:rPr>
              <w:t>รวมไปถึงบาร์และร้านอาหารหลายแห่งจะช่วยเติมเต็มความสุขให้กับคนที่เดินทางมาเยือน</w:t>
            </w:r>
            <w:r w:rsidRPr="008D640E">
              <w:rPr>
                <w:rFonts w:ascii="Thonburi" w:hAnsi="Thonburi"/>
                <w:color w:val="000000"/>
                <w:sz w:val="22"/>
                <w:szCs w:val="22"/>
              </w:rPr>
              <w:t xml:space="preserve"> </w:t>
            </w:r>
            <w:r w:rsidRPr="008D640E">
              <w:rPr>
                <w:rFonts w:ascii="Angsana New" w:hAnsi="Angsana New" w:cs="Angsana New"/>
                <w:color w:val="000000"/>
                <w:sz w:val="22"/>
                <w:szCs w:val="22"/>
              </w:rPr>
              <w:t>ภูเก็ตยามค่ำคืนจะเปี่ยมไปด้วยแสงสีที่จะทำให้อยากออกมาปาร์ตี้ข้างนอก</w:t>
            </w:r>
          </w:p>
        </w:tc>
      </w:tr>
      <w:tr w:rsidR="008D09A7" w:rsidTr="008D640E">
        <w:tc>
          <w:tcPr>
            <w:tcW w:w="500" w:type="dxa"/>
            <w:shd w:val="clear" w:color="auto" w:fill="9CC2E5"/>
          </w:tcPr>
          <w:p w:rsidR="008D09A7" w:rsidRDefault="008D640E">
            <w:r>
              <w:t>9</w:t>
            </w:r>
          </w:p>
        </w:tc>
        <w:tc>
          <w:tcPr>
            <w:tcW w:w="2000" w:type="dxa"/>
            <w:shd w:val="clear" w:color="auto" w:fill="9CC2E5"/>
          </w:tcPr>
          <w:p w:rsidR="008D09A7" w:rsidRDefault="008D640E">
            <w:r>
              <w:t>Best time to travel</w:t>
            </w:r>
          </w:p>
        </w:tc>
        <w:tc>
          <w:tcPr>
            <w:tcW w:w="13300" w:type="dxa"/>
            <w:shd w:val="clear" w:color="auto" w:fill="auto"/>
          </w:tcPr>
          <w:p w:rsidR="008D09A7" w:rsidRDefault="000F0F91">
            <w:r w:rsidRPr="008D640E">
              <w:rPr>
                <w:rFonts w:ascii="Angsana New" w:hAnsi="Angsana New" w:cs="Angsana New"/>
                <w:color w:val="000000"/>
                <w:sz w:val="22"/>
                <w:szCs w:val="22"/>
              </w:rPr>
              <w:t>ช่วงเวลาที่น่าเดินทางมาภูเก็ตมากที่สุดเห็นจะเป็นช่วงเดือนธันวาคม</w:t>
            </w:r>
            <w:r w:rsidRPr="008D640E">
              <w:rPr>
                <w:rFonts w:ascii="Thonburi" w:hAnsi="Thonbu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D640E">
              <w:rPr>
                <w:rFonts w:ascii="Angsana New" w:hAnsi="Angsana New" w:cs="Angsana New"/>
                <w:color w:val="000000"/>
                <w:sz w:val="22"/>
                <w:szCs w:val="22"/>
              </w:rPr>
              <w:t>ถึง</w:t>
            </w:r>
            <w:proofErr w:type="spellEnd"/>
            <w:r w:rsidRPr="008D640E">
              <w:rPr>
                <w:rFonts w:ascii="Thonburi" w:hAnsi="Thonbu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D640E">
              <w:rPr>
                <w:rFonts w:ascii="Angsana New" w:hAnsi="Angsana New" w:cs="Angsana New"/>
                <w:color w:val="000000"/>
                <w:sz w:val="22"/>
                <w:szCs w:val="22"/>
              </w:rPr>
              <w:t>เดือนมีนาคม</w:t>
            </w:r>
            <w:proofErr w:type="spellEnd"/>
            <w:r w:rsidRPr="008D640E">
              <w:rPr>
                <w:rFonts w:ascii="Thonburi" w:hAnsi="Thonbu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D640E">
              <w:rPr>
                <w:rFonts w:ascii="Angsana New" w:hAnsi="Angsana New" w:cs="Angsana New"/>
                <w:color w:val="000000"/>
                <w:sz w:val="22"/>
                <w:szCs w:val="22"/>
              </w:rPr>
              <w:t>เพราะจะมีฟ้าที่ปรอดโปร่ง</w:t>
            </w:r>
            <w:proofErr w:type="spellEnd"/>
            <w:r w:rsidRPr="008D640E">
              <w:rPr>
                <w:rFonts w:ascii="Thonburi" w:hAnsi="Thonbu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D640E">
              <w:rPr>
                <w:rFonts w:ascii="Angsana New" w:hAnsi="Angsana New" w:cs="Angsana New"/>
                <w:color w:val="000000"/>
                <w:sz w:val="22"/>
                <w:szCs w:val="22"/>
              </w:rPr>
              <w:t>น้ำทะเลสีครามอันสงบนิ่งและหาดทรายสีขาวนุ่มเท้า</w:t>
            </w:r>
            <w:proofErr w:type="spellEnd"/>
            <w:r w:rsidRPr="008D640E">
              <w:rPr>
                <w:rFonts w:ascii="Thonburi" w:hAnsi="Thonbu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D640E">
              <w:rPr>
                <w:rFonts w:ascii="Angsana New" w:hAnsi="Angsana New" w:cs="Angsana New"/>
                <w:color w:val="000000"/>
                <w:sz w:val="22"/>
                <w:szCs w:val="22"/>
              </w:rPr>
              <w:t>ช่วงนี้จะเป็นฤดูท่องเที่ยว</w:t>
            </w:r>
            <w:proofErr w:type="spellEnd"/>
            <w:r w:rsidRPr="008D640E">
              <w:rPr>
                <w:rFonts w:ascii="Thonburi" w:hAnsi="Thonbu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D640E">
              <w:rPr>
                <w:rFonts w:ascii="Angsana New" w:hAnsi="Angsana New" w:cs="Angsana New"/>
                <w:color w:val="000000"/>
                <w:sz w:val="22"/>
                <w:szCs w:val="22"/>
              </w:rPr>
              <w:t>ราคาสินค้าและบริการอาจจะสูงกว่าปกติ</w:t>
            </w:r>
            <w:proofErr w:type="spellEnd"/>
            <w:r w:rsidRPr="008D640E">
              <w:rPr>
                <w:rFonts w:ascii="Thonburi" w:hAnsi="Thonbu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D640E">
              <w:rPr>
                <w:rFonts w:ascii="Angsana New" w:hAnsi="Angsana New" w:cs="Angsana New"/>
                <w:color w:val="000000"/>
                <w:sz w:val="22"/>
                <w:szCs w:val="22"/>
              </w:rPr>
              <w:t>โดยเฉพาะอย่างยิ่งช่วงคริสต์มาสและปีใหม่</w:t>
            </w:r>
            <w:proofErr w:type="spellEnd"/>
            <w:r w:rsidRPr="008D640E">
              <w:rPr>
                <w:rFonts w:ascii="Thonburi" w:hAnsi="Thonbu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D640E">
              <w:rPr>
                <w:rFonts w:ascii="Angsana New" w:hAnsi="Angsana New" w:cs="Angsana New"/>
                <w:color w:val="000000"/>
                <w:sz w:val="22"/>
                <w:szCs w:val="22"/>
              </w:rPr>
              <w:t>ช่วงเดือนกันยายน</w:t>
            </w:r>
            <w:proofErr w:type="spellEnd"/>
            <w:r w:rsidRPr="008D640E">
              <w:rPr>
                <w:rFonts w:ascii="Thonburi" w:hAnsi="Thonbu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D640E">
              <w:rPr>
                <w:rFonts w:ascii="Angsana New" w:hAnsi="Angsana New" w:cs="Angsana New"/>
                <w:color w:val="000000"/>
                <w:sz w:val="22"/>
                <w:szCs w:val="22"/>
              </w:rPr>
              <w:t>ถึง</w:t>
            </w:r>
            <w:proofErr w:type="spellEnd"/>
            <w:r w:rsidRPr="008D640E">
              <w:rPr>
                <w:rFonts w:ascii="Thonburi" w:hAnsi="Thonbu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D640E">
              <w:rPr>
                <w:rFonts w:ascii="Angsana New" w:hAnsi="Angsana New" w:cs="Angsana New"/>
                <w:color w:val="000000"/>
                <w:sz w:val="22"/>
                <w:szCs w:val="22"/>
              </w:rPr>
              <w:t>เดือนพฤศจิกายนอาจจะมีฝนสลับการแสงแดด</w:t>
            </w:r>
            <w:proofErr w:type="spellEnd"/>
            <w:r w:rsidRPr="008D640E">
              <w:rPr>
                <w:rFonts w:ascii="Thonburi" w:hAnsi="Thonbu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D640E">
              <w:rPr>
                <w:rFonts w:ascii="Angsana New" w:hAnsi="Angsana New" w:cs="Angsana New"/>
                <w:color w:val="000000"/>
                <w:sz w:val="22"/>
                <w:szCs w:val="22"/>
              </w:rPr>
              <w:t>จึงทำให้อากาศไม่ร้อนมาก</w:t>
            </w:r>
            <w:proofErr w:type="spellEnd"/>
            <w:r w:rsidRPr="008D640E">
              <w:rPr>
                <w:rFonts w:ascii="Thonburi" w:hAnsi="Thonbu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D640E">
              <w:rPr>
                <w:rFonts w:ascii="Angsana New" w:hAnsi="Angsana New" w:cs="Angsana New"/>
                <w:color w:val="000000"/>
                <w:sz w:val="22"/>
                <w:szCs w:val="22"/>
              </w:rPr>
              <w:t>ราคาสินค้าและบริการก็จะถูกกว่าช่วงอื่นเพราะเป็นช่วงโลว์ซีซัน</w:t>
            </w:r>
            <w:proofErr w:type="spellEnd"/>
          </w:p>
        </w:tc>
      </w:tr>
      <w:tr w:rsidR="008D09A7" w:rsidTr="008D640E">
        <w:tc>
          <w:tcPr>
            <w:tcW w:w="500" w:type="dxa"/>
            <w:shd w:val="clear" w:color="auto" w:fill="0070C0"/>
          </w:tcPr>
          <w:p w:rsidR="008D09A7" w:rsidRDefault="008D640E">
            <w:r>
              <w:t>10</w:t>
            </w:r>
          </w:p>
        </w:tc>
        <w:tc>
          <w:tcPr>
            <w:tcW w:w="2000" w:type="dxa"/>
            <w:shd w:val="clear" w:color="auto" w:fill="0070C0"/>
          </w:tcPr>
          <w:p w:rsidR="008D09A7" w:rsidRDefault="008D640E">
            <w:r>
              <w:t>Not to miss</w:t>
            </w:r>
          </w:p>
        </w:tc>
        <w:tc>
          <w:tcPr>
            <w:tcW w:w="13300" w:type="dxa"/>
            <w:shd w:val="clear" w:color="auto" w:fill="auto"/>
          </w:tcPr>
          <w:p w:rsidR="000F0F91" w:rsidRDefault="000F0F91" w:rsidP="008D640E">
            <w:pPr>
              <w:pStyle w:val="NormalWeb"/>
              <w:spacing w:before="0" w:beforeAutospacing="0" w:after="0" w:afterAutospacing="0"/>
            </w:pPr>
            <w:proofErr w:type="spellStart"/>
            <w:r w:rsidRPr="008D640E">
              <w:rPr>
                <w:rFonts w:ascii="Angsana New" w:hAnsi="Angsana New" w:cs="Angsana New"/>
                <w:color w:val="000000"/>
                <w:sz w:val="22"/>
                <w:szCs w:val="22"/>
              </w:rPr>
              <w:t>ชายหาดอันแสนครึกครื้นของภูเก็ตคงหนีไม่พ้นหาดกะรนและหาดป่าตอง</w:t>
            </w:r>
            <w:proofErr w:type="spellEnd"/>
            <w:r w:rsidRPr="008D640E">
              <w:rPr>
                <w:rFonts w:ascii="Thonburi" w:hAnsi="Thonbu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D640E">
              <w:rPr>
                <w:rFonts w:ascii="Angsana New" w:hAnsi="Angsana New" w:cs="Angsana New"/>
                <w:color w:val="000000"/>
                <w:sz w:val="22"/>
                <w:szCs w:val="22"/>
              </w:rPr>
              <w:t>ไม่ว่าคุณจะอาบแดด</w:t>
            </w:r>
            <w:proofErr w:type="spellEnd"/>
            <w:r w:rsidRPr="008D640E">
              <w:rPr>
                <w:rFonts w:ascii="Thonburi" w:hAnsi="Thonbu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D640E">
              <w:rPr>
                <w:rFonts w:ascii="Angsana New" w:hAnsi="Angsana New" w:cs="Angsana New"/>
                <w:color w:val="000000"/>
                <w:sz w:val="22"/>
                <w:szCs w:val="22"/>
              </w:rPr>
              <w:t>แช่ตัวในน้ำทะเลในช่วงกลางวัน</w:t>
            </w:r>
            <w:proofErr w:type="spellEnd"/>
            <w:r w:rsidRPr="008D640E">
              <w:rPr>
                <w:rFonts w:ascii="Thonburi" w:hAnsi="Thonbu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D640E">
              <w:rPr>
                <w:rFonts w:ascii="Angsana New" w:hAnsi="Angsana New" w:cs="Angsana New"/>
                <w:color w:val="000000"/>
                <w:sz w:val="22"/>
                <w:szCs w:val="22"/>
              </w:rPr>
              <w:t>หรือกลับมาปาร์ตี้ในช่วงกลางคืนตามบาร์ต่างๆ</w:t>
            </w:r>
            <w:proofErr w:type="spellEnd"/>
            <w:r w:rsidRPr="008D640E">
              <w:rPr>
                <w:rFonts w:ascii="Thonburi" w:hAnsi="Thonbu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D640E">
              <w:rPr>
                <w:rFonts w:ascii="Angsana New" w:hAnsi="Angsana New" w:cs="Angsana New"/>
                <w:color w:val="000000"/>
                <w:sz w:val="22"/>
                <w:szCs w:val="22"/>
              </w:rPr>
              <w:t>คุณจะไม่ผิดหวังเลย</w:t>
            </w:r>
            <w:proofErr w:type="spellEnd"/>
            <w:r w:rsidRPr="008D640E">
              <w:rPr>
                <w:rFonts w:ascii="Thonburi" w:hAnsi="Thonbu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D640E">
              <w:rPr>
                <w:rFonts w:ascii="Angsana New" w:hAnsi="Angsana New" w:cs="Angsana New"/>
                <w:color w:val="000000"/>
                <w:sz w:val="22"/>
                <w:szCs w:val="22"/>
              </w:rPr>
              <w:t>หากคุณต้องการหวานชื่นกับคนรัก</w:t>
            </w:r>
            <w:proofErr w:type="spellEnd"/>
            <w:r w:rsidRPr="008D640E">
              <w:rPr>
                <w:rFonts w:ascii="Thonburi" w:hAnsi="Thonbu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D640E">
              <w:rPr>
                <w:rFonts w:ascii="Angsana New" w:hAnsi="Angsana New" w:cs="Angsana New"/>
                <w:color w:val="000000"/>
                <w:sz w:val="22"/>
                <w:szCs w:val="22"/>
              </w:rPr>
              <w:t>คุณควรมาชมพระอาทิตย์ตกดินที่แหลมพรหมเทพ</w:t>
            </w:r>
            <w:proofErr w:type="spellEnd"/>
            <w:r w:rsidRPr="008D640E">
              <w:rPr>
                <w:rFonts w:ascii="Thonburi" w:hAnsi="Thonbu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D640E">
              <w:rPr>
                <w:rFonts w:ascii="Angsana New" w:hAnsi="Angsana New" w:cs="Angsana New"/>
                <w:color w:val="000000"/>
                <w:sz w:val="22"/>
                <w:szCs w:val="22"/>
              </w:rPr>
              <w:t>อันเป็นแหลมโค้ง</w:t>
            </w:r>
            <w:proofErr w:type="spellEnd"/>
            <w:r w:rsidRPr="008D640E">
              <w:rPr>
                <w:rFonts w:ascii="Thonburi" w:hAnsi="Thonbu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D640E">
              <w:rPr>
                <w:rFonts w:ascii="Angsana New" w:hAnsi="Angsana New" w:cs="Angsana New"/>
                <w:color w:val="000000"/>
                <w:sz w:val="22"/>
                <w:szCs w:val="22"/>
              </w:rPr>
              <w:t>ไล่ระดับจากสูงลงไปต่ำสู่น้ำทะเล</w:t>
            </w:r>
            <w:proofErr w:type="spellEnd"/>
            <w:r w:rsidRPr="008D640E">
              <w:rPr>
                <w:rFonts w:ascii="Thonburi" w:hAnsi="Thonbu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D640E">
              <w:rPr>
                <w:rFonts w:ascii="Angsana New" w:hAnsi="Angsana New" w:cs="Angsana New"/>
                <w:color w:val="000000"/>
                <w:sz w:val="22"/>
                <w:szCs w:val="22"/>
              </w:rPr>
              <w:t>คุณสามารถเดินไปจนสุดแหลมเพื่อชมความงามของอาทิตย์อัสดงได้</w:t>
            </w:r>
            <w:proofErr w:type="spellEnd"/>
            <w:r w:rsidRPr="008D640E">
              <w:rPr>
                <w:rFonts w:ascii="Thonburi" w:hAnsi="Thonbu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D640E">
              <w:rPr>
                <w:rFonts w:ascii="Angsana New" w:hAnsi="Angsana New" w:cs="Angsana New"/>
                <w:color w:val="000000"/>
                <w:sz w:val="22"/>
                <w:szCs w:val="22"/>
              </w:rPr>
              <w:t>ในช่วงหน้าร้อนทุ้งหญ้าที่นี่จะมีสีเหลืองทองอร่ามตา</w:t>
            </w:r>
            <w:proofErr w:type="spellEnd"/>
            <w:r w:rsidRPr="008D640E">
              <w:rPr>
                <w:rFonts w:ascii="Thonburi" w:hAnsi="Thonbu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D640E">
              <w:rPr>
                <w:rFonts w:ascii="Angsana New" w:hAnsi="Angsana New" w:cs="Angsana New"/>
                <w:color w:val="000000"/>
                <w:sz w:val="22"/>
                <w:szCs w:val="22"/>
              </w:rPr>
              <w:t>นอกจากนี้ภูเก็ตยังมีโชว์อันตระการตาให้เลือกชมมากมายอีกด้วย</w:t>
            </w:r>
            <w:proofErr w:type="spellEnd"/>
          </w:p>
          <w:p w:rsidR="008D09A7" w:rsidRDefault="008D09A7"/>
        </w:tc>
      </w:tr>
      <w:tr w:rsidR="008D09A7" w:rsidTr="008D640E">
        <w:tc>
          <w:tcPr>
            <w:tcW w:w="500" w:type="dxa"/>
            <w:shd w:val="clear" w:color="auto" w:fill="9CC2E5"/>
          </w:tcPr>
          <w:p w:rsidR="008D09A7" w:rsidRDefault="008D640E">
            <w:r>
              <w:t>11</w:t>
            </w:r>
          </w:p>
        </w:tc>
        <w:tc>
          <w:tcPr>
            <w:tcW w:w="2000" w:type="dxa"/>
            <w:shd w:val="clear" w:color="auto" w:fill="9CC2E5"/>
          </w:tcPr>
          <w:p w:rsidR="008D09A7" w:rsidRDefault="008D640E">
            <w:r>
              <w:t>Getting around</w:t>
            </w:r>
          </w:p>
        </w:tc>
        <w:tc>
          <w:tcPr>
            <w:tcW w:w="13300" w:type="dxa"/>
            <w:shd w:val="clear" w:color="auto" w:fill="auto"/>
          </w:tcPr>
          <w:p w:rsidR="008D09A7" w:rsidRDefault="000F0F91">
            <w:proofErr w:type="spellStart"/>
            <w:r w:rsidRPr="008D640E">
              <w:rPr>
                <w:rFonts w:ascii="Angsana New" w:hAnsi="Angsana New" w:cs="Angsana New"/>
                <w:color w:val="000000"/>
                <w:sz w:val="22"/>
                <w:szCs w:val="22"/>
              </w:rPr>
              <w:t>จากสนามบินเดินทางไปสู่หาดในภูเก็ตหรือในตัวเมืองไม่ใช่เรื่องยาก</w:t>
            </w:r>
            <w:proofErr w:type="spellEnd"/>
            <w:r w:rsidRPr="008D640E">
              <w:rPr>
                <w:rFonts w:ascii="Thonburi" w:hAnsi="Thonbu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D640E">
              <w:rPr>
                <w:rFonts w:ascii="Angsana New" w:hAnsi="Angsana New" w:cs="Angsana New"/>
                <w:color w:val="000000"/>
                <w:sz w:val="22"/>
                <w:szCs w:val="22"/>
              </w:rPr>
              <w:t>มีทั้งแท็กซี่</w:t>
            </w:r>
            <w:proofErr w:type="spellEnd"/>
            <w:r w:rsidRPr="008D640E">
              <w:rPr>
                <w:rFonts w:ascii="Thonburi" w:hAnsi="Thonbu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D640E">
              <w:rPr>
                <w:rFonts w:ascii="Angsana New" w:hAnsi="Angsana New" w:cs="Angsana New"/>
                <w:color w:val="000000"/>
                <w:sz w:val="22"/>
                <w:szCs w:val="22"/>
              </w:rPr>
              <w:t>รถบัสและรถตู้ไว้บริการคุณในราคาที่เหมาะสม</w:t>
            </w:r>
            <w:proofErr w:type="spellEnd"/>
            <w:r w:rsidRPr="008D640E">
              <w:rPr>
                <w:rFonts w:ascii="Thonburi" w:hAnsi="Thonbu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D640E">
              <w:rPr>
                <w:rFonts w:ascii="Angsana New" w:hAnsi="Angsana New" w:cs="Angsana New"/>
                <w:color w:val="000000"/>
                <w:sz w:val="22"/>
                <w:szCs w:val="22"/>
              </w:rPr>
              <w:t>บางโรงแรมมีบริการรถรับส่งไป</w:t>
            </w:r>
            <w:proofErr w:type="spellEnd"/>
            <w:r w:rsidRPr="008D640E">
              <w:rPr>
                <w:rFonts w:ascii="Thonburi" w:hAnsi="Thonbu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D640E">
              <w:rPr>
                <w:rFonts w:ascii="Angsana New" w:hAnsi="Angsana New" w:cs="Angsana New"/>
                <w:color w:val="000000"/>
                <w:sz w:val="22"/>
                <w:szCs w:val="22"/>
              </w:rPr>
              <w:t>กลับสนามบินด้วย</w:t>
            </w:r>
            <w:proofErr w:type="spellEnd"/>
            <w:r w:rsidRPr="008D640E">
              <w:rPr>
                <w:rFonts w:ascii="Thonburi" w:hAnsi="Thonburi"/>
                <w:color w:val="000000"/>
                <w:sz w:val="22"/>
                <w:szCs w:val="22"/>
              </w:rPr>
              <w:t xml:space="preserve"> </w:t>
            </w:r>
            <w:r w:rsidRPr="008D640E">
              <w:rPr>
                <w:rFonts w:ascii="Angsana New" w:hAnsi="Angsana New" w:cs="Angsana New"/>
                <w:color w:val="000000"/>
                <w:sz w:val="22"/>
                <w:szCs w:val="22"/>
              </w:rPr>
              <w:t>การสัญจรไปมาในจังหวัดภูเก็ตบางทีอาจจะไม่ใช่เรื่องง่ายเสียทีเดียว</w:t>
            </w:r>
            <w:r w:rsidRPr="008D640E">
              <w:rPr>
                <w:rFonts w:ascii="Thonburi" w:hAnsi="Thonbu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D640E">
              <w:rPr>
                <w:rFonts w:ascii="Angsana New" w:hAnsi="Angsana New" w:cs="Angsana New"/>
                <w:color w:val="000000"/>
                <w:sz w:val="22"/>
                <w:szCs w:val="22"/>
              </w:rPr>
              <w:t>นอกเสียจากคุณจะพักอยู่ในหาดกะรนหรือหาดป่าตอง</w:t>
            </w:r>
            <w:proofErr w:type="spellEnd"/>
            <w:r w:rsidRPr="008D640E">
              <w:rPr>
                <w:rFonts w:ascii="Thonburi" w:hAnsi="Thonburi"/>
                <w:color w:val="000000"/>
                <w:sz w:val="22"/>
                <w:szCs w:val="22"/>
              </w:rPr>
              <w:t xml:space="preserve"> </w:t>
            </w:r>
            <w:r w:rsidRPr="008D640E">
              <w:rPr>
                <w:rFonts w:ascii="Angsana New" w:hAnsi="Angsana New" w:cs="Angsana New"/>
                <w:color w:val="000000"/>
                <w:sz w:val="22"/>
                <w:szCs w:val="22"/>
              </w:rPr>
              <w:t>การเช่ารถยนต์หรือมอเตอร์ไซค์ก็ถือเป็นความคิดที่ดีสำหรับคนที่ต้องเดินทางในภูเก็ต</w:t>
            </w:r>
            <w:r w:rsidRPr="008D640E">
              <w:rPr>
                <w:rFonts w:ascii="Thonburi" w:hAnsi="Thonbu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D640E">
              <w:rPr>
                <w:rFonts w:ascii="Angsana New" w:hAnsi="Angsana New" w:cs="Angsana New"/>
                <w:color w:val="000000"/>
                <w:sz w:val="22"/>
                <w:szCs w:val="22"/>
              </w:rPr>
              <w:t>อย่างไรก็ตามตุ๊กตุ๊ก</w:t>
            </w:r>
            <w:proofErr w:type="spellEnd"/>
            <w:r w:rsidRPr="008D640E">
              <w:rPr>
                <w:rFonts w:ascii="Thonburi" w:hAnsi="Thonbu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D640E">
              <w:rPr>
                <w:rFonts w:ascii="Angsana New" w:hAnsi="Angsana New" w:cs="Angsana New"/>
                <w:color w:val="000000"/>
                <w:sz w:val="22"/>
                <w:szCs w:val="22"/>
              </w:rPr>
              <w:t>รถประจำทาง</w:t>
            </w:r>
            <w:proofErr w:type="spellEnd"/>
            <w:r w:rsidRPr="008D640E">
              <w:rPr>
                <w:rFonts w:ascii="Thonburi" w:hAnsi="Thonbu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D640E">
              <w:rPr>
                <w:rFonts w:ascii="Angsana New" w:hAnsi="Angsana New" w:cs="Angsana New"/>
                <w:color w:val="000000"/>
                <w:sz w:val="22"/>
                <w:szCs w:val="22"/>
              </w:rPr>
              <w:t>และแท็กซี่ของโรงแรมบางแห่งก็สามารถพาคุณเดินทางในภูเก็ตได้</w:t>
            </w:r>
            <w:proofErr w:type="spellEnd"/>
          </w:p>
        </w:tc>
      </w:tr>
      <w:tr w:rsidR="008D09A7" w:rsidTr="008D640E">
        <w:tc>
          <w:tcPr>
            <w:tcW w:w="500" w:type="dxa"/>
            <w:shd w:val="clear" w:color="auto" w:fill="0070C0"/>
          </w:tcPr>
          <w:p w:rsidR="008D09A7" w:rsidRDefault="008D640E">
            <w:r>
              <w:t>12</w:t>
            </w:r>
          </w:p>
        </w:tc>
        <w:tc>
          <w:tcPr>
            <w:tcW w:w="2000" w:type="dxa"/>
            <w:shd w:val="clear" w:color="auto" w:fill="0070C0"/>
          </w:tcPr>
          <w:p w:rsidR="008D09A7" w:rsidRDefault="008D640E">
            <w:r>
              <w:t>Cuisine</w:t>
            </w:r>
          </w:p>
        </w:tc>
        <w:tc>
          <w:tcPr>
            <w:tcW w:w="13300" w:type="dxa"/>
            <w:shd w:val="clear" w:color="auto" w:fill="auto"/>
          </w:tcPr>
          <w:p w:rsidR="008D09A7" w:rsidRDefault="000F0F91">
            <w:proofErr w:type="spellStart"/>
            <w:r w:rsidRPr="008D640E">
              <w:rPr>
                <w:rFonts w:ascii="Angsana New" w:hAnsi="Angsana New" w:cs="Angsana New"/>
                <w:color w:val="000000"/>
                <w:sz w:val="22"/>
                <w:szCs w:val="22"/>
              </w:rPr>
              <w:t>ช่วงเวลาที่อยู่ในภูเก็ต</w:t>
            </w:r>
            <w:proofErr w:type="spellEnd"/>
            <w:r w:rsidRPr="008D640E">
              <w:rPr>
                <w:rFonts w:ascii="Thonburi" w:hAnsi="Thonbu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D640E">
              <w:rPr>
                <w:rFonts w:ascii="Angsana New" w:hAnsi="Angsana New" w:cs="Angsana New"/>
                <w:color w:val="000000"/>
                <w:sz w:val="22"/>
                <w:szCs w:val="22"/>
              </w:rPr>
              <w:t>คงจะน่าเสียดายถ้าคุณไม่ได้ลิ้มลองอาหารปักษ์ใต้</w:t>
            </w:r>
            <w:proofErr w:type="spellEnd"/>
            <w:r w:rsidRPr="008D640E">
              <w:rPr>
                <w:rFonts w:ascii="Thonburi" w:hAnsi="Thonbu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D640E">
              <w:rPr>
                <w:rFonts w:ascii="Angsana New" w:hAnsi="Angsana New" w:cs="Angsana New"/>
                <w:color w:val="000000"/>
                <w:sz w:val="22"/>
                <w:szCs w:val="22"/>
              </w:rPr>
              <w:t>ซึ่งบางคนอาจจะรู้จักดี</w:t>
            </w:r>
            <w:proofErr w:type="spellEnd"/>
            <w:r w:rsidRPr="008D640E">
              <w:rPr>
                <w:rFonts w:ascii="Thonburi" w:hAnsi="Thonbu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D640E">
              <w:rPr>
                <w:rFonts w:ascii="Angsana New" w:hAnsi="Angsana New" w:cs="Angsana New"/>
                <w:color w:val="000000"/>
                <w:sz w:val="22"/>
                <w:szCs w:val="22"/>
              </w:rPr>
              <w:t>เช่น</w:t>
            </w:r>
            <w:proofErr w:type="spellEnd"/>
            <w:r w:rsidRPr="008D640E">
              <w:rPr>
                <w:rFonts w:ascii="Thonburi" w:hAnsi="Thonbu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D640E">
              <w:rPr>
                <w:rFonts w:ascii="Angsana New" w:hAnsi="Angsana New" w:cs="Angsana New"/>
                <w:color w:val="000000"/>
                <w:sz w:val="22"/>
                <w:szCs w:val="22"/>
              </w:rPr>
              <w:t>แกงมัสมัน</w:t>
            </w:r>
            <w:proofErr w:type="spellEnd"/>
            <w:r w:rsidRPr="008D640E">
              <w:rPr>
                <w:rFonts w:ascii="Thonburi" w:hAnsi="Thonbu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D640E">
              <w:rPr>
                <w:rFonts w:ascii="Angsana New" w:hAnsi="Angsana New" w:cs="Angsana New"/>
                <w:color w:val="000000"/>
                <w:sz w:val="22"/>
                <w:szCs w:val="22"/>
              </w:rPr>
              <w:t>แกงพะแนง</w:t>
            </w:r>
            <w:proofErr w:type="spellEnd"/>
            <w:r w:rsidRPr="008D640E">
              <w:rPr>
                <w:rFonts w:ascii="Thonburi" w:hAnsi="Thonbu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D640E">
              <w:rPr>
                <w:rFonts w:ascii="Angsana New" w:hAnsi="Angsana New" w:cs="Angsana New"/>
                <w:color w:val="000000"/>
                <w:sz w:val="22"/>
                <w:szCs w:val="22"/>
              </w:rPr>
              <w:t>แกงไตปลา</w:t>
            </w:r>
            <w:proofErr w:type="spellEnd"/>
            <w:r w:rsidRPr="008D640E">
              <w:rPr>
                <w:rFonts w:ascii="Thonburi" w:hAnsi="Thonbu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D640E">
              <w:rPr>
                <w:rFonts w:ascii="Angsana New" w:hAnsi="Angsana New" w:cs="Angsana New"/>
                <w:color w:val="000000"/>
                <w:sz w:val="22"/>
                <w:szCs w:val="22"/>
              </w:rPr>
              <w:t>ข้าวยำ</w:t>
            </w:r>
            <w:proofErr w:type="spellEnd"/>
            <w:r w:rsidRPr="008D640E">
              <w:rPr>
                <w:rFonts w:ascii="Thonburi" w:hAnsi="Thonbu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D640E">
              <w:rPr>
                <w:rFonts w:ascii="Angsana New" w:hAnsi="Angsana New" w:cs="Angsana New"/>
                <w:color w:val="000000"/>
                <w:sz w:val="22"/>
                <w:szCs w:val="22"/>
              </w:rPr>
              <w:t>ผัดหมี่ฮกเกี้ยน</w:t>
            </w:r>
            <w:proofErr w:type="spellEnd"/>
            <w:r w:rsidRPr="008D640E">
              <w:rPr>
                <w:rFonts w:ascii="Thonburi" w:hAnsi="Thonbu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D640E">
              <w:rPr>
                <w:rFonts w:ascii="Angsana New" w:hAnsi="Angsana New" w:cs="Angsana New"/>
                <w:color w:val="000000"/>
                <w:sz w:val="22"/>
                <w:szCs w:val="22"/>
              </w:rPr>
              <w:t>โรตี</w:t>
            </w:r>
            <w:proofErr w:type="spellEnd"/>
            <w:r w:rsidRPr="008D640E">
              <w:rPr>
                <w:rFonts w:ascii="Thonburi" w:hAnsi="Thonbu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D640E">
              <w:rPr>
                <w:rFonts w:ascii="Angsana New" w:hAnsi="Angsana New" w:cs="Angsana New"/>
                <w:color w:val="000000"/>
                <w:sz w:val="22"/>
                <w:szCs w:val="22"/>
              </w:rPr>
              <w:t>เป็นต้น</w:t>
            </w:r>
            <w:proofErr w:type="spellEnd"/>
            <w:r w:rsidRPr="008D640E">
              <w:rPr>
                <w:rFonts w:ascii="Thonburi" w:hAnsi="Thonbu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D640E">
              <w:rPr>
                <w:rFonts w:ascii="Angsana New" w:hAnsi="Angsana New" w:cs="Angsana New"/>
                <w:color w:val="000000"/>
                <w:sz w:val="22"/>
                <w:szCs w:val="22"/>
              </w:rPr>
              <w:t>อาหารการกินที่ภูเก็ตค่อนข้างหลากหลาย</w:t>
            </w:r>
            <w:proofErr w:type="spellEnd"/>
            <w:r w:rsidRPr="008D640E">
              <w:rPr>
                <w:rFonts w:ascii="Thonburi" w:hAnsi="Thonbu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D640E">
              <w:rPr>
                <w:rFonts w:ascii="Angsana New" w:hAnsi="Angsana New" w:cs="Angsana New"/>
                <w:color w:val="000000"/>
                <w:sz w:val="22"/>
                <w:szCs w:val="22"/>
              </w:rPr>
              <w:t>โดยมีอิทธิพลมาจากชาวจีนที่อพยพเข้ามาตั้งรกราก</w:t>
            </w:r>
            <w:proofErr w:type="spellEnd"/>
            <w:r w:rsidRPr="008D640E">
              <w:rPr>
                <w:rFonts w:ascii="Thonburi" w:hAnsi="Thonbu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D640E">
              <w:rPr>
                <w:rFonts w:ascii="Angsana New" w:hAnsi="Angsana New" w:cs="Angsana New"/>
                <w:color w:val="000000"/>
                <w:sz w:val="22"/>
                <w:szCs w:val="22"/>
              </w:rPr>
              <w:t>รวมไปถึงอาหารมุสลิมที่มีอิทธิพลมาจากมาเลเซีย</w:t>
            </w:r>
            <w:proofErr w:type="spellEnd"/>
            <w:r w:rsidRPr="008D640E">
              <w:rPr>
                <w:rFonts w:ascii="Thonburi" w:hAnsi="Thonbu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D640E">
              <w:rPr>
                <w:rFonts w:ascii="Angsana New" w:hAnsi="Angsana New" w:cs="Angsana New"/>
                <w:color w:val="000000"/>
                <w:sz w:val="22"/>
                <w:szCs w:val="22"/>
              </w:rPr>
              <w:t>ประเทศเพื่อนบ้านทางตอนใต้</w:t>
            </w:r>
            <w:proofErr w:type="spellEnd"/>
            <w:r w:rsidRPr="008D640E">
              <w:rPr>
                <w:rFonts w:ascii="Thonburi" w:hAnsi="Thonbu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D640E">
              <w:rPr>
                <w:rFonts w:ascii="Angsana New" w:hAnsi="Angsana New" w:cs="Angsana New"/>
                <w:color w:val="000000"/>
                <w:sz w:val="22"/>
                <w:szCs w:val="22"/>
              </w:rPr>
              <w:t>ร้านอาหารมีอยู่ทั่วไปในจังหวัด</w:t>
            </w:r>
            <w:proofErr w:type="spellEnd"/>
            <w:r w:rsidRPr="008D640E">
              <w:rPr>
                <w:rFonts w:ascii="Thonburi" w:hAnsi="Thonbu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D640E">
              <w:rPr>
                <w:rFonts w:ascii="Angsana New" w:hAnsi="Angsana New" w:cs="Angsana New"/>
                <w:color w:val="000000"/>
                <w:sz w:val="22"/>
                <w:szCs w:val="22"/>
              </w:rPr>
              <w:t>โดยเฉพาะในอำเภอเมือง</w:t>
            </w:r>
            <w:proofErr w:type="spellEnd"/>
            <w:r w:rsidRPr="008D640E">
              <w:rPr>
                <w:rFonts w:ascii="Thonburi" w:hAnsi="Thonbu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D640E">
              <w:rPr>
                <w:rFonts w:ascii="Angsana New" w:hAnsi="Angsana New" w:cs="Angsana New"/>
                <w:color w:val="000000"/>
                <w:sz w:val="22"/>
                <w:szCs w:val="22"/>
              </w:rPr>
              <w:t>อำเภอป่าตองและตำบลเชิงทะเล</w:t>
            </w:r>
            <w:proofErr w:type="spellEnd"/>
          </w:p>
        </w:tc>
      </w:tr>
      <w:tr w:rsidR="008D09A7" w:rsidTr="008D640E">
        <w:tc>
          <w:tcPr>
            <w:tcW w:w="500" w:type="dxa"/>
            <w:shd w:val="clear" w:color="auto" w:fill="9CC2E5"/>
          </w:tcPr>
          <w:p w:rsidR="008D09A7" w:rsidRDefault="008D640E">
            <w:r>
              <w:lastRenderedPageBreak/>
              <w:t>13</w:t>
            </w:r>
          </w:p>
        </w:tc>
        <w:tc>
          <w:tcPr>
            <w:tcW w:w="2000" w:type="dxa"/>
            <w:shd w:val="clear" w:color="auto" w:fill="9CC2E5"/>
          </w:tcPr>
          <w:p w:rsidR="008D09A7" w:rsidRDefault="008D640E">
            <w:r>
              <w:t>Customs and etiquette</w:t>
            </w:r>
          </w:p>
        </w:tc>
        <w:tc>
          <w:tcPr>
            <w:tcW w:w="13300" w:type="dxa"/>
            <w:shd w:val="clear" w:color="auto" w:fill="auto"/>
          </w:tcPr>
          <w:p w:rsidR="008D09A7" w:rsidRDefault="000F0F91">
            <w:r w:rsidRPr="008D640E">
              <w:rPr>
                <w:rFonts w:ascii="Angsana New" w:hAnsi="Angsana New" w:cs="Angsana New"/>
                <w:color w:val="000000"/>
                <w:sz w:val="22"/>
                <w:szCs w:val="22"/>
              </w:rPr>
              <w:t>คนไทยที่ทำงานการโรงแรมหรือในบาร์จะคุ้นเคยกับนักท่องเที่ยวจากหลากหลายประเทศ</w:t>
            </w:r>
            <w:r w:rsidRPr="008D640E">
              <w:rPr>
                <w:rFonts w:ascii="Thonburi" w:hAnsi="Thonbu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D640E">
              <w:rPr>
                <w:rFonts w:ascii="Angsana New" w:hAnsi="Angsana New" w:cs="Angsana New"/>
                <w:color w:val="000000"/>
                <w:sz w:val="22"/>
                <w:szCs w:val="22"/>
              </w:rPr>
              <w:t>ดังนั้นพวกเขาจึงมีความสุภาพและเอาใจใส่ลูกค้า</w:t>
            </w:r>
            <w:proofErr w:type="spellEnd"/>
            <w:r w:rsidRPr="008D640E">
              <w:rPr>
                <w:rFonts w:ascii="Thonburi" w:hAnsi="Thonburi"/>
                <w:color w:val="000000"/>
                <w:sz w:val="22"/>
                <w:szCs w:val="22"/>
              </w:rPr>
              <w:t xml:space="preserve"> </w:t>
            </w:r>
            <w:r w:rsidRPr="008D640E">
              <w:rPr>
                <w:rFonts w:ascii="Angsana New" w:hAnsi="Angsana New" w:cs="Angsana New"/>
                <w:color w:val="000000"/>
                <w:sz w:val="22"/>
                <w:szCs w:val="22"/>
              </w:rPr>
              <w:t>วัฒนธรรมที่ภูเก็ตเป็นการผสมผสานระหว่างขนบธรรมเนียมชาวพุทธและมุสลิม</w:t>
            </w:r>
            <w:r w:rsidRPr="008D640E">
              <w:rPr>
                <w:rFonts w:ascii="Thonburi" w:hAnsi="Thonburi"/>
                <w:color w:val="000000"/>
                <w:sz w:val="22"/>
                <w:szCs w:val="22"/>
              </w:rPr>
              <w:t xml:space="preserve"> </w:t>
            </w:r>
            <w:r w:rsidRPr="008D640E">
              <w:rPr>
                <w:rFonts w:ascii="Angsana New" w:hAnsi="Angsana New" w:cs="Angsana New"/>
                <w:color w:val="000000"/>
                <w:sz w:val="22"/>
                <w:szCs w:val="22"/>
              </w:rPr>
              <w:t>การแสดงความรักกันจนเกินงานหรือการเปลือยกายจนเกินไปอาจเป็นสิ่งที่เคืองสายตาสำหรับคนท้องถิ่น</w:t>
            </w:r>
            <w:r w:rsidRPr="008D640E">
              <w:rPr>
                <w:rFonts w:ascii="Thonburi" w:hAnsi="Thonbu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D640E">
              <w:rPr>
                <w:rFonts w:ascii="Angsana New" w:hAnsi="Angsana New" w:cs="Angsana New"/>
                <w:color w:val="000000"/>
                <w:sz w:val="22"/>
                <w:szCs w:val="22"/>
              </w:rPr>
              <w:t>โดยเฉพาะอย่างยิ่งการนอนอาบแดดเปลือยอกของสุภาพสตรี</w:t>
            </w:r>
            <w:proofErr w:type="spellEnd"/>
            <w:r w:rsidRPr="008D640E">
              <w:rPr>
                <w:rFonts w:ascii="Thonburi" w:hAnsi="Thonbu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D640E">
              <w:rPr>
                <w:rFonts w:ascii="Angsana New" w:hAnsi="Angsana New" w:cs="Angsana New"/>
                <w:color w:val="000000"/>
                <w:sz w:val="22"/>
                <w:szCs w:val="22"/>
              </w:rPr>
              <w:t>สำหรับคนไทยศีรษะคืออวัยวะที่คนอื่นไม่ควรจับเล่น</w:t>
            </w:r>
            <w:proofErr w:type="spellEnd"/>
            <w:r w:rsidRPr="008D640E">
              <w:rPr>
                <w:rFonts w:ascii="Thonburi" w:hAnsi="Thonbu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D640E">
              <w:rPr>
                <w:rFonts w:ascii="Angsana New" w:hAnsi="Angsana New" w:cs="Angsana New"/>
                <w:color w:val="000000"/>
                <w:sz w:val="22"/>
                <w:szCs w:val="22"/>
              </w:rPr>
              <w:t>นอกเสียจากว่าสนิทกันจริงๆ</w:t>
            </w:r>
            <w:proofErr w:type="spellEnd"/>
            <w:r w:rsidRPr="008D640E">
              <w:rPr>
                <w:rFonts w:ascii="Thonburi" w:hAnsi="Thonbu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D640E">
              <w:rPr>
                <w:rFonts w:ascii="Angsana New" w:hAnsi="Angsana New" w:cs="Angsana New"/>
                <w:color w:val="000000"/>
                <w:sz w:val="22"/>
                <w:szCs w:val="22"/>
              </w:rPr>
              <w:t>เท้าถือว่าเป็นอวัยวะส่วนที่ต่ำที่สุดของร่ายกาย</w:t>
            </w:r>
            <w:proofErr w:type="spellEnd"/>
            <w:r w:rsidRPr="008D640E">
              <w:rPr>
                <w:rFonts w:ascii="Thonburi" w:hAnsi="Thonbu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D640E">
              <w:rPr>
                <w:rFonts w:ascii="Angsana New" w:hAnsi="Angsana New" w:cs="Angsana New"/>
                <w:color w:val="000000"/>
                <w:sz w:val="22"/>
                <w:szCs w:val="22"/>
              </w:rPr>
              <w:t>ไม่ควรนำมาชี้ใส่คนอื่นหรือนำมาพาดบนโต๊ะ</w:t>
            </w:r>
            <w:proofErr w:type="spellEnd"/>
            <w:r w:rsidRPr="008D640E">
              <w:rPr>
                <w:rFonts w:ascii="Thonburi" w:hAnsi="Thonbu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D640E">
              <w:rPr>
                <w:rFonts w:ascii="Angsana New" w:hAnsi="Angsana New" w:cs="Angsana New"/>
                <w:color w:val="000000"/>
                <w:sz w:val="22"/>
                <w:szCs w:val="22"/>
              </w:rPr>
              <w:t>สิ่งที่สำคัญที่สุด</w:t>
            </w:r>
            <w:proofErr w:type="spellEnd"/>
            <w:r w:rsidRPr="008D640E">
              <w:rPr>
                <w:rFonts w:ascii="Thonburi" w:hAnsi="Thonburi"/>
                <w:color w:val="000000"/>
                <w:sz w:val="22"/>
                <w:szCs w:val="22"/>
              </w:rPr>
              <w:t xml:space="preserve"> </w:t>
            </w:r>
            <w:r w:rsidRPr="008D640E">
              <w:rPr>
                <w:rFonts w:ascii="Angsana New" w:hAnsi="Angsana New" w:cs="Angsana New"/>
                <w:color w:val="000000"/>
                <w:sz w:val="22"/>
                <w:szCs w:val="22"/>
              </w:rPr>
              <w:t>ไม่ควรพูดถึงราชวงศ์ในแง่ลบเพราะคนไทยเคารพพระมหากษัตริย์มากราวกับเป็นสมมุติเทพ</w:t>
            </w:r>
          </w:p>
        </w:tc>
      </w:tr>
      <w:tr w:rsidR="008D09A7" w:rsidTr="008D640E">
        <w:tc>
          <w:tcPr>
            <w:tcW w:w="500" w:type="dxa"/>
            <w:shd w:val="clear" w:color="auto" w:fill="0070C0"/>
          </w:tcPr>
          <w:p w:rsidR="008D09A7" w:rsidRDefault="008D640E">
            <w:r>
              <w:t>14</w:t>
            </w:r>
          </w:p>
        </w:tc>
        <w:tc>
          <w:tcPr>
            <w:tcW w:w="2000" w:type="dxa"/>
            <w:shd w:val="clear" w:color="auto" w:fill="0070C0"/>
          </w:tcPr>
          <w:p w:rsidR="008D09A7" w:rsidRDefault="008D640E">
            <w:r>
              <w:t>Population</w:t>
            </w:r>
          </w:p>
        </w:tc>
        <w:tc>
          <w:tcPr>
            <w:tcW w:w="13300" w:type="dxa"/>
            <w:shd w:val="clear" w:color="auto" w:fill="auto"/>
          </w:tcPr>
          <w:p w:rsidR="008D09A7" w:rsidRDefault="000F0F91">
            <w:proofErr w:type="spellStart"/>
            <w:r w:rsidRPr="008D640E">
              <w:rPr>
                <w:rFonts w:ascii="Angsana New" w:hAnsi="Angsana New" w:cs="Angsana New"/>
                <w:color w:val="000000"/>
                <w:sz w:val="22"/>
                <w:szCs w:val="22"/>
              </w:rPr>
              <w:t>ประมาณ</w:t>
            </w:r>
            <w:proofErr w:type="spellEnd"/>
            <w:r w:rsidRPr="008D640E">
              <w:rPr>
                <w:color w:val="000000"/>
                <w:sz w:val="22"/>
                <w:szCs w:val="22"/>
              </w:rPr>
              <w:t xml:space="preserve"> 240,000 </w:t>
            </w:r>
            <w:proofErr w:type="spellStart"/>
            <w:r w:rsidRPr="008D640E">
              <w:rPr>
                <w:rFonts w:ascii="Angsana New" w:hAnsi="Angsana New" w:cs="Angsana New"/>
                <w:color w:val="000000"/>
                <w:sz w:val="22"/>
                <w:szCs w:val="22"/>
              </w:rPr>
              <w:t>คน</w:t>
            </w:r>
            <w:proofErr w:type="spellEnd"/>
          </w:p>
        </w:tc>
      </w:tr>
      <w:tr w:rsidR="008D09A7" w:rsidTr="008D640E">
        <w:tc>
          <w:tcPr>
            <w:tcW w:w="500" w:type="dxa"/>
            <w:shd w:val="clear" w:color="auto" w:fill="9CC2E5"/>
          </w:tcPr>
          <w:p w:rsidR="008D09A7" w:rsidRDefault="008D640E">
            <w:r>
              <w:t>15</w:t>
            </w:r>
          </w:p>
        </w:tc>
        <w:tc>
          <w:tcPr>
            <w:tcW w:w="2000" w:type="dxa"/>
            <w:shd w:val="clear" w:color="auto" w:fill="9CC2E5"/>
          </w:tcPr>
          <w:p w:rsidR="008D09A7" w:rsidRDefault="008D640E">
            <w:r>
              <w:t>Spoken languages</w:t>
            </w:r>
          </w:p>
        </w:tc>
        <w:tc>
          <w:tcPr>
            <w:tcW w:w="13300" w:type="dxa"/>
            <w:shd w:val="clear" w:color="auto" w:fill="auto"/>
          </w:tcPr>
          <w:p w:rsidR="008D09A7" w:rsidRDefault="000F0F91">
            <w:proofErr w:type="spellStart"/>
            <w:r w:rsidRPr="008D640E">
              <w:rPr>
                <w:rFonts w:ascii="Angsana New" w:hAnsi="Angsana New" w:cs="Angsana New"/>
                <w:color w:val="000000"/>
                <w:sz w:val="22"/>
                <w:szCs w:val="22"/>
              </w:rPr>
              <w:t>ภาษาไทยและภาษาอังกฤษ</w:t>
            </w:r>
            <w:proofErr w:type="spellEnd"/>
          </w:p>
        </w:tc>
      </w:tr>
      <w:tr w:rsidR="008D09A7" w:rsidTr="008D640E">
        <w:tc>
          <w:tcPr>
            <w:tcW w:w="500" w:type="dxa"/>
            <w:shd w:val="clear" w:color="auto" w:fill="0070C0"/>
          </w:tcPr>
          <w:p w:rsidR="008D09A7" w:rsidRDefault="008D640E">
            <w:r>
              <w:t>16</w:t>
            </w:r>
          </w:p>
        </w:tc>
        <w:tc>
          <w:tcPr>
            <w:tcW w:w="2000" w:type="dxa"/>
            <w:shd w:val="clear" w:color="auto" w:fill="0070C0"/>
          </w:tcPr>
          <w:p w:rsidR="008D09A7" w:rsidRDefault="008D640E">
            <w:r>
              <w:t>Electrical</w:t>
            </w:r>
          </w:p>
        </w:tc>
        <w:tc>
          <w:tcPr>
            <w:tcW w:w="13300" w:type="dxa"/>
            <w:shd w:val="clear" w:color="auto" w:fill="auto"/>
          </w:tcPr>
          <w:p w:rsidR="008D09A7" w:rsidRDefault="000F0F91">
            <w:r w:rsidRPr="008D640E">
              <w:rPr>
                <w:color w:val="000000"/>
                <w:sz w:val="22"/>
                <w:szCs w:val="22"/>
              </w:rPr>
              <w:t>220V - 50/60 Hz</w:t>
            </w:r>
          </w:p>
        </w:tc>
      </w:tr>
      <w:tr w:rsidR="008D09A7" w:rsidTr="008D640E">
        <w:tc>
          <w:tcPr>
            <w:tcW w:w="500" w:type="dxa"/>
            <w:shd w:val="clear" w:color="auto" w:fill="9CC2E5"/>
          </w:tcPr>
          <w:p w:rsidR="008D09A7" w:rsidRDefault="008D640E">
            <w:r>
              <w:t>17</w:t>
            </w:r>
          </w:p>
        </w:tc>
        <w:tc>
          <w:tcPr>
            <w:tcW w:w="2000" w:type="dxa"/>
            <w:shd w:val="clear" w:color="auto" w:fill="9CC2E5"/>
          </w:tcPr>
          <w:p w:rsidR="008D09A7" w:rsidRDefault="008D640E">
            <w:r>
              <w:t>Phone calling code</w:t>
            </w:r>
          </w:p>
        </w:tc>
        <w:tc>
          <w:tcPr>
            <w:tcW w:w="13300" w:type="dxa"/>
            <w:shd w:val="clear" w:color="auto" w:fill="auto"/>
          </w:tcPr>
          <w:p w:rsidR="008D09A7" w:rsidRDefault="000F0F91">
            <w:r w:rsidRPr="008D640E">
              <w:rPr>
                <w:color w:val="000000"/>
                <w:sz w:val="22"/>
                <w:szCs w:val="22"/>
              </w:rPr>
              <w:t>+66 76</w:t>
            </w:r>
          </w:p>
        </w:tc>
      </w:tr>
      <w:tr w:rsidR="008D640E" w:rsidTr="008D640E">
        <w:tc>
          <w:tcPr>
            <w:tcW w:w="500" w:type="dxa"/>
            <w:shd w:val="clear" w:color="auto" w:fill="0070C0"/>
          </w:tcPr>
          <w:p w:rsidR="008D09A7" w:rsidRDefault="008D640E">
            <w:r>
              <w:t>18</w:t>
            </w:r>
          </w:p>
        </w:tc>
        <w:tc>
          <w:tcPr>
            <w:tcW w:w="2000" w:type="dxa"/>
            <w:shd w:val="clear" w:color="auto" w:fill="0070C0"/>
          </w:tcPr>
          <w:p w:rsidR="008D09A7" w:rsidRDefault="008D640E">
            <w:r>
              <w:t>Emergency number</w:t>
            </w:r>
          </w:p>
        </w:tc>
        <w:tc>
          <w:tcPr>
            <w:tcW w:w="13300" w:type="dxa"/>
            <w:shd w:val="clear" w:color="auto" w:fill="auto"/>
          </w:tcPr>
          <w:p w:rsidR="000F0F91" w:rsidRDefault="000F0F91" w:rsidP="008D640E">
            <w:pPr>
              <w:pStyle w:val="NormalWeb"/>
              <w:spacing w:before="0" w:beforeAutospacing="0" w:after="0" w:afterAutospacing="0"/>
            </w:pPr>
            <w:proofErr w:type="spellStart"/>
            <w:r w:rsidRPr="008D640E">
              <w:rPr>
                <w:rFonts w:ascii="Angsana New" w:hAnsi="Angsana New" w:cs="Angsana New"/>
                <w:color w:val="000000"/>
                <w:sz w:val="22"/>
                <w:szCs w:val="22"/>
              </w:rPr>
              <w:t>ตำรวจท่องเที่ยว</w:t>
            </w:r>
            <w:proofErr w:type="spellEnd"/>
            <w:r w:rsidRPr="008D640E">
              <w:rPr>
                <w:rFonts w:ascii="Thonburi" w:hAnsi="Thonburi"/>
                <w:color w:val="000000"/>
                <w:sz w:val="22"/>
                <w:szCs w:val="22"/>
              </w:rPr>
              <w:t xml:space="preserve"> 1155</w:t>
            </w:r>
          </w:p>
          <w:p w:rsidR="000F0F91" w:rsidRDefault="000F0F91" w:rsidP="008D640E">
            <w:pPr>
              <w:pStyle w:val="NormalWeb"/>
              <w:spacing w:before="0" w:beforeAutospacing="0" w:after="0" w:afterAutospacing="0"/>
            </w:pPr>
            <w:proofErr w:type="spellStart"/>
            <w:r w:rsidRPr="008D640E">
              <w:rPr>
                <w:rFonts w:ascii="Angsana New" w:hAnsi="Angsana New" w:cs="Angsana New"/>
                <w:color w:val="000000"/>
                <w:sz w:val="22"/>
                <w:szCs w:val="22"/>
              </w:rPr>
              <w:t>สายด่วนภูเก็ต</w:t>
            </w:r>
            <w:proofErr w:type="spellEnd"/>
            <w:r w:rsidRPr="008D640E">
              <w:rPr>
                <w:rFonts w:ascii="Thonburi" w:hAnsi="Thonburi"/>
                <w:color w:val="000000"/>
                <w:sz w:val="22"/>
                <w:szCs w:val="22"/>
              </w:rPr>
              <w:t xml:space="preserve"> 1699</w:t>
            </w:r>
          </w:p>
          <w:p w:rsidR="000F0F91" w:rsidRDefault="000F0F91" w:rsidP="008D640E">
            <w:pPr>
              <w:pStyle w:val="NormalWeb"/>
              <w:spacing w:before="0" w:beforeAutospacing="0" w:after="0" w:afterAutospacing="0"/>
            </w:pPr>
            <w:proofErr w:type="spellStart"/>
            <w:r w:rsidRPr="008D640E">
              <w:rPr>
                <w:rFonts w:ascii="Angsana New" w:hAnsi="Angsana New" w:cs="Angsana New"/>
                <w:color w:val="000000"/>
                <w:sz w:val="22"/>
                <w:szCs w:val="22"/>
              </w:rPr>
              <w:t>ฉุกเฉิน</w:t>
            </w:r>
            <w:proofErr w:type="spellEnd"/>
            <w:r w:rsidRPr="008D640E">
              <w:rPr>
                <w:rFonts w:ascii="Thonburi" w:hAnsi="Thonburi"/>
                <w:color w:val="000000"/>
                <w:sz w:val="22"/>
                <w:szCs w:val="22"/>
              </w:rPr>
              <w:t xml:space="preserve"> 191</w:t>
            </w:r>
          </w:p>
          <w:p w:rsidR="000F0F91" w:rsidRDefault="000F0F91" w:rsidP="008D640E">
            <w:pPr>
              <w:pStyle w:val="NormalWeb"/>
              <w:spacing w:before="0" w:beforeAutospacing="0" w:after="0" w:afterAutospacing="0"/>
            </w:pPr>
            <w:proofErr w:type="spellStart"/>
            <w:r w:rsidRPr="008D640E">
              <w:rPr>
                <w:rFonts w:ascii="Angsana New" w:hAnsi="Angsana New" w:cs="Angsana New"/>
                <w:color w:val="000000"/>
                <w:sz w:val="22"/>
                <w:szCs w:val="22"/>
              </w:rPr>
              <w:t>การท่องเที่ยวแห่งประเทศไทย</w:t>
            </w:r>
            <w:proofErr w:type="spellEnd"/>
            <w:r w:rsidRPr="008D640E">
              <w:rPr>
                <w:rFonts w:ascii="Thonburi" w:hAnsi="Thonbu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D640E">
              <w:rPr>
                <w:rFonts w:ascii="Angsana New" w:hAnsi="Angsana New" w:cs="Angsana New"/>
                <w:color w:val="000000"/>
                <w:sz w:val="22"/>
                <w:szCs w:val="22"/>
              </w:rPr>
              <w:t>สำนักงานภูเก็ต</w:t>
            </w:r>
            <w:proofErr w:type="spellEnd"/>
            <w:r w:rsidRPr="008D640E">
              <w:rPr>
                <w:rFonts w:ascii="Thonburi" w:hAnsi="Thonburi"/>
                <w:color w:val="000000"/>
                <w:sz w:val="22"/>
                <w:szCs w:val="22"/>
              </w:rPr>
              <w:t xml:space="preserve"> +66 76 212 213</w:t>
            </w:r>
          </w:p>
          <w:p w:rsidR="008D09A7" w:rsidRDefault="000F0F91" w:rsidP="008D640E">
            <w:pPr>
              <w:pStyle w:val="NormalWeb"/>
              <w:spacing w:before="0" w:beforeAutospacing="0" w:after="0" w:afterAutospacing="0"/>
            </w:pPr>
            <w:proofErr w:type="spellStart"/>
            <w:r w:rsidRPr="008D640E">
              <w:rPr>
                <w:rFonts w:ascii="Angsana New" w:hAnsi="Angsana New" w:cs="Angsana New"/>
                <w:color w:val="000000"/>
                <w:sz w:val="22"/>
                <w:szCs w:val="22"/>
              </w:rPr>
              <w:t>ท่าอากาศยานภูเก็ต</w:t>
            </w:r>
            <w:proofErr w:type="spellEnd"/>
            <w:r w:rsidRPr="008D640E">
              <w:rPr>
                <w:rFonts w:ascii="Thonburi" w:hAnsi="Thonburi"/>
                <w:color w:val="000000"/>
                <w:sz w:val="22"/>
                <w:szCs w:val="22"/>
              </w:rPr>
              <w:t xml:space="preserve"> +66 76 327 2307</w:t>
            </w:r>
            <w:bookmarkStart w:id="0" w:name="_GoBack"/>
            <w:bookmarkEnd w:id="0"/>
          </w:p>
        </w:tc>
      </w:tr>
    </w:tbl>
    <w:p w:rsidR="008D640E" w:rsidRDefault="008D640E"/>
    <w:sectPr w:rsidR="008D640E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honburi">
    <w:altName w:val="Times New Roman"/>
    <w:panose1 w:val="00000000000000000000"/>
    <w:charset w:val="00"/>
    <w:family w:val="roman"/>
    <w:notTrueType/>
    <w:pitch w:val="default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oNotTrackMove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D09A7"/>
    <w:rsid w:val="000F0F91"/>
    <w:rsid w:val="00176DDA"/>
    <w:rsid w:val="008D09A7"/>
    <w:rsid w:val="008D6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5441C178-A019-4204-9FDB-CA4497DF4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pPr>
      <w:spacing w:after="160" w:line="259" w:lineRule="auto"/>
    </w:pPr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paragraph" w:styleId="NormalWeb">
    <w:name w:val="Normal (Web)"/>
    <w:basedOn w:val="Normal"/>
    <w:uiPriority w:val="99"/>
    <w:unhideWhenUsed/>
    <w:rsid w:val="000F0F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02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493</Words>
  <Characters>2812</Characters>
  <Application>Microsoft Office Word</Application>
  <DocSecurity>0</DocSecurity>
  <Lines>23</Lines>
  <Paragraphs>6</Paragraphs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CharactersWithSpaces>3299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 Martinez</cp:lastModifiedBy>
  <cp:revision>3</cp:revision>
  <dcterms:created xsi:type="dcterms:W3CDTF">2015-07-16T14:54:00Z</dcterms:created>
  <dcterms:modified xsi:type="dcterms:W3CDTF">2015-09-23T11:17:00Z</dcterms:modified>
  <cp:category/>
</cp:coreProperties>
</file>