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94489E" w:rsidRPr="008A5CE8" w14:paraId="3B6B3CE9" w14:textId="77777777" w:rsidTr="00FA3B9F">
        <w:tc>
          <w:tcPr>
            <w:tcW w:w="500" w:type="dxa"/>
            <w:shd w:val="clear" w:color="auto" w:fill="FF0000"/>
          </w:tcPr>
          <w:p w14:paraId="5A2AF9DB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b/>
                <w:lang w:val="es-ES_tradnl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3DC03A79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2" w:type="dxa"/>
          </w:tcPr>
          <w:p w14:paraId="12900DB9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es_MX</w:t>
            </w:r>
            <w:proofErr w:type="spellEnd"/>
          </w:p>
        </w:tc>
      </w:tr>
      <w:tr w:rsidR="0094489E" w:rsidRPr="008A5CE8" w14:paraId="3B1C47F5" w14:textId="77777777" w:rsidTr="00FA3B9F">
        <w:tc>
          <w:tcPr>
            <w:tcW w:w="500" w:type="dxa"/>
            <w:shd w:val="clear" w:color="auto" w:fill="FF0000"/>
          </w:tcPr>
          <w:p w14:paraId="1C0C9428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b/>
                <w:lang w:val="es-ES_tradnl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299C9062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2" w:type="dxa"/>
          </w:tcPr>
          <w:p w14:paraId="765BCEDF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Houston</w:t>
            </w:r>
          </w:p>
        </w:tc>
      </w:tr>
      <w:tr w:rsidR="0094489E" w:rsidRPr="008A5CE8" w14:paraId="02DAB504" w14:textId="77777777" w:rsidTr="00FA3B9F">
        <w:tc>
          <w:tcPr>
            <w:tcW w:w="500" w:type="dxa"/>
            <w:shd w:val="clear" w:color="auto" w:fill="FF0000"/>
          </w:tcPr>
          <w:p w14:paraId="47016116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1AF67617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2" w:type="dxa"/>
          </w:tcPr>
          <w:p w14:paraId="7C1D15D0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8A5CE8">
              <w:rPr>
                <w:lang w:val="es-ES_tradnl"/>
              </w:rPr>
              <w:t>Where</w:t>
            </w:r>
            <w:proofErr w:type="spellEnd"/>
            <w:r w:rsidRPr="008A5CE8">
              <w:rPr>
                <w:lang w:val="es-ES_tradnl"/>
              </w:rPr>
              <w:t xml:space="preserve"> to </w:t>
            </w:r>
            <w:proofErr w:type="spellStart"/>
            <w:r w:rsidRPr="008A5CE8">
              <w:rPr>
                <w:lang w:val="es-ES_tradnl"/>
              </w:rPr>
              <w:t>eat</w:t>
            </w:r>
            <w:proofErr w:type="spellEnd"/>
          </w:p>
        </w:tc>
      </w:tr>
      <w:tr w:rsidR="0094489E" w:rsidRPr="008A5CE8" w14:paraId="2CB8BF72" w14:textId="77777777" w:rsidTr="00FA3B9F">
        <w:tc>
          <w:tcPr>
            <w:tcW w:w="500" w:type="dxa"/>
            <w:shd w:val="clear" w:color="auto" w:fill="0070C0"/>
          </w:tcPr>
          <w:p w14:paraId="1B5F1606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29DCA72B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2" w:type="dxa"/>
          </w:tcPr>
          <w:p w14:paraId="1105F5F0" w14:textId="77777777" w:rsidR="0094489E" w:rsidRPr="008A5CE8" w:rsidRDefault="008A5CE8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Houston</w:t>
            </w:r>
          </w:p>
        </w:tc>
      </w:tr>
      <w:tr w:rsidR="0094489E" w:rsidRPr="008A5CE8" w14:paraId="0047F3E8" w14:textId="77777777" w:rsidTr="00FA3B9F">
        <w:tc>
          <w:tcPr>
            <w:tcW w:w="500" w:type="dxa"/>
            <w:shd w:val="clear" w:color="auto" w:fill="9CC2E5"/>
          </w:tcPr>
          <w:p w14:paraId="4695484A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68030A7C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Country</w:t>
            </w:r>
          </w:p>
        </w:tc>
        <w:tc>
          <w:tcPr>
            <w:tcW w:w="13292" w:type="dxa"/>
          </w:tcPr>
          <w:p w14:paraId="57B61B73" w14:textId="5D54D103" w:rsidR="0094489E" w:rsidRPr="008A5CE8" w:rsidRDefault="00FB39D9">
            <w:pPr>
              <w:rPr>
                <w:lang w:val="es-ES_tradnl"/>
              </w:rPr>
            </w:pPr>
            <w:r>
              <w:rPr>
                <w:lang w:val="es-ES_tradnl"/>
              </w:rPr>
              <w:t>Estados Un</w:t>
            </w:r>
            <w:r w:rsidR="008A5CE8" w:rsidRPr="008A5CE8">
              <w:rPr>
                <w:lang w:val="es-ES_tradnl"/>
              </w:rPr>
              <w:t>idos</w:t>
            </w:r>
          </w:p>
        </w:tc>
      </w:tr>
      <w:tr w:rsidR="0094489E" w:rsidRPr="000A420D" w14:paraId="45150C22" w14:textId="77777777" w:rsidTr="00FA3B9F">
        <w:tc>
          <w:tcPr>
            <w:tcW w:w="500" w:type="dxa"/>
            <w:shd w:val="clear" w:color="auto" w:fill="0070C0"/>
          </w:tcPr>
          <w:p w14:paraId="6364B8B0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2A0E14A0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Content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793A1A6F" w14:textId="3D20F1E9" w:rsidR="0094489E" w:rsidRPr="008A5CE8" w:rsidRDefault="008A5CE8" w:rsidP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Tacos, nachos, </w:t>
            </w:r>
            <w:r w:rsidR="00FB39D9">
              <w:rPr>
                <w:lang w:val="es-ES_tradnl"/>
              </w:rPr>
              <w:t>BBQ</w:t>
            </w:r>
            <w:r w:rsidRPr="008A5CE8">
              <w:rPr>
                <w:lang w:val="es-ES_tradnl"/>
              </w:rPr>
              <w:t xml:space="preserve"> y comida internacional en Houston</w:t>
            </w:r>
          </w:p>
        </w:tc>
      </w:tr>
      <w:tr w:rsidR="0094489E" w:rsidRPr="008A5CE8" w14:paraId="1B1A78CA" w14:textId="77777777" w:rsidTr="00FA3B9F">
        <w:tc>
          <w:tcPr>
            <w:tcW w:w="500" w:type="dxa"/>
            <w:shd w:val="clear" w:color="auto" w:fill="FF0000"/>
          </w:tcPr>
          <w:p w14:paraId="537F5F46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5876E1FC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Destination</w:t>
            </w:r>
            <w:proofErr w:type="spellEnd"/>
            <w:r w:rsidRPr="008A5CE8">
              <w:rPr>
                <w:lang w:val="es-ES_tradnl"/>
              </w:rPr>
              <w:t xml:space="preserve"> ID</w:t>
            </w:r>
          </w:p>
        </w:tc>
        <w:tc>
          <w:tcPr>
            <w:tcW w:w="13292" w:type="dxa"/>
          </w:tcPr>
          <w:p w14:paraId="63C86D6A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www.hotels.com/de1410382</w:t>
            </w:r>
          </w:p>
        </w:tc>
      </w:tr>
      <w:tr w:rsidR="0094489E" w:rsidRPr="000A420D" w14:paraId="47F8B8E5" w14:textId="77777777" w:rsidTr="00FA3B9F">
        <w:tc>
          <w:tcPr>
            <w:tcW w:w="500" w:type="dxa"/>
            <w:shd w:val="clear" w:color="auto" w:fill="0070C0"/>
          </w:tcPr>
          <w:p w14:paraId="6198ABD5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3904EB0A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2" w:type="dxa"/>
          </w:tcPr>
          <w:p w14:paraId="0CB99E40" w14:textId="0AAA010B" w:rsidR="0094489E" w:rsidRPr="008A5CE8" w:rsidRDefault="008A5CE8" w:rsidP="008A5CE8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Hay pocas ciudades americanas con una geografía culinaria tan variada y rica como la de Houston. Debi</w:t>
            </w:r>
            <w:r w:rsidR="00934256">
              <w:rPr>
                <w:lang w:val="es-ES_tradnl"/>
              </w:rPr>
              <w:t xml:space="preserve">do en gran parte a su diversa </w:t>
            </w:r>
            <w:r w:rsidRPr="008A5CE8">
              <w:rPr>
                <w:lang w:val="es-ES_tradnl"/>
              </w:rPr>
              <w:t xml:space="preserve">migración, Houston ofrece toda clase de sabores para cualquier presupuesto. En la acaudalada zona del West </w:t>
            </w:r>
            <w:proofErr w:type="spellStart"/>
            <w:r w:rsidRPr="008A5CE8">
              <w:rPr>
                <w:lang w:val="es-ES_tradnl"/>
              </w:rPr>
              <w:t>Loop</w:t>
            </w:r>
            <w:proofErr w:type="spellEnd"/>
            <w:r w:rsidRPr="008A5CE8">
              <w:rPr>
                <w:lang w:val="es-ES_tradnl"/>
              </w:rPr>
              <w:t xml:space="preserve"> encontrará renombrados restaurantes franceses y de comida molecular</w:t>
            </w:r>
            <w:r w:rsidR="00934256">
              <w:rPr>
                <w:lang w:val="es-ES_tradnl"/>
              </w:rPr>
              <w:t>, aunque el verdadero sabor texa</w:t>
            </w:r>
            <w:r w:rsidRPr="008A5CE8">
              <w:rPr>
                <w:lang w:val="es-ES_tradnl"/>
              </w:rPr>
              <w:t>no se encuentra en el tex-</w:t>
            </w:r>
            <w:proofErr w:type="spellStart"/>
            <w:r w:rsidRPr="008A5CE8">
              <w:rPr>
                <w:lang w:val="es-ES_tradnl"/>
              </w:rPr>
              <w:t>mex</w:t>
            </w:r>
            <w:proofErr w:type="spellEnd"/>
            <w:r w:rsidRPr="008A5CE8">
              <w:rPr>
                <w:lang w:val="es-ES_tradnl"/>
              </w:rPr>
              <w:t xml:space="preserve">, la barbacoa y el </w:t>
            </w:r>
            <w:proofErr w:type="spellStart"/>
            <w:r w:rsidRPr="008A5CE8">
              <w:rPr>
                <w:lang w:val="es-ES_tradnl"/>
              </w:rPr>
              <w:t>steakhouse</w:t>
            </w:r>
            <w:proofErr w:type="spellEnd"/>
            <w:r w:rsidRPr="008A5CE8">
              <w:rPr>
                <w:lang w:val="es-ES_tradnl"/>
              </w:rPr>
              <w:t>.</w:t>
            </w:r>
          </w:p>
        </w:tc>
      </w:tr>
      <w:tr w:rsidR="0094489E" w:rsidRPr="000A420D" w14:paraId="28331FC6" w14:textId="77777777" w:rsidTr="00FA3B9F">
        <w:tc>
          <w:tcPr>
            <w:tcW w:w="500" w:type="dxa"/>
            <w:shd w:val="clear" w:color="auto" w:fill="9CC2E5"/>
          </w:tcPr>
          <w:p w14:paraId="2BD9F326" w14:textId="77777777" w:rsidR="0094489E" w:rsidRPr="008A5CE8" w:rsidRDefault="00712397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9</w:t>
            </w:r>
          </w:p>
        </w:tc>
        <w:tc>
          <w:tcPr>
            <w:tcW w:w="2006" w:type="dxa"/>
            <w:shd w:val="clear" w:color="auto" w:fill="9CC2E5"/>
          </w:tcPr>
          <w:p w14:paraId="6351B6FE" w14:textId="77777777" w:rsidR="0094489E" w:rsidRPr="008A5CE8" w:rsidRDefault="00712397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Typical</w:t>
            </w:r>
            <w:proofErr w:type="spellEnd"/>
            <w:r w:rsidRPr="008A5CE8">
              <w:rPr>
                <w:lang w:val="es-ES_tradnl"/>
              </w:rPr>
              <w:t xml:space="preserve"> </w:t>
            </w:r>
            <w:proofErr w:type="spellStart"/>
            <w:r w:rsidRPr="008A5CE8">
              <w:rPr>
                <w:lang w:val="es-ES_tradnl"/>
              </w:rPr>
              <w:t>Dish</w:t>
            </w:r>
            <w:proofErr w:type="spellEnd"/>
            <w:r w:rsidRPr="008A5CE8">
              <w:rPr>
                <w:lang w:val="es-ES_tradnl"/>
              </w:rPr>
              <w:t xml:space="preserve">(es) </w:t>
            </w:r>
            <w:proofErr w:type="spellStart"/>
            <w:r w:rsidRPr="008A5CE8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2" w:type="dxa"/>
          </w:tcPr>
          <w:p w14:paraId="50E62555" w14:textId="38746749" w:rsidR="0094489E" w:rsidRPr="008A5CE8" w:rsidRDefault="008A5CE8" w:rsidP="00934256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La comida tex-</w:t>
            </w:r>
            <w:proofErr w:type="spellStart"/>
            <w:r w:rsidRPr="008A5CE8">
              <w:rPr>
                <w:lang w:val="es-ES_tradnl"/>
              </w:rPr>
              <w:t>mex</w:t>
            </w:r>
            <w:proofErr w:type="spellEnd"/>
            <w:r w:rsidR="00934256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es </w:t>
            </w:r>
            <w:r w:rsidR="00934256">
              <w:rPr>
                <w:lang w:val="es-ES_tradnl"/>
              </w:rPr>
              <w:t>muy sabrosa y abundante.</w:t>
            </w:r>
            <w:r>
              <w:rPr>
                <w:lang w:val="es-ES_tradnl"/>
              </w:rPr>
              <w:t xml:space="preserve"> Un buen </w:t>
            </w:r>
            <w:r w:rsidR="00934256">
              <w:rPr>
                <w:lang w:val="es-ES_tradnl"/>
              </w:rPr>
              <w:t>chile</w:t>
            </w:r>
            <w:r>
              <w:rPr>
                <w:lang w:val="es-ES_tradnl"/>
              </w:rPr>
              <w:t xml:space="preserve"> con carne (guisado de frijol, chiles variados y carne de res) es el acompañam</w:t>
            </w:r>
            <w:r w:rsidR="00934256">
              <w:rPr>
                <w:lang w:val="es-ES_tradnl"/>
              </w:rPr>
              <w:t>iento perfecto para unos nachos,</w:t>
            </w:r>
            <w:r>
              <w:rPr>
                <w:lang w:val="es-ES_tradnl"/>
              </w:rPr>
              <w:t xml:space="preserve"> un </w:t>
            </w:r>
            <w:r w:rsidR="00934256">
              <w:rPr>
                <w:lang w:val="es-ES_tradnl"/>
              </w:rPr>
              <w:t>perro caliente</w:t>
            </w:r>
            <w:r>
              <w:rPr>
                <w:lang w:val="es-ES_tradnl"/>
              </w:rPr>
              <w:t xml:space="preserve"> o unas papas fritas.</w:t>
            </w:r>
          </w:p>
        </w:tc>
      </w:tr>
      <w:tr w:rsidR="00FB39D9" w:rsidRPr="008A5CE8" w14:paraId="5CC6B15D" w14:textId="77777777" w:rsidTr="00FA3B9F">
        <w:tc>
          <w:tcPr>
            <w:tcW w:w="500" w:type="dxa"/>
            <w:shd w:val="clear" w:color="auto" w:fill="0070C0"/>
          </w:tcPr>
          <w:p w14:paraId="4C56A600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10</w:t>
            </w:r>
          </w:p>
        </w:tc>
        <w:tc>
          <w:tcPr>
            <w:tcW w:w="2006" w:type="dxa"/>
            <w:shd w:val="clear" w:color="auto" w:fill="0070C0"/>
          </w:tcPr>
          <w:p w14:paraId="332B3B3F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1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C8CB349" w14:textId="0D1CB03E" w:rsidR="00FB39D9" w:rsidRPr="008A5CE8" w:rsidRDefault="00FB39D9">
            <w:pPr>
              <w:rPr>
                <w:lang w:val="es-ES_tradnl"/>
              </w:rPr>
            </w:pPr>
            <w:proofErr w:type="spellStart"/>
            <w:r w:rsidRPr="001B7DB2">
              <w:rPr>
                <w:lang w:val="es-ES_tradnl"/>
              </w:rPr>
              <w:t>Montrose</w:t>
            </w:r>
            <w:proofErr w:type="spellEnd"/>
          </w:p>
        </w:tc>
      </w:tr>
      <w:tr w:rsidR="00FB39D9" w:rsidRPr="000A420D" w14:paraId="481A043F" w14:textId="77777777" w:rsidTr="00FA3B9F">
        <w:tc>
          <w:tcPr>
            <w:tcW w:w="500" w:type="dxa"/>
            <w:shd w:val="clear" w:color="auto" w:fill="0070C0"/>
          </w:tcPr>
          <w:p w14:paraId="4D8F1F51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11</w:t>
            </w:r>
          </w:p>
        </w:tc>
        <w:tc>
          <w:tcPr>
            <w:tcW w:w="2006" w:type="dxa"/>
            <w:shd w:val="clear" w:color="auto" w:fill="0070C0"/>
          </w:tcPr>
          <w:p w14:paraId="06B13ACD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1 </w:t>
            </w:r>
            <w:proofErr w:type="spellStart"/>
            <w:r w:rsidRPr="008A5C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58296BD1" w14:textId="6D78E40F" w:rsidR="00FB39D9" w:rsidRPr="008A5CE8" w:rsidRDefault="00FB39D9" w:rsidP="000A420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Como una de las colonias más diversas y dinámicas, </w:t>
            </w:r>
            <w:proofErr w:type="spellStart"/>
            <w:r>
              <w:rPr>
                <w:lang w:val="es-ES_tradnl"/>
              </w:rPr>
              <w:t>Montrose</w:t>
            </w:r>
            <w:proofErr w:type="spellEnd"/>
            <w:r>
              <w:rPr>
                <w:lang w:val="es-ES_tradnl"/>
              </w:rPr>
              <w:t xml:space="preserve"> tiene una de las ofertas culinarias más vanguardistas de la ciudad. Aquí encontrará propuestas innovadoras de cocina con presentaciones elegantes, como por ejemplo </w:t>
            </w: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Pass and </w:t>
            </w:r>
            <w:proofErr w:type="spellStart"/>
            <w:r>
              <w:rPr>
                <w:lang w:val="es-ES_tradnl"/>
              </w:rPr>
              <w:t>Provisions</w:t>
            </w:r>
            <w:proofErr w:type="spellEnd"/>
            <w:r>
              <w:rPr>
                <w:lang w:val="es-ES_tradnl"/>
              </w:rPr>
              <w:t>, un “</w:t>
            </w:r>
            <w:r w:rsidR="000A420D">
              <w:rPr>
                <w:lang w:val="es-ES_tradnl"/>
              </w:rPr>
              <w:t xml:space="preserve">restaurante </w:t>
            </w:r>
            <w:r>
              <w:rPr>
                <w:lang w:val="es-ES_tradnl"/>
              </w:rPr>
              <w:t xml:space="preserve">doble” de comida experimental en dos formatos, el primero de alto lujo y el segundo más casual. También encontrará lugares como </w:t>
            </w:r>
            <w:proofErr w:type="spellStart"/>
            <w:r>
              <w:rPr>
                <w:lang w:val="es-ES_tradnl"/>
              </w:rPr>
              <w:t>Hugo’s</w:t>
            </w:r>
            <w:proofErr w:type="spellEnd"/>
            <w:r>
              <w:rPr>
                <w:lang w:val="es-ES_tradnl"/>
              </w:rPr>
              <w:t xml:space="preserve">, cuya propuesta busca innovar con los sabores de la comida mexicana para ofrecer nuevos platillos a públicos ansiosos </w:t>
            </w:r>
            <w:r w:rsidR="00934256">
              <w:rPr>
                <w:lang w:val="es-ES_tradnl"/>
              </w:rPr>
              <w:t xml:space="preserve">por probar cosas nuevas. </w:t>
            </w:r>
          </w:p>
        </w:tc>
      </w:tr>
      <w:tr w:rsidR="00FB39D9" w:rsidRPr="008A5CE8" w14:paraId="51C2C39C" w14:textId="77777777" w:rsidTr="00FA3B9F">
        <w:tc>
          <w:tcPr>
            <w:tcW w:w="500" w:type="dxa"/>
            <w:shd w:val="clear" w:color="auto" w:fill="0070C0"/>
          </w:tcPr>
          <w:p w14:paraId="2921BE21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12</w:t>
            </w:r>
          </w:p>
        </w:tc>
        <w:tc>
          <w:tcPr>
            <w:tcW w:w="2006" w:type="dxa"/>
            <w:shd w:val="clear" w:color="auto" w:fill="0070C0"/>
          </w:tcPr>
          <w:p w14:paraId="0E87B84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07B54FCB" w14:textId="0128712C" w:rsidR="00FB39D9" w:rsidRPr="008A5CE8" w:rsidRDefault="00FB39D9">
            <w:pPr>
              <w:rPr>
                <w:lang w:val="es-ES_tradnl"/>
              </w:rPr>
            </w:pPr>
            <w:proofErr w:type="spellStart"/>
            <w:r w:rsidRPr="00665F6A">
              <w:rPr>
                <w:lang w:val="es-ES_tradnl"/>
              </w:rPr>
              <w:t>The</w:t>
            </w:r>
            <w:proofErr w:type="spellEnd"/>
            <w:r w:rsidRPr="00665F6A">
              <w:rPr>
                <w:lang w:val="es-ES_tradnl"/>
              </w:rPr>
              <w:t xml:space="preserve"> Pass and </w:t>
            </w:r>
            <w:proofErr w:type="spellStart"/>
            <w:r w:rsidRPr="00665F6A">
              <w:rPr>
                <w:lang w:val="es-ES_tradnl"/>
              </w:rPr>
              <w:t>Provisions</w:t>
            </w:r>
            <w:proofErr w:type="spellEnd"/>
          </w:p>
        </w:tc>
      </w:tr>
      <w:tr w:rsidR="00FB39D9" w:rsidRPr="008A5CE8" w14:paraId="7212D147" w14:textId="77777777" w:rsidTr="00FA3B9F">
        <w:tc>
          <w:tcPr>
            <w:tcW w:w="500" w:type="dxa"/>
            <w:shd w:val="clear" w:color="auto" w:fill="0070C0"/>
          </w:tcPr>
          <w:p w14:paraId="37D71F9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13</w:t>
            </w:r>
          </w:p>
        </w:tc>
        <w:tc>
          <w:tcPr>
            <w:tcW w:w="2006" w:type="dxa"/>
            <w:shd w:val="clear" w:color="auto" w:fill="0070C0"/>
          </w:tcPr>
          <w:p w14:paraId="52E407F3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1111C72D" w14:textId="078A63DA" w:rsidR="00FB39D9" w:rsidRPr="008A5CE8" w:rsidRDefault="00FB39D9" w:rsidP="00FA3B9F">
            <w:pPr>
              <w:rPr>
                <w:lang w:val="es-ES_tradnl"/>
              </w:rPr>
            </w:pPr>
            <w:r w:rsidRPr="00665F6A">
              <w:rPr>
                <w:lang w:val="es-ES_tradnl"/>
              </w:rPr>
              <w:t xml:space="preserve">807 </w:t>
            </w:r>
            <w:proofErr w:type="spellStart"/>
            <w:r w:rsidRPr="00665F6A">
              <w:rPr>
                <w:lang w:val="es-ES_tradnl"/>
              </w:rPr>
              <w:t>Taft</w:t>
            </w:r>
            <w:proofErr w:type="spellEnd"/>
            <w:r w:rsidRPr="00665F6A">
              <w:rPr>
                <w:lang w:val="es-ES_tradnl"/>
              </w:rPr>
              <w:t xml:space="preserve"> </w:t>
            </w:r>
            <w:proofErr w:type="spellStart"/>
            <w:r w:rsidRPr="00665F6A">
              <w:rPr>
                <w:lang w:val="es-ES_tradnl"/>
              </w:rPr>
              <w:t>St</w:t>
            </w:r>
            <w:proofErr w:type="spellEnd"/>
            <w:r>
              <w:rPr>
                <w:lang w:val="es-ES_tradnl"/>
              </w:rPr>
              <w:t xml:space="preserve">, </w:t>
            </w:r>
            <w:r w:rsidRPr="00665F6A">
              <w:rPr>
                <w:lang w:val="es-ES_tradnl"/>
              </w:rPr>
              <w:t>Houston,  TX  77019</w:t>
            </w:r>
            <w:r>
              <w:rPr>
                <w:lang w:val="es-ES_tradnl"/>
              </w:rPr>
              <w:t>, Estados Unidos</w:t>
            </w:r>
          </w:p>
        </w:tc>
      </w:tr>
      <w:tr w:rsidR="00FB39D9" w:rsidRPr="008A5CE8" w14:paraId="17457197" w14:textId="77777777" w:rsidTr="00FA3B9F">
        <w:tc>
          <w:tcPr>
            <w:tcW w:w="500" w:type="dxa"/>
            <w:shd w:val="clear" w:color="auto" w:fill="0070C0"/>
          </w:tcPr>
          <w:p w14:paraId="56F37904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557681C4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3E5D2AF3" w14:textId="632564E1" w:rsidR="00FB39D9" w:rsidRPr="008A5CE8" w:rsidRDefault="00FB39D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(713) 628 </w:t>
            </w:r>
            <w:r w:rsidRPr="00665F6A">
              <w:rPr>
                <w:lang w:val="es-ES_tradnl"/>
              </w:rPr>
              <w:t>9020</w:t>
            </w:r>
          </w:p>
        </w:tc>
      </w:tr>
      <w:tr w:rsidR="00FB39D9" w:rsidRPr="000A420D" w14:paraId="23A65C16" w14:textId="77777777" w:rsidTr="00FA3B9F">
        <w:tc>
          <w:tcPr>
            <w:tcW w:w="500" w:type="dxa"/>
            <w:shd w:val="clear" w:color="auto" w:fill="0070C0"/>
          </w:tcPr>
          <w:p w14:paraId="5E236201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14:paraId="0E73AA64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065C72A2" w14:textId="2C9C0A68" w:rsidR="00FB39D9" w:rsidRPr="008A5CE8" w:rsidRDefault="00FB39D9">
            <w:pPr>
              <w:rPr>
                <w:lang w:val="es-ES_tradnl"/>
              </w:rPr>
            </w:pPr>
            <w:r w:rsidRPr="00665F6A">
              <w:rPr>
                <w:lang w:val="es-ES_tradnl"/>
              </w:rPr>
              <w:t>http://passandprovisions.com/#about-provisions</w:t>
            </w:r>
          </w:p>
        </w:tc>
      </w:tr>
      <w:tr w:rsidR="00FB39D9" w:rsidRPr="008A5CE8" w14:paraId="68ED78AF" w14:textId="77777777" w:rsidTr="00FA3B9F">
        <w:tc>
          <w:tcPr>
            <w:tcW w:w="500" w:type="dxa"/>
            <w:shd w:val="clear" w:color="auto" w:fill="0070C0"/>
          </w:tcPr>
          <w:p w14:paraId="40278A6A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47F5D6DB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D405AF0" w14:textId="794800E8" w:rsidR="00FB39D9" w:rsidRPr="008A5CE8" w:rsidRDefault="00FB39D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Hugo’s</w:t>
            </w:r>
            <w:proofErr w:type="spellEnd"/>
          </w:p>
        </w:tc>
      </w:tr>
      <w:tr w:rsidR="00FB39D9" w:rsidRPr="008A5CE8" w14:paraId="53A2DF5C" w14:textId="77777777" w:rsidTr="00FA3B9F">
        <w:tc>
          <w:tcPr>
            <w:tcW w:w="500" w:type="dxa"/>
            <w:shd w:val="clear" w:color="auto" w:fill="0070C0"/>
          </w:tcPr>
          <w:p w14:paraId="793BC70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17</w:t>
            </w:r>
          </w:p>
        </w:tc>
        <w:tc>
          <w:tcPr>
            <w:tcW w:w="2006" w:type="dxa"/>
            <w:shd w:val="clear" w:color="auto" w:fill="0070C0"/>
          </w:tcPr>
          <w:p w14:paraId="05508376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5A57CF46" w14:textId="77777777" w:rsidR="00FB39D9" w:rsidRPr="00665F6A" w:rsidRDefault="00FB39D9" w:rsidP="008234B6">
            <w:pPr>
              <w:rPr>
                <w:lang w:val="es-ES_tradnl"/>
              </w:rPr>
            </w:pPr>
            <w:r w:rsidRPr="00665F6A">
              <w:rPr>
                <w:lang w:val="es-ES_tradnl"/>
              </w:rPr>
              <w:t xml:space="preserve">1600 </w:t>
            </w:r>
            <w:proofErr w:type="spellStart"/>
            <w:r w:rsidRPr="00665F6A">
              <w:rPr>
                <w:lang w:val="es-ES_tradnl"/>
              </w:rPr>
              <w:t>Westheimer</w:t>
            </w:r>
            <w:proofErr w:type="spellEnd"/>
            <w:r w:rsidRPr="00665F6A">
              <w:rPr>
                <w:lang w:val="es-ES_tradnl"/>
              </w:rPr>
              <w:t xml:space="preserve"> Houston, TX 77006</w:t>
            </w:r>
            <w:r>
              <w:rPr>
                <w:lang w:val="es-ES_tradnl"/>
              </w:rPr>
              <w:t>, Estados Unidos</w:t>
            </w:r>
          </w:p>
          <w:p w14:paraId="7CD006D4" w14:textId="77777777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65521709" w14:textId="77777777" w:rsidTr="00FA3B9F">
        <w:tc>
          <w:tcPr>
            <w:tcW w:w="500" w:type="dxa"/>
            <w:shd w:val="clear" w:color="auto" w:fill="0070C0"/>
          </w:tcPr>
          <w:p w14:paraId="2A5FBF70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18</w:t>
            </w:r>
          </w:p>
        </w:tc>
        <w:tc>
          <w:tcPr>
            <w:tcW w:w="2006" w:type="dxa"/>
            <w:shd w:val="clear" w:color="auto" w:fill="0070C0"/>
          </w:tcPr>
          <w:p w14:paraId="363FFE8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501589BE" w14:textId="75B7882B" w:rsidR="00FB39D9" w:rsidRPr="008A5CE8" w:rsidRDefault="00FB39D9">
            <w:pPr>
              <w:rPr>
                <w:lang w:val="es-ES_tradnl"/>
              </w:rPr>
            </w:pPr>
            <w:r>
              <w:rPr>
                <w:lang w:val="es-ES_tradnl"/>
              </w:rPr>
              <w:t>+1</w:t>
            </w:r>
            <w:r w:rsidRPr="00665F6A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(</w:t>
            </w:r>
            <w:r w:rsidRPr="00665F6A">
              <w:rPr>
                <w:lang w:val="es-ES_tradnl"/>
              </w:rPr>
              <w:t>713</w:t>
            </w:r>
            <w:r>
              <w:rPr>
                <w:lang w:val="es-ES_tradnl"/>
              </w:rPr>
              <w:t xml:space="preserve">) 524 </w:t>
            </w:r>
            <w:r w:rsidRPr="00665F6A">
              <w:rPr>
                <w:lang w:val="es-ES_tradnl"/>
              </w:rPr>
              <w:t>7744</w:t>
            </w:r>
          </w:p>
        </w:tc>
      </w:tr>
      <w:tr w:rsidR="00FB39D9" w:rsidRPr="000A420D" w14:paraId="392A7411" w14:textId="77777777" w:rsidTr="00FA3B9F">
        <w:tc>
          <w:tcPr>
            <w:tcW w:w="500" w:type="dxa"/>
            <w:shd w:val="clear" w:color="auto" w:fill="0070C0"/>
          </w:tcPr>
          <w:p w14:paraId="194AAC6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19</w:t>
            </w:r>
          </w:p>
        </w:tc>
        <w:tc>
          <w:tcPr>
            <w:tcW w:w="2006" w:type="dxa"/>
            <w:shd w:val="clear" w:color="auto" w:fill="0070C0"/>
          </w:tcPr>
          <w:p w14:paraId="60C3E598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564BE8AF" w14:textId="1CEFCE5D" w:rsidR="00FB39D9" w:rsidRPr="008A5CE8" w:rsidRDefault="00FB39D9">
            <w:pPr>
              <w:rPr>
                <w:lang w:val="es-ES_tradnl"/>
              </w:rPr>
            </w:pPr>
            <w:r w:rsidRPr="00665F6A">
              <w:rPr>
                <w:lang w:val="es-ES_tradnl"/>
              </w:rPr>
              <w:t>http://www.hugosrestaurant.net/about.html</w:t>
            </w:r>
          </w:p>
        </w:tc>
      </w:tr>
      <w:tr w:rsidR="00FB39D9" w:rsidRPr="008A5CE8" w14:paraId="6DA55EB5" w14:textId="77777777" w:rsidTr="00FA3B9F">
        <w:tc>
          <w:tcPr>
            <w:tcW w:w="500" w:type="dxa"/>
            <w:shd w:val="clear" w:color="auto" w:fill="9CC2E5"/>
          </w:tcPr>
          <w:p w14:paraId="2CB378A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20</w:t>
            </w:r>
          </w:p>
        </w:tc>
        <w:tc>
          <w:tcPr>
            <w:tcW w:w="2006" w:type="dxa"/>
            <w:shd w:val="clear" w:color="auto" w:fill="9CC2E5"/>
          </w:tcPr>
          <w:p w14:paraId="7C27AB20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2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8DCE762" w14:textId="77777777" w:rsidR="00FB39D9" w:rsidRPr="008A5CE8" w:rsidRDefault="00FB39D9" w:rsidP="00FA3B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Downtown</w:t>
            </w:r>
            <w:proofErr w:type="spellEnd"/>
          </w:p>
        </w:tc>
      </w:tr>
      <w:tr w:rsidR="00FB39D9" w:rsidRPr="000A420D" w14:paraId="12B0BCD1" w14:textId="77777777" w:rsidTr="00FA3B9F">
        <w:tc>
          <w:tcPr>
            <w:tcW w:w="500" w:type="dxa"/>
            <w:shd w:val="clear" w:color="auto" w:fill="9CC2E5"/>
          </w:tcPr>
          <w:p w14:paraId="7C2F4A3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lastRenderedPageBreak/>
              <w:t>21</w:t>
            </w:r>
          </w:p>
        </w:tc>
        <w:tc>
          <w:tcPr>
            <w:tcW w:w="2006" w:type="dxa"/>
            <w:shd w:val="clear" w:color="auto" w:fill="9CC2E5"/>
          </w:tcPr>
          <w:p w14:paraId="3D3F724E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2 </w:t>
            </w:r>
            <w:proofErr w:type="spellStart"/>
            <w:r w:rsidRPr="008A5C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4610EF14" w14:textId="0B78BD0A" w:rsidR="00FB39D9" w:rsidRPr="008A5CE8" w:rsidRDefault="00FB39D9" w:rsidP="0093425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Houston es el centro más importante de negocios y empresas </w:t>
            </w:r>
            <w:r w:rsidR="00934256">
              <w:rPr>
                <w:lang w:val="es-ES_tradnl"/>
              </w:rPr>
              <w:t>de</w:t>
            </w:r>
            <w:r>
              <w:rPr>
                <w:lang w:val="es-ES_tradnl"/>
              </w:rPr>
              <w:t xml:space="preserve"> la ciudad, y su escena restaurantera refleja esa realidad. Durante los días laborales encontrará una gran concentración de restaurantes y bares de precios medios y económicos. En términos culinarios, hay de todo: tex-</w:t>
            </w:r>
            <w:proofErr w:type="spellStart"/>
            <w:r>
              <w:rPr>
                <w:lang w:val="es-ES_tradnl"/>
              </w:rPr>
              <w:t>mex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steakhouses</w:t>
            </w:r>
            <w:proofErr w:type="spellEnd"/>
            <w:r>
              <w:rPr>
                <w:lang w:val="es-ES_tradnl"/>
              </w:rPr>
              <w:t>, pizza, comida rápida y BBQ. Du</w:t>
            </w:r>
            <w:bookmarkStart w:id="0" w:name="_GoBack"/>
            <w:bookmarkEnd w:id="0"/>
            <w:r>
              <w:rPr>
                <w:lang w:val="es-ES_tradnl"/>
              </w:rPr>
              <w:t xml:space="preserve">rante el fin de semana </w:t>
            </w:r>
            <w:r w:rsidR="00934256">
              <w:rPr>
                <w:lang w:val="es-ES_tradnl"/>
              </w:rPr>
              <w:t>disminuye la actividad</w:t>
            </w:r>
            <w:r>
              <w:rPr>
                <w:lang w:val="es-ES_tradnl"/>
              </w:rPr>
              <w:t xml:space="preserve"> ya que la vida del centro depende de los oficinistas que lo pueblan de lunes a viernes. </w:t>
            </w:r>
          </w:p>
        </w:tc>
      </w:tr>
      <w:tr w:rsidR="00FB39D9" w:rsidRPr="008A5CE8" w14:paraId="56CB491A" w14:textId="77777777" w:rsidTr="00FA3B9F">
        <w:tc>
          <w:tcPr>
            <w:tcW w:w="500" w:type="dxa"/>
            <w:shd w:val="clear" w:color="auto" w:fill="9CC2E5"/>
          </w:tcPr>
          <w:p w14:paraId="21485CA5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22</w:t>
            </w:r>
          </w:p>
        </w:tc>
        <w:tc>
          <w:tcPr>
            <w:tcW w:w="2006" w:type="dxa"/>
            <w:shd w:val="clear" w:color="auto" w:fill="9CC2E5"/>
          </w:tcPr>
          <w:p w14:paraId="7016DAB0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7D08D58" w14:textId="77777777" w:rsidR="00FB39D9" w:rsidRPr="008A5CE8" w:rsidRDefault="00FB39D9" w:rsidP="00FA3B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Hubcap</w:t>
            </w:r>
            <w:proofErr w:type="spellEnd"/>
            <w:r>
              <w:rPr>
                <w:lang w:val="es-ES_tradnl"/>
              </w:rPr>
              <w:t xml:space="preserve"> Grill</w:t>
            </w:r>
          </w:p>
        </w:tc>
      </w:tr>
      <w:tr w:rsidR="00FB39D9" w:rsidRPr="008A5CE8" w14:paraId="1A4DCDB1" w14:textId="77777777" w:rsidTr="00FA3B9F">
        <w:tc>
          <w:tcPr>
            <w:tcW w:w="500" w:type="dxa"/>
            <w:shd w:val="clear" w:color="auto" w:fill="9CC2E5"/>
          </w:tcPr>
          <w:p w14:paraId="4FC0460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23</w:t>
            </w:r>
          </w:p>
        </w:tc>
        <w:tc>
          <w:tcPr>
            <w:tcW w:w="2006" w:type="dxa"/>
            <w:shd w:val="clear" w:color="auto" w:fill="9CC2E5"/>
          </w:tcPr>
          <w:p w14:paraId="1E4A933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2DFE92AD" w14:textId="77777777" w:rsidR="00FB39D9" w:rsidRPr="008A5CE8" w:rsidRDefault="00FB39D9" w:rsidP="00FA3B9F">
            <w:pPr>
              <w:rPr>
                <w:lang w:val="es-ES_tradnl"/>
              </w:rPr>
            </w:pPr>
            <w:r w:rsidRPr="00FA3B9F">
              <w:rPr>
                <w:lang w:val="es-ES_tradnl"/>
              </w:rPr>
              <w:t xml:space="preserve">1111 Prairie </w:t>
            </w:r>
            <w:proofErr w:type="spellStart"/>
            <w:r w:rsidRPr="00FA3B9F">
              <w:rPr>
                <w:lang w:val="es-ES_tradnl"/>
              </w:rPr>
              <w:t>St</w:t>
            </w:r>
            <w:proofErr w:type="spellEnd"/>
            <w:r w:rsidRPr="00FA3B9F">
              <w:rPr>
                <w:lang w:val="es-ES_tradnl"/>
              </w:rPr>
              <w:t xml:space="preserve">, Houston, TX 77002, </w:t>
            </w:r>
            <w:r>
              <w:rPr>
                <w:lang w:val="es-ES_tradnl"/>
              </w:rPr>
              <w:t>Estados Unidos</w:t>
            </w:r>
          </w:p>
        </w:tc>
      </w:tr>
      <w:tr w:rsidR="00FB39D9" w:rsidRPr="008A5CE8" w14:paraId="4DB0D7A0" w14:textId="77777777" w:rsidTr="00FA3B9F">
        <w:tc>
          <w:tcPr>
            <w:tcW w:w="500" w:type="dxa"/>
            <w:shd w:val="clear" w:color="auto" w:fill="9CC2E5"/>
          </w:tcPr>
          <w:p w14:paraId="35D8C6C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24</w:t>
            </w:r>
          </w:p>
        </w:tc>
        <w:tc>
          <w:tcPr>
            <w:tcW w:w="2006" w:type="dxa"/>
            <w:shd w:val="clear" w:color="auto" w:fill="9CC2E5"/>
          </w:tcPr>
          <w:p w14:paraId="584ECB6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61DF46ED" w14:textId="77777777" w:rsidR="00FB39D9" w:rsidRPr="008A5CE8" w:rsidRDefault="00FB39D9" w:rsidP="00FA3B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FA3B9F">
              <w:rPr>
                <w:lang w:val="es-ES_tradnl"/>
              </w:rPr>
              <w:t>(713) 223-5885</w:t>
            </w:r>
          </w:p>
        </w:tc>
      </w:tr>
      <w:tr w:rsidR="00FB39D9" w:rsidRPr="008A5CE8" w14:paraId="2FBB9B33" w14:textId="77777777" w:rsidTr="00FA3B9F">
        <w:tc>
          <w:tcPr>
            <w:tcW w:w="500" w:type="dxa"/>
            <w:shd w:val="clear" w:color="auto" w:fill="9CC2E5"/>
          </w:tcPr>
          <w:p w14:paraId="144CF3B0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25</w:t>
            </w:r>
          </w:p>
        </w:tc>
        <w:tc>
          <w:tcPr>
            <w:tcW w:w="2006" w:type="dxa"/>
            <w:shd w:val="clear" w:color="auto" w:fill="9CC2E5"/>
          </w:tcPr>
          <w:p w14:paraId="672D6341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534596EB" w14:textId="77777777" w:rsidR="00FB39D9" w:rsidRPr="008A5CE8" w:rsidRDefault="00FB39D9" w:rsidP="00FA3B9F">
            <w:pPr>
              <w:rPr>
                <w:lang w:val="es-ES_tradnl"/>
              </w:rPr>
            </w:pPr>
          </w:p>
        </w:tc>
      </w:tr>
      <w:tr w:rsidR="00FB39D9" w:rsidRPr="008A5CE8" w14:paraId="45598ED3" w14:textId="77777777" w:rsidTr="00FA3B9F">
        <w:tc>
          <w:tcPr>
            <w:tcW w:w="500" w:type="dxa"/>
            <w:shd w:val="clear" w:color="auto" w:fill="9CC2E5"/>
          </w:tcPr>
          <w:p w14:paraId="4B3DC79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1C1F0AC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6DED5818" w14:textId="77777777" w:rsidR="00FB39D9" w:rsidRPr="008A5CE8" w:rsidRDefault="00FB39D9" w:rsidP="00FA3B9F">
            <w:pPr>
              <w:rPr>
                <w:lang w:val="es-ES_tradnl"/>
              </w:rPr>
            </w:pPr>
            <w:r>
              <w:rPr>
                <w:lang w:val="es-ES_tradnl"/>
              </w:rPr>
              <w:t>Bombay Pizza Company</w:t>
            </w:r>
          </w:p>
        </w:tc>
      </w:tr>
      <w:tr w:rsidR="00FB39D9" w:rsidRPr="008A5CE8" w14:paraId="44F7553E" w14:textId="77777777" w:rsidTr="00FA3B9F">
        <w:tc>
          <w:tcPr>
            <w:tcW w:w="500" w:type="dxa"/>
            <w:shd w:val="clear" w:color="auto" w:fill="9CC2E5"/>
          </w:tcPr>
          <w:p w14:paraId="17C9031B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1588DD1B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3E97146C" w14:textId="77777777" w:rsidR="00FB39D9" w:rsidRPr="008A5CE8" w:rsidRDefault="00FB39D9" w:rsidP="00FA3B9F">
            <w:pPr>
              <w:rPr>
                <w:lang w:val="es-ES_tradnl"/>
              </w:rPr>
            </w:pPr>
            <w:r w:rsidRPr="00280F08">
              <w:rPr>
                <w:lang w:val="es-ES_tradnl"/>
              </w:rPr>
              <w:t xml:space="preserve">914 </w:t>
            </w:r>
            <w:proofErr w:type="spellStart"/>
            <w:r w:rsidRPr="00280F08">
              <w:rPr>
                <w:lang w:val="es-ES_tradnl"/>
              </w:rPr>
              <w:t>Main</w:t>
            </w:r>
            <w:proofErr w:type="spellEnd"/>
            <w:r w:rsidRPr="00280F08">
              <w:rPr>
                <w:lang w:val="es-ES_tradnl"/>
              </w:rPr>
              <w:t xml:space="preserve"> Street, Suite 105, Houston, TX 77002</w:t>
            </w:r>
            <w:r>
              <w:rPr>
                <w:lang w:val="es-ES_tradnl"/>
              </w:rPr>
              <w:t>, Estados Unidos</w:t>
            </w:r>
          </w:p>
        </w:tc>
      </w:tr>
      <w:tr w:rsidR="00FB39D9" w:rsidRPr="008A5CE8" w14:paraId="3498936E" w14:textId="77777777" w:rsidTr="00FA3B9F">
        <w:tc>
          <w:tcPr>
            <w:tcW w:w="500" w:type="dxa"/>
            <w:shd w:val="clear" w:color="auto" w:fill="9CC2E5"/>
          </w:tcPr>
          <w:p w14:paraId="5F8DF57A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640F2DD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355FBB13" w14:textId="77777777" w:rsidR="00FB39D9" w:rsidRPr="008A5CE8" w:rsidRDefault="00FB39D9" w:rsidP="00FA3B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280F08">
              <w:rPr>
                <w:lang w:val="es-ES_tradnl"/>
              </w:rPr>
              <w:t>(713) 654-4444</w:t>
            </w:r>
          </w:p>
        </w:tc>
      </w:tr>
      <w:tr w:rsidR="00FB39D9" w:rsidRPr="008A5CE8" w14:paraId="6EC31D69" w14:textId="77777777" w:rsidTr="00FA3B9F">
        <w:tc>
          <w:tcPr>
            <w:tcW w:w="500" w:type="dxa"/>
            <w:shd w:val="clear" w:color="auto" w:fill="9CC2E5"/>
          </w:tcPr>
          <w:p w14:paraId="5C5CC065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29</w:t>
            </w:r>
          </w:p>
        </w:tc>
        <w:tc>
          <w:tcPr>
            <w:tcW w:w="2006" w:type="dxa"/>
            <w:shd w:val="clear" w:color="auto" w:fill="9CC2E5"/>
          </w:tcPr>
          <w:p w14:paraId="6D4DCFEF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5D2EFD95" w14:textId="77777777" w:rsidR="00FB39D9" w:rsidRPr="008A5CE8" w:rsidRDefault="00FB39D9" w:rsidP="00FA3B9F">
            <w:pPr>
              <w:rPr>
                <w:lang w:val="es-ES_tradnl"/>
              </w:rPr>
            </w:pPr>
            <w:r w:rsidRPr="00280F08">
              <w:rPr>
                <w:lang w:val="es-ES_tradnl"/>
              </w:rPr>
              <w:t>http://www.bombaypizzaco.com</w:t>
            </w:r>
          </w:p>
        </w:tc>
      </w:tr>
      <w:tr w:rsidR="00FB39D9" w:rsidRPr="008A5CE8" w14:paraId="60E030E6" w14:textId="77777777" w:rsidTr="00FA3B9F">
        <w:tc>
          <w:tcPr>
            <w:tcW w:w="500" w:type="dxa"/>
            <w:shd w:val="clear" w:color="auto" w:fill="0070C0"/>
          </w:tcPr>
          <w:p w14:paraId="4E4C2EA5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30</w:t>
            </w:r>
          </w:p>
        </w:tc>
        <w:tc>
          <w:tcPr>
            <w:tcW w:w="2006" w:type="dxa"/>
            <w:shd w:val="clear" w:color="auto" w:fill="0070C0"/>
          </w:tcPr>
          <w:p w14:paraId="5BA64030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3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3F95FE3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Heights</w:t>
            </w:r>
            <w:proofErr w:type="spellEnd"/>
          </w:p>
        </w:tc>
      </w:tr>
      <w:tr w:rsidR="00FB39D9" w:rsidRPr="000A420D" w14:paraId="658AA901" w14:textId="77777777" w:rsidTr="00FA3B9F">
        <w:tc>
          <w:tcPr>
            <w:tcW w:w="500" w:type="dxa"/>
            <w:shd w:val="clear" w:color="auto" w:fill="0070C0"/>
          </w:tcPr>
          <w:p w14:paraId="13C0D28E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31</w:t>
            </w:r>
          </w:p>
        </w:tc>
        <w:tc>
          <w:tcPr>
            <w:tcW w:w="2006" w:type="dxa"/>
            <w:shd w:val="clear" w:color="auto" w:fill="0070C0"/>
          </w:tcPr>
          <w:p w14:paraId="675A53BF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3 </w:t>
            </w:r>
            <w:proofErr w:type="spellStart"/>
            <w:r w:rsidRPr="008A5C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0F4BAF24" w14:textId="0D0FD57E" w:rsidR="00FB39D9" w:rsidRPr="008A5CE8" w:rsidRDefault="00FB39D9" w:rsidP="00934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Ubicada al noroeste del centro de la ciudad, </w:t>
            </w: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 w:rsidR="00934256">
              <w:rPr>
                <w:lang w:val="es-ES_tradnl"/>
              </w:rPr>
              <w:t>Heights</w:t>
            </w:r>
            <w:proofErr w:type="spellEnd"/>
            <w:r w:rsidR="00934256">
              <w:rPr>
                <w:lang w:val="es-ES_tradnl"/>
              </w:rPr>
              <w:t xml:space="preserve"> es un barrio más calmado</w:t>
            </w:r>
            <w:r>
              <w:rPr>
                <w:lang w:val="es-ES_tradnl"/>
              </w:rPr>
              <w:t xml:space="preserve">, pero </w:t>
            </w:r>
            <w:r w:rsidR="00934256">
              <w:rPr>
                <w:lang w:val="es-ES_tradnl"/>
              </w:rPr>
              <w:t>donde</w:t>
            </w:r>
            <w:r>
              <w:rPr>
                <w:lang w:val="es-ES_tradnl"/>
              </w:rPr>
              <w:t xml:space="preserve"> encontrar</w:t>
            </w:r>
            <w:r w:rsidR="00934256">
              <w:rPr>
                <w:lang w:val="es-ES_tradnl"/>
              </w:rPr>
              <w:t xml:space="preserve">á algunas joyas culinarias </w:t>
            </w:r>
            <w:r>
              <w:rPr>
                <w:lang w:val="es-ES_tradnl"/>
              </w:rPr>
              <w:t xml:space="preserve">como por ejemplo </w:t>
            </w:r>
            <w:proofErr w:type="spellStart"/>
            <w:r w:rsidRPr="00FA3B9F">
              <w:rPr>
                <w:lang w:val="es-ES_tradnl"/>
              </w:rPr>
              <w:t>Gatlin's</w:t>
            </w:r>
            <w:proofErr w:type="spellEnd"/>
            <w:r w:rsidRPr="00FA3B9F">
              <w:rPr>
                <w:lang w:val="es-ES_tradnl"/>
              </w:rPr>
              <w:t xml:space="preserve"> BBQ</w:t>
            </w:r>
            <w:r>
              <w:rPr>
                <w:lang w:val="es-ES_tradnl"/>
              </w:rPr>
              <w:t>, clásico restaurant</w:t>
            </w:r>
            <w:r w:rsidR="00934256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 de costillitas a la barbacoa que suscita colas y largas esperas por su exquisita receta. Con una importante población de origen mexicano, </w:t>
            </w:r>
            <w:proofErr w:type="spellStart"/>
            <w:r>
              <w:rPr>
                <w:lang w:val="es-ES_tradnl"/>
              </w:rPr>
              <w:t>T</w:t>
            </w:r>
            <w:r w:rsidR="00934256">
              <w:rPr>
                <w:lang w:val="es-ES_tradnl"/>
              </w:rPr>
              <w:t>h</w:t>
            </w:r>
            <w:r>
              <w:rPr>
                <w:lang w:val="es-ES_tradnl"/>
              </w:rPr>
              <w:t>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Heights</w:t>
            </w:r>
            <w:proofErr w:type="spellEnd"/>
            <w:r>
              <w:rPr>
                <w:lang w:val="es-ES_tradnl"/>
              </w:rPr>
              <w:t xml:space="preserve"> ofrece también un buen repertorio de restaurantes tex-</w:t>
            </w:r>
            <w:proofErr w:type="spellStart"/>
            <w:r>
              <w:rPr>
                <w:lang w:val="es-ES_tradnl"/>
              </w:rPr>
              <w:t>mex</w:t>
            </w:r>
            <w:proofErr w:type="spellEnd"/>
            <w:r>
              <w:rPr>
                <w:lang w:val="es-ES_tradnl"/>
              </w:rPr>
              <w:t>, como los famosos tacos de El Cantina Superior, unos de los mejores de Houston.</w:t>
            </w:r>
          </w:p>
        </w:tc>
      </w:tr>
      <w:tr w:rsidR="00FB39D9" w:rsidRPr="008A5CE8" w14:paraId="78F3E514" w14:textId="77777777" w:rsidTr="00FA3B9F">
        <w:tc>
          <w:tcPr>
            <w:tcW w:w="500" w:type="dxa"/>
            <w:shd w:val="clear" w:color="auto" w:fill="0070C0"/>
          </w:tcPr>
          <w:p w14:paraId="13827CA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32</w:t>
            </w:r>
          </w:p>
        </w:tc>
        <w:tc>
          <w:tcPr>
            <w:tcW w:w="2006" w:type="dxa"/>
            <w:shd w:val="clear" w:color="auto" w:fill="0070C0"/>
          </w:tcPr>
          <w:p w14:paraId="0FF50516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45D0DE7B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FA3B9F">
              <w:rPr>
                <w:lang w:val="es-ES_tradnl"/>
              </w:rPr>
              <w:t>Gatlin's</w:t>
            </w:r>
            <w:proofErr w:type="spellEnd"/>
            <w:r w:rsidRPr="00FA3B9F">
              <w:rPr>
                <w:lang w:val="es-ES_tradnl"/>
              </w:rPr>
              <w:t xml:space="preserve"> BBQ</w:t>
            </w:r>
          </w:p>
        </w:tc>
      </w:tr>
      <w:tr w:rsidR="00FB39D9" w:rsidRPr="008A5CE8" w14:paraId="6507F39A" w14:textId="77777777" w:rsidTr="00FA3B9F">
        <w:tc>
          <w:tcPr>
            <w:tcW w:w="500" w:type="dxa"/>
            <w:shd w:val="clear" w:color="auto" w:fill="0070C0"/>
          </w:tcPr>
          <w:p w14:paraId="3FA82CA6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33</w:t>
            </w:r>
          </w:p>
        </w:tc>
        <w:tc>
          <w:tcPr>
            <w:tcW w:w="2006" w:type="dxa"/>
            <w:shd w:val="clear" w:color="auto" w:fill="0070C0"/>
          </w:tcPr>
          <w:p w14:paraId="31C5A3DD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062C1AAC" w14:textId="77777777" w:rsidR="00FB39D9" w:rsidRPr="000A420D" w:rsidRDefault="00FB39D9" w:rsidP="00FA3B9F">
            <w:pPr>
              <w:rPr>
                <w:lang w:val="en-GB"/>
              </w:rPr>
            </w:pPr>
            <w:r w:rsidRPr="000A420D">
              <w:rPr>
                <w:lang w:val="en-GB"/>
              </w:rPr>
              <w:t xml:space="preserve">1221 W 19th St, Houston,  TX  77008, </w:t>
            </w:r>
            <w:proofErr w:type="spellStart"/>
            <w:r w:rsidRPr="000A420D">
              <w:rPr>
                <w:lang w:val="en-GB"/>
              </w:rPr>
              <w:t>Estados</w:t>
            </w:r>
            <w:proofErr w:type="spellEnd"/>
            <w:r w:rsidRPr="000A420D">
              <w:rPr>
                <w:lang w:val="en-GB"/>
              </w:rPr>
              <w:t xml:space="preserve"> </w:t>
            </w:r>
            <w:proofErr w:type="spellStart"/>
            <w:r w:rsidRPr="000A420D">
              <w:rPr>
                <w:lang w:val="en-GB"/>
              </w:rPr>
              <w:t>Unidos</w:t>
            </w:r>
            <w:proofErr w:type="spellEnd"/>
          </w:p>
        </w:tc>
      </w:tr>
      <w:tr w:rsidR="00FB39D9" w:rsidRPr="008A5CE8" w14:paraId="79949C0A" w14:textId="77777777" w:rsidTr="00FA3B9F">
        <w:tc>
          <w:tcPr>
            <w:tcW w:w="500" w:type="dxa"/>
            <w:shd w:val="clear" w:color="auto" w:fill="0070C0"/>
          </w:tcPr>
          <w:p w14:paraId="7D1940D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34</w:t>
            </w:r>
          </w:p>
        </w:tc>
        <w:tc>
          <w:tcPr>
            <w:tcW w:w="2006" w:type="dxa"/>
            <w:shd w:val="clear" w:color="auto" w:fill="0070C0"/>
          </w:tcPr>
          <w:p w14:paraId="4CD99FD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53D6FC29" w14:textId="77777777" w:rsidR="00FB39D9" w:rsidRPr="008A5CE8" w:rsidRDefault="00FB39D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(713) 869 </w:t>
            </w:r>
            <w:r w:rsidRPr="00FA3B9F">
              <w:rPr>
                <w:lang w:val="es-ES_tradnl"/>
              </w:rPr>
              <w:t>4227</w:t>
            </w:r>
          </w:p>
        </w:tc>
      </w:tr>
      <w:tr w:rsidR="00FB39D9" w:rsidRPr="008A5CE8" w14:paraId="6553F64F" w14:textId="77777777" w:rsidTr="00FA3B9F">
        <w:tc>
          <w:tcPr>
            <w:tcW w:w="500" w:type="dxa"/>
            <w:shd w:val="clear" w:color="auto" w:fill="0070C0"/>
          </w:tcPr>
          <w:p w14:paraId="5533221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35</w:t>
            </w:r>
          </w:p>
        </w:tc>
        <w:tc>
          <w:tcPr>
            <w:tcW w:w="2006" w:type="dxa"/>
            <w:shd w:val="clear" w:color="auto" w:fill="0070C0"/>
          </w:tcPr>
          <w:p w14:paraId="25AFD34E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654A0FFB" w14:textId="77777777" w:rsidR="00FB39D9" w:rsidRPr="008A5CE8" w:rsidRDefault="00FB39D9">
            <w:pPr>
              <w:rPr>
                <w:lang w:val="es-ES_tradnl"/>
              </w:rPr>
            </w:pPr>
            <w:r w:rsidRPr="00FA3B9F">
              <w:rPr>
                <w:lang w:val="es-ES_tradnl"/>
              </w:rPr>
              <w:t>http://gatlinsbbq.com</w:t>
            </w:r>
          </w:p>
        </w:tc>
      </w:tr>
      <w:tr w:rsidR="00FB39D9" w:rsidRPr="008A5CE8" w14:paraId="2FC8C01D" w14:textId="77777777" w:rsidTr="00FA3B9F">
        <w:tc>
          <w:tcPr>
            <w:tcW w:w="500" w:type="dxa"/>
            <w:shd w:val="clear" w:color="auto" w:fill="0070C0"/>
          </w:tcPr>
          <w:p w14:paraId="611D24A4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36</w:t>
            </w:r>
          </w:p>
        </w:tc>
        <w:tc>
          <w:tcPr>
            <w:tcW w:w="2006" w:type="dxa"/>
            <w:shd w:val="clear" w:color="auto" w:fill="0070C0"/>
          </w:tcPr>
          <w:p w14:paraId="36138FA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277ADEF9" w14:textId="77777777" w:rsidR="00FB39D9" w:rsidRPr="008A5CE8" w:rsidRDefault="00FB39D9" w:rsidP="001B7DB2">
            <w:pPr>
              <w:rPr>
                <w:lang w:val="es-ES_tradnl"/>
              </w:rPr>
            </w:pPr>
            <w:r>
              <w:t>The El Cantina Superior</w:t>
            </w:r>
          </w:p>
        </w:tc>
      </w:tr>
      <w:tr w:rsidR="00FB39D9" w:rsidRPr="008A5CE8" w14:paraId="26DF390B" w14:textId="77777777" w:rsidTr="00FA3B9F">
        <w:tc>
          <w:tcPr>
            <w:tcW w:w="500" w:type="dxa"/>
            <w:shd w:val="clear" w:color="auto" w:fill="0070C0"/>
          </w:tcPr>
          <w:p w14:paraId="437EE137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37</w:t>
            </w:r>
          </w:p>
        </w:tc>
        <w:tc>
          <w:tcPr>
            <w:tcW w:w="2006" w:type="dxa"/>
            <w:shd w:val="clear" w:color="auto" w:fill="0070C0"/>
          </w:tcPr>
          <w:p w14:paraId="7592DC2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1E15014A" w14:textId="77777777" w:rsidR="00FB39D9" w:rsidRPr="000A420D" w:rsidRDefault="00FB39D9" w:rsidP="001B7DB2">
            <w:pPr>
              <w:rPr>
                <w:lang w:val="en-GB"/>
              </w:rPr>
            </w:pPr>
            <w:r w:rsidRPr="000A420D">
              <w:rPr>
                <w:lang w:val="en-GB"/>
              </w:rPr>
              <w:t xml:space="preserve">602 </w:t>
            </w:r>
            <w:proofErr w:type="spellStart"/>
            <w:r w:rsidRPr="000A420D">
              <w:rPr>
                <w:lang w:val="en-GB"/>
              </w:rPr>
              <w:t>Studewood</w:t>
            </w:r>
            <w:proofErr w:type="spellEnd"/>
            <w:r w:rsidRPr="000A420D">
              <w:rPr>
                <w:lang w:val="en-GB"/>
              </w:rPr>
              <w:t xml:space="preserve"> St, Houston,  TX  77007, </w:t>
            </w:r>
            <w:proofErr w:type="spellStart"/>
            <w:r w:rsidRPr="000A420D">
              <w:rPr>
                <w:lang w:val="en-GB"/>
              </w:rPr>
              <w:t>Estados</w:t>
            </w:r>
            <w:proofErr w:type="spellEnd"/>
            <w:r w:rsidRPr="000A420D">
              <w:rPr>
                <w:lang w:val="en-GB"/>
              </w:rPr>
              <w:t xml:space="preserve"> </w:t>
            </w:r>
            <w:proofErr w:type="spellStart"/>
            <w:r w:rsidRPr="000A420D">
              <w:rPr>
                <w:lang w:val="en-GB"/>
              </w:rPr>
              <w:t>Unidos</w:t>
            </w:r>
            <w:proofErr w:type="spellEnd"/>
          </w:p>
        </w:tc>
      </w:tr>
      <w:tr w:rsidR="00FB39D9" w:rsidRPr="008A5CE8" w14:paraId="7B1FFFE3" w14:textId="77777777" w:rsidTr="00FA3B9F">
        <w:tc>
          <w:tcPr>
            <w:tcW w:w="500" w:type="dxa"/>
            <w:shd w:val="clear" w:color="auto" w:fill="0070C0"/>
          </w:tcPr>
          <w:p w14:paraId="5C9C279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38</w:t>
            </w:r>
          </w:p>
        </w:tc>
        <w:tc>
          <w:tcPr>
            <w:tcW w:w="2006" w:type="dxa"/>
            <w:shd w:val="clear" w:color="auto" w:fill="0070C0"/>
          </w:tcPr>
          <w:p w14:paraId="6DA6FE4D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3A76D040" w14:textId="77777777" w:rsidR="00FB39D9" w:rsidRPr="008A5CE8" w:rsidRDefault="00FB39D9">
            <w:pPr>
              <w:rPr>
                <w:lang w:val="es-ES_tradnl"/>
              </w:rPr>
            </w:pPr>
            <w:r>
              <w:rPr>
                <w:lang w:val="es-ES_tradnl"/>
              </w:rPr>
              <w:t>+1 (</w:t>
            </w:r>
            <w:r w:rsidRPr="001B7DB2">
              <w:rPr>
                <w:lang w:val="es-ES_tradnl"/>
              </w:rPr>
              <w:t>832</w:t>
            </w:r>
            <w:r>
              <w:rPr>
                <w:lang w:val="es-ES_tradnl"/>
              </w:rPr>
              <w:t xml:space="preserve">) 203 </w:t>
            </w:r>
            <w:r w:rsidRPr="001B7DB2">
              <w:rPr>
                <w:lang w:val="es-ES_tradnl"/>
              </w:rPr>
              <w:t>5180</w:t>
            </w:r>
          </w:p>
        </w:tc>
      </w:tr>
      <w:tr w:rsidR="00FB39D9" w:rsidRPr="008A5CE8" w14:paraId="4EC4D15A" w14:textId="77777777" w:rsidTr="00FA3B9F">
        <w:tc>
          <w:tcPr>
            <w:tcW w:w="500" w:type="dxa"/>
            <w:shd w:val="clear" w:color="auto" w:fill="0070C0"/>
          </w:tcPr>
          <w:p w14:paraId="15A8A319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39</w:t>
            </w:r>
          </w:p>
        </w:tc>
        <w:tc>
          <w:tcPr>
            <w:tcW w:w="2006" w:type="dxa"/>
            <w:shd w:val="clear" w:color="auto" w:fill="0070C0"/>
          </w:tcPr>
          <w:p w14:paraId="0185C4D6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03DCF58D" w14:textId="77777777" w:rsidR="00FB39D9" w:rsidRPr="008A5CE8" w:rsidRDefault="00FB39D9">
            <w:pPr>
              <w:rPr>
                <w:lang w:val="es-ES_tradnl"/>
              </w:rPr>
            </w:pPr>
            <w:r w:rsidRPr="001B7DB2">
              <w:rPr>
                <w:lang w:val="es-ES_tradnl"/>
              </w:rPr>
              <w:t>http://www.theelcantina.com</w:t>
            </w:r>
          </w:p>
        </w:tc>
      </w:tr>
      <w:tr w:rsidR="00FB39D9" w:rsidRPr="008A5CE8" w14:paraId="6CF73294" w14:textId="77777777" w:rsidTr="00FA3B9F">
        <w:tc>
          <w:tcPr>
            <w:tcW w:w="500" w:type="dxa"/>
            <w:shd w:val="clear" w:color="auto" w:fill="9CC2E5"/>
          </w:tcPr>
          <w:p w14:paraId="6FA058B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40</w:t>
            </w:r>
          </w:p>
        </w:tc>
        <w:tc>
          <w:tcPr>
            <w:tcW w:w="2006" w:type="dxa"/>
            <w:shd w:val="clear" w:color="auto" w:fill="9CC2E5"/>
          </w:tcPr>
          <w:p w14:paraId="75778DEF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</w:t>
            </w:r>
            <w:r w:rsidRPr="008A5CE8">
              <w:rPr>
                <w:lang w:val="es-ES_tradnl"/>
              </w:rPr>
              <w:lastRenderedPageBreak/>
              <w:t xml:space="preserve">4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068D11F9" w14:textId="3EF65B72" w:rsidR="00FB39D9" w:rsidRPr="008A5CE8" w:rsidRDefault="00FB39D9" w:rsidP="001B7DB2">
            <w:pPr>
              <w:tabs>
                <w:tab w:val="left" w:pos="1792"/>
              </w:tabs>
              <w:rPr>
                <w:lang w:val="es-ES_tradnl"/>
              </w:rPr>
            </w:pPr>
          </w:p>
        </w:tc>
      </w:tr>
      <w:tr w:rsidR="00FB39D9" w:rsidRPr="008A5CE8" w14:paraId="1A05ECF1" w14:textId="77777777" w:rsidTr="00FA3B9F">
        <w:tc>
          <w:tcPr>
            <w:tcW w:w="500" w:type="dxa"/>
            <w:shd w:val="clear" w:color="auto" w:fill="9CC2E5"/>
          </w:tcPr>
          <w:p w14:paraId="625C4FA6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lastRenderedPageBreak/>
              <w:t>41</w:t>
            </w:r>
          </w:p>
        </w:tc>
        <w:tc>
          <w:tcPr>
            <w:tcW w:w="2006" w:type="dxa"/>
            <w:shd w:val="clear" w:color="auto" w:fill="9CC2E5"/>
          </w:tcPr>
          <w:p w14:paraId="0A688520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Neighbourhood</w:t>
            </w:r>
            <w:proofErr w:type="spellEnd"/>
            <w:r w:rsidRPr="008A5CE8">
              <w:rPr>
                <w:lang w:val="es-ES_tradnl"/>
              </w:rPr>
              <w:t>/</w:t>
            </w:r>
            <w:proofErr w:type="spellStart"/>
            <w:r w:rsidRPr="008A5CE8">
              <w:rPr>
                <w:lang w:val="es-ES_tradnl"/>
              </w:rPr>
              <w:t>Area</w:t>
            </w:r>
            <w:proofErr w:type="spellEnd"/>
            <w:r w:rsidRPr="008A5CE8">
              <w:rPr>
                <w:lang w:val="es-ES_tradnl"/>
              </w:rPr>
              <w:t xml:space="preserve"> 4 </w:t>
            </w:r>
            <w:proofErr w:type="spellStart"/>
            <w:r w:rsidRPr="008A5C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66C7CCBA" w14:textId="0C1EFE55" w:rsidR="00FB39D9" w:rsidRPr="008A5CE8" w:rsidRDefault="00FB39D9" w:rsidP="00665F6A">
            <w:pPr>
              <w:rPr>
                <w:lang w:val="es-ES_tradnl"/>
              </w:rPr>
            </w:pPr>
          </w:p>
        </w:tc>
      </w:tr>
      <w:tr w:rsidR="00FB39D9" w:rsidRPr="008A5CE8" w14:paraId="12DFD229" w14:textId="77777777" w:rsidTr="00FA3B9F">
        <w:tc>
          <w:tcPr>
            <w:tcW w:w="500" w:type="dxa"/>
            <w:shd w:val="clear" w:color="auto" w:fill="9CC2E5"/>
          </w:tcPr>
          <w:p w14:paraId="705F8635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42</w:t>
            </w:r>
          </w:p>
        </w:tc>
        <w:tc>
          <w:tcPr>
            <w:tcW w:w="2006" w:type="dxa"/>
            <w:shd w:val="clear" w:color="auto" w:fill="9CC2E5"/>
          </w:tcPr>
          <w:p w14:paraId="1BAC82FC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4429CE65" w14:textId="1C0FB529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4A9FB2F5" w14:textId="77777777" w:rsidTr="00FA3B9F">
        <w:tc>
          <w:tcPr>
            <w:tcW w:w="500" w:type="dxa"/>
            <w:shd w:val="clear" w:color="auto" w:fill="9CC2E5"/>
          </w:tcPr>
          <w:p w14:paraId="2F8E1DBA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43</w:t>
            </w:r>
          </w:p>
        </w:tc>
        <w:tc>
          <w:tcPr>
            <w:tcW w:w="2006" w:type="dxa"/>
            <w:shd w:val="clear" w:color="auto" w:fill="9CC2E5"/>
          </w:tcPr>
          <w:p w14:paraId="7A173033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1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66A1073E" w14:textId="21A594CD" w:rsidR="00FB39D9" w:rsidRPr="008A5CE8" w:rsidRDefault="00FB39D9" w:rsidP="00665F6A">
            <w:pPr>
              <w:rPr>
                <w:lang w:val="es-ES_tradnl"/>
              </w:rPr>
            </w:pPr>
          </w:p>
        </w:tc>
      </w:tr>
      <w:tr w:rsidR="00FB39D9" w:rsidRPr="008A5CE8" w14:paraId="5C8C2634" w14:textId="77777777" w:rsidTr="00FA3B9F">
        <w:tc>
          <w:tcPr>
            <w:tcW w:w="500" w:type="dxa"/>
            <w:shd w:val="clear" w:color="auto" w:fill="9CC2E5"/>
          </w:tcPr>
          <w:p w14:paraId="6BA14E3F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44</w:t>
            </w:r>
          </w:p>
        </w:tc>
        <w:tc>
          <w:tcPr>
            <w:tcW w:w="2006" w:type="dxa"/>
            <w:shd w:val="clear" w:color="auto" w:fill="9CC2E5"/>
          </w:tcPr>
          <w:p w14:paraId="2643C0A6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10425A3A" w14:textId="684A4B12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2C94DF1E" w14:textId="77777777" w:rsidTr="00FA3B9F">
        <w:tc>
          <w:tcPr>
            <w:tcW w:w="500" w:type="dxa"/>
            <w:shd w:val="clear" w:color="auto" w:fill="9CC2E5"/>
          </w:tcPr>
          <w:p w14:paraId="07A28F82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45</w:t>
            </w:r>
          </w:p>
        </w:tc>
        <w:tc>
          <w:tcPr>
            <w:tcW w:w="2006" w:type="dxa"/>
            <w:shd w:val="clear" w:color="auto" w:fill="9CC2E5"/>
          </w:tcPr>
          <w:p w14:paraId="02680FF3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6D3886B6" w14:textId="052EE023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7B7F2CAB" w14:textId="77777777" w:rsidTr="00FA3B9F">
        <w:tc>
          <w:tcPr>
            <w:tcW w:w="500" w:type="dxa"/>
            <w:shd w:val="clear" w:color="auto" w:fill="9CC2E5"/>
          </w:tcPr>
          <w:p w14:paraId="66405B23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46</w:t>
            </w:r>
          </w:p>
        </w:tc>
        <w:tc>
          <w:tcPr>
            <w:tcW w:w="2006" w:type="dxa"/>
            <w:shd w:val="clear" w:color="auto" w:fill="9CC2E5"/>
          </w:tcPr>
          <w:p w14:paraId="4DF5345E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52E6CE24" w14:textId="72595616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1206101C" w14:textId="77777777" w:rsidTr="00FA3B9F">
        <w:tc>
          <w:tcPr>
            <w:tcW w:w="500" w:type="dxa"/>
            <w:shd w:val="clear" w:color="auto" w:fill="9CC2E5"/>
          </w:tcPr>
          <w:p w14:paraId="58E1840C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47</w:t>
            </w:r>
          </w:p>
        </w:tc>
        <w:tc>
          <w:tcPr>
            <w:tcW w:w="2006" w:type="dxa"/>
            <w:shd w:val="clear" w:color="auto" w:fill="9CC2E5"/>
          </w:tcPr>
          <w:p w14:paraId="5E9397CD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 xml:space="preserve">Restaurant 2 </w:t>
            </w:r>
            <w:proofErr w:type="spellStart"/>
            <w:r w:rsidRPr="008A5C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52D0096A" w14:textId="77777777" w:rsidR="00FB39D9" w:rsidRPr="008A5CE8" w:rsidRDefault="00FB39D9" w:rsidP="00665F6A">
            <w:pPr>
              <w:rPr>
                <w:lang w:val="es-ES_tradnl"/>
              </w:rPr>
            </w:pPr>
          </w:p>
        </w:tc>
      </w:tr>
      <w:tr w:rsidR="00FB39D9" w:rsidRPr="008A5CE8" w14:paraId="0B2BF30E" w14:textId="77777777" w:rsidTr="00FA3B9F">
        <w:tc>
          <w:tcPr>
            <w:tcW w:w="500" w:type="dxa"/>
            <w:shd w:val="clear" w:color="auto" w:fill="9CC2E5"/>
          </w:tcPr>
          <w:p w14:paraId="0DA4CB8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48</w:t>
            </w:r>
          </w:p>
        </w:tc>
        <w:tc>
          <w:tcPr>
            <w:tcW w:w="2006" w:type="dxa"/>
            <w:shd w:val="clear" w:color="auto" w:fill="9CC2E5"/>
          </w:tcPr>
          <w:p w14:paraId="0620CD3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336D8249" w14:textId="68486CBF" w:rsidR="00FB39D9" w:rsidRPr="008A5CE8" w:rsidRDefault="00FB39D9">
            <w:pPr>
              <w:rPr>
                <w:lang w:val="es-ES_tradnl"/>
              </w:rPr>
            </w:pPr>
          </w:p>
        </w:tc>
      </w:tr>
      <w:tr w:rsidR="00FB39D9" w:rsidRPr="008A5CE8" w14:paraId="53628B91" w14:textId="77777777" w:rsidTr="00FA3B9F">
        <w:tc>
          <w:tcPr>
            <w:tcW w:w="500" w:type="dxa"/>
            <w:shd w:val="clear" w:color="auto" w:fill="9CC2E5"/>
          </w:tcPr>
          <w:p w14:paraId="30180CF8" w14:textId="77777777" w:rsidR="00FB39D9" w:rsidRPr="008A5CE8" w:rsidRDefault="00FB39D9">
            <w:pPr>
              <w:rPr>
                <w:lang w:val="es-ES_tradnl"/>
              </w:rPr>
            </w:pPr>
            <w:r w:rsidRPr="008A5CE8">
              <w:rPr>
                <w:lang w:val="es-ES_tradnl"/>
              </w:rPr>
              <w:t>49</w:t>
            </w:r>
          </w:p>
        </w:tc>
        <w:tc>
          <w:tcPr>
            <w:tcW w:w="2006" w:type="dxa"/>
            <w:shd w:val="clear" w:color="auto" w:fill="9CC2E5"/>
          </w:tcPr>
          <w:p w14:paraId="25B6585E" w14:textId="77777777" w:rsidR="00FB39D9" w:rsidRPr="008A5CE8" w:rsidRDefault="00FB39D9">
            <w:pPr>
              <w:rPr>
                <w:lang w:val="es-ES_tradnl"/>
              </w:rPr>
            </w:pPr>
            <w:proofErr w:type="spellStart"/>
            <w:r w:rsidRPr="008A5CE8">
              <w:rPr>
                <w:lang w:val="es-ES_tradnl"/>
              </w:rPr>
              <w:t>Website</w:t>
            </w:r>
            <w:proofErr w:type="spellEnd"/>
            <w:r w:rsidRPr="008A5C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5F68D28E" w14:textId="3D80C4D0" w:rsidR="00FB39D9" w:rsidRPr="008A5CE8" w:rsidRDefault="00FB39D9">
            <w:pPr>
              <w:rPr>
                <w:lang w:val="es-ES_tradnl"/>
              </w:rPr>
            </w:pPr>
          </w:p>
        </w:tc>
      </w:tr>
    </w:tbl>
    <w:p w14:paraId="06912ECB" w14:textId="77777777" w:rsidR="008E11A4" w:rsidRPr="008A5CE8" w:rsidRDefault="008E11A4">
      <w:pPr>
        <w:rPr>
          <w:lang w:val="es-ES_tradnl"/>
        </w:rPr>
      </w:pPr>
    </w:p>
    <w:sectPr w:rsidR="008E11A4" w:rsidRPr="008A5CE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9E"/>
    <w:rsid w:val="000A420D"/>
    <w:rsid w:val="001B7DB2"/>
    <w:rsid w:val="00280F08"/>
    <w:rsid w:val="00665F6A"/>
    <w:rsid w:val="00712397"/>
    <w:rsid w:val="008A5CE8"/>
    <w:rsid w:val="008E11A4"/>
    <w:rsid w:val="00934256"/>
    <w:rsid w:val="0094489E"/>
    <w:rsid w:val="00F66789"/>
    <w:rsid w:val="00FA3B9F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FE3B8"/>
  <w15:docId w15:val="{239A9090-670E-4BDD-9EDC-303B9D2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5</cp:revision>
  <dcterms:created xsi:type="dcterms:W3CDTF">2015-09-11T01:19:00Z</dcterms:created>
  <dcterms:modified xsi:type="dcterms:W3CDTF">2015-09-21T11:30:00Z</dcterms:modified>
  <cp:category/>
</cp:coreProperties>
</file>