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9C6C94">
        <w:tc>
          <w:tcPr>
            <w:tcW w:w="500" w:type="dxa"/>
            <w:shd w:val="clear" w:color="auto" w:fill="FF0000"/>
          </w:tcPr>
          <w:p w:rsidR="009C6C94" w:rsidRDefault="006C6FF6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9C6C94" w:rsidRDefault="006C6FF6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9C6C94" w:rsidRDefault="006C6FF6">
            <w:r>
              <w:t>da_DK</w:t>
            </w:r>
          </w:p>
        </w:tc>
      </w:tr>
      <w:tr w:rsidR="009C6C94">
        <w:tc>
          <w:tcPr>
            <w:tcW w:w="500" w:type="dxa"/>
            <w:shd w:val="clear" w:color="auto" w:fill="FF0000"/>
          </w:tcPr>
          <w:p w:rsidR="009C6C94" w:rsidRDefault="006C6FF6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9C6C94" w:rsidRDefault="006C6FF6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9C6C94" w:rsidRDefault="006C6FF6">
            <w:r>
              <w:t>Flensburg</w:t>
            </w:r>
          </w:p>
        </w:tc>
      </w:tr>
      <w:tr w:rsidR="009C6C94">
        <w:tc>
          <w:tcPr>
            <w:tcW w:w="500" w:type="dxa"/>
            <w:shd w:val="clear" w:color="auto" w:fill="FF0000"/>
          </w:tcPr>
          <w:p w:rsidR="009C6C94" w:rsidRDefault="006C6FF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9C6C94" w:rsidRDefault="006C6FF6">
            <w:r>
              <w:t>Category</w:t>
            </w:r>
          </w:p>
        </w:tc>
        <w:tc>
          <w:tcPr>
            <w:tcW w:w="13300" w:type="dxa"/>
          </w:tcPr>
          <w:p w:rsidR="009C6C94" w:rsidRDefault="006C6FF6">
            <w:r>
              <w:t xml:space="preserve">                                                                                             Where to stay</w:t>
            </w:r>
          </w:p>
        </w:tc>
      </w:tr>
      <w:tr w:rsidR="009C6C94">
        <w:tc>
          <w:tcPr>
            <w:tcW w:w="500" w:type="dxa"/>
            <w:shd w:val="clear" w:color="auto" w:fill="0070C0"/>
          </w:tcPr>
          <w:p w:rsidR="009C6C94" w:rsidRDefault="006C6FF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9C6C94" w:rsidRDefault="006C6FF6">
            <w:r>
              <w:t>Destination</w:t>
            </w:r>
          </w:p>
        </w:tc>
        <w:tc>
          <w:tcPr>
            <w:tcW w:w="13300" w:type="dxa"/>
          </w:tcPr>
          <w:p w:rsidR="00766BDE" w:rsidRDefault="00766BDE" w:rsidP="00766B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Flensborg</w:t>
            </w:r>
            <w:proofErr w:type="spellEnd"/>
          </w:p>
          <w:p w:rsidR="009C6C94" w:rsidRDefault="009C6C94" w:rsidP="00766BDE"/>
        </w:tc>
      </w:tr>
      <w:tr w:rsidR="009C6C94">
        <w:tc>
          <w:tcPr>
            <w:tcW w:w="500" w:type="dxa"/>
            <w:shd w:val="clear" w:color="auto" w:fill="9CC2E5"/>
          </w:tcPr>
          <w:p w:rsidR="009C6C94" w:rsidRDefault="006C6FF6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9C6C94" w:rsidRDefault="006C6FF6">
            <w:r>
              <w:t>Country</w:t>
            </w:r>
          </w:p>
        </w:tc>
        <w:tc>
          <w:tcPr>
            <w:tcW w:w="13300" w:type="dxa"/>
          </w:tcPr>
          <w:p w:rsidR="009C6C94" w:rsidRPr="00766BDE" w:rsidRDefault="00766B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Danmark</w:t>
            </w:r>
            <w:proofErr w:type="spellEnd"/>
          </w:p>
        </w:tc>
      </w:tr>
      <w:tr w:rsidR="009C6C94">
        <w:tc>
          <w:tcPr>
            <w:tcW w:w="500" w:type="dxa"/>
            <w:shd w:val="clear" w:color="auto" w:fill="0070C0"/>
          </w:tcPr>
          <w:p w:rsidR="009C6C94" w:rsidRDefault="006C6FF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9C6C94" w:rsidRDefault="006C6FF6">
            <w:r>
              <w:t>Content name</w:t>
            </w:r>
          </w:p>
        </w:tc>
        <w:tc>
          <w:tcPr>
            <w:tcW w:w="13300" w:type="dxa"/>
          </w:tcPr>
          <w:p w:rsidR="009C6C94" w:rsidRPr="00EA65AC" w:rsidRDefault="00C16A6C">
            <w:bookmarkStart w:id="0" w:name="_GoBack"/>
            <w:r w:rsidRPr="00EA65AC">
              <w:t>Overnatning i Flensborg</w:t>
            </w:r>
            <w:bookmarkEnd w:id="0"/>
          </w:p>
        </w:tc>
      </w:tr>
      <w:tr w:rsidR="009C6C94">
        <w:tc>
          <w:tcPr>
            <w:tcW w:w="500" w:type="dxa"/>
            <w:shd w:val="clear" w:color="auto" w:fill="FF0000"/>
          </w:tcPr>
          <w:p w:rsidR="009C6C94" w:rsidRDefault="006C6FF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9C6C94" w:rsidRDefault="006C6FF6">
            <w:r>
              <w:t>Destination ID</w:t>
            </w:r>
          </w:p>
        </w:tc>
        <w:tc>
          <w:tcPr>
            <w:tcW w:w="13300" w:type="dxa"/>
          </w:tcPr>
          <w:p w:rsidR="009C6C94" w:rsidRDefault="006C6FF6">
            <w:r>
              <w:t>www.hotels.com/de372458</w:t>
            </w:r>
          </w:p>
        </w:tc>
      </w:tr>
      <w:tr w:rsidR="009C6C94">
        <w:tc>
          <w:tcPr>
            <w:tcW w:w="500" w:type="dxa"/>
            <w:shd w:val="clear" w:color="auto" w:fill="0070C0"/>
          </w:tcPr>
          <w:p w:rsidR="009C6C94" w:rsidRDefault="006C6FF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9C6C94" w:rsidRDefault="006C6FF6">
            <w:r>
              <w:t>Introduction</w:t>
            </w:r>
          </w:p>
        </w:tc>
        <w:tc>
          <w:tcPr>
            <w:tcW w:w="13300" w:type="dxa"/>
          </w:tcPr>
          <w:p w:rsidR="009C6C94" w:rsidRPr="00766BDE" w:rsidRDefault="00766BDE">
            <w:r w:rsidRPr="00766BDE">
              <w:t>Flensborg har gode muligheder for overnatning på lækre hoteller og hyggelige Bed &amp; Breakfast.</w:t>
            </w:r>
          </w:p>
        </w:tc>
      </w:tr>
      <w:tr w:rsidR="009C6C94">
        <w:tc>
          <w:tcPr>
            <w:tcW w:w="500" w:type="dxa"/>
            <w:shd w:val="clear" w:color="auto" w:fill="FF0000"/>
          </w:tcPr>
          <w:p w:rsidR="009C6C94" w:rsidRDefault="006C6FF6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:rsidR="009C6C94" w:rsidRDefault="006C6FF6">
            <w:r>
              <w:t>N'hood 1 ID</w:t>
            </w:r>
          </w:p>
        </w:tc>
        <w:tc>
          <w:tcPr>
            <w:tcW w:w="13300" w:type="dxa"/>
          </w:tcPr>
          <w:p w:rsidR="009C6C94" w:rsidRPr="00766BDE" w:rsidRDefault="009C6C94"/>
        </w:tc>
      </w:tr>
      <w:tr w:rsidR="009C6C94">
        <w:tc>
          <w:tcPr>
            <w:tcW w:w="500" w:type="dxa"/>
            <w:shd w:val="clear" w:color="auto" w:fill="9CC2E5"/>
          </w:tcPr>
          <w:p w:rsidR="009C6C94" w:rsidRDefault="006C6FF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9C6C94" w:rsidRDefault="006C6FF6">
            <w:r>
              <w:t>Neighbourhood/Area 1 Name</w:t>
            </w:r>
          </w:p>
        </w:tc>
        <w:tc>
          <w:tcPr>
            <w:tcW w:w="13300" w:type="dxa"/>
          </w:tcPr>
          <w:p w:rsidR="009C6C94" w:rsidRPr="00766BDE" w:rsidRDefault="00766BDE">
            <w:r w:rsidRPr="00766BDE">
              <w:t>Hotel Arcadia i Flensborg</w:t>
            </w:r>
          </w:p>
        </w:tc>
      </w:tr>
      <w:tr w:rsidR="009C6C94">
        <w:tc>
          <w:tcPr>
            <w:tcW w:w="500" w:type="dxa"/>
            <w:shd w:val="clear" w:color="auto" w:fill="9CC2E5"/>
          </w:tcPr>
          <w:p w:rsidR="009C6C94" w:rsidRDefault="006C6FF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9C6C94" w:rsidRDefault="006C6FF6">
            <w:r>
              <w:t>Neighbourhood/Area 1 Guide</w:t>
            </w:r>
          </w:p>
        </w:tc>
        <w:tc>
          <w:tcPr>
            <w:tcW w:w="13300" w:type="dxa"/>
          </w:tcPr>
          <w:p w:rsidR="009C6C94" w:rsidRPr="00766BDE" w:rsidRDefault="00766BDE" w:rsidP="00C16A6C">
            <w:r w:rsidRPr="00766BDE">
              <w:t xml:space="preserve">Hotel Arcadia ligger </w:t>
            </w:r>
            <w:r w:rsidR="00C16A6C">
              <w:t>ned til</w:t>
            </w:r>
            <w:r w:rsidRPr="00766BDE">
              <w:t xml:space="preserve"> Flensborg fjord med direkte adgang til havnen.</w:t>
            </w:r>
          </w:p>
        </w:tc>
      </w:tr>
      <w:tr w:rsidR="009C6C94">
        <w:tc>
          <w:tcPr>
            <w:tcW w:w="500" w:type="dxa"/>
            <w:shd w:val="clear" w:color="auto" w:fill="9CC2E5"/>
          </w:tcPr>
          <w:p w:rsidR="009C6C94" w:rsidRDefault="006C6FF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9C6C94" w:rsidRDefault="006C6FF6">
            <w:r>
              <w:t>Neighbourhood/Area 1 Hotels Guide</w:t>
            </w:r>
          </w:p>
        </w:tc>
        <w:tc>
          <w:tcPr>
            <w:tcW w:w="13300" w:type="dxa"/>
          </w:tcPr>
          <w:p w:rsidR="00766BDE" w:rsidRPr="00766BDE" w:rsidRDefault="00766BDE" w:rsidP="00766BDE">
            <w:r w:rsidRPr="00766BDE">
              <w:t>Elsker du luksus og lækkert design</w:t>
            </w:r>
            <w:r w:rsidR="00C16A6C">
              <w:t xml:space="preserve">? Hotel Arcadia ligger ned til </w:t>
            </w:r>
            <w:r w:rsidRPr="00766BDE">
              <w:t>Flensborg fjord med direkte adgang til havnen. Hotellet byder på lækker wellness med sauna og solcenter. Dette foregår på 5.</w:t>
            </w:r>
            <w:r w:rsidR="008A6B74">
              <w:t xml:space="preserve"> </w:t>
            </w:r>
            <w:r w:rsidRPr="00766BDE">
              <w:t>etage med udsigt ud over de smukke</w:t>
            </w:r>
            <w:r w:rsidR="008A6B74">
              <w:t>,</w:t>
            </w:r>
            <w:r w:rsidRPr="00766BDE">
              <w:t xml:space="preserve"> gamle tage i Flensborg. 93</w:t>
            </w:r>
            <w:r w:rsidR="008A6B74">
              <w:t xml:space="preserve"> ud af 95 værelser </w:t>
            </w:r>
            <w:r w:rsidRPr="00766BDE">
              <w:t>har desuden badevæ</w:t>
            </w:r>
            <w:r w:rsidR="00C16A6C">
              <w:t>relse med badekar, fjernsyn, hår</w:t>
            </w:r>
            <w:r w:rsidRPr="00766BDE">
              <w:t>tø</w:t>
            </w:r>
            <w:r w:rsidR="00C16A6C">
              <w:t>r</w:t>
            </w:r>
            <w:r w:rsidRPr="00766BDE">
              <w:t>rer, telefon, trådløs inte</w:t>
            </w:r>
            <w:r w:rsidR="008A6B74">
              <w:t>rnetforbindelse og en mini-bar. D</w:t>
            </w:r>
            <w:r w:rsidRPr="00766BDE">
              <w:t>e resterende 2 værelser er indrettet m</w:t>
            </w:r>
            <w:r w:rsidR="008A6B74">
              <w:t>ed henblik på fysiske handikaps</w:t>
            </w:r>
            <w:r w:rsidRPr="00766BDE">
              <w:t xml:space="preserve">. Flere af værelserne ligger med udsigt ud over fjorden. </w:t>
            </w:r>
          </w:p>
          <w:p w:rsidR="00766BDE" w:rsidRPr="00766BDE" w:rsidRDefault="00766BDE" w:rsidP="00766BDE">
            <w:r w:rsidRPr="00766BDE">
              <w:t>Du har mulighed for at anvende</w:t>
            </w:r>
            <w:r w:rsidR="00C16A6C">
              <w:t xml:space="preserve"> hotellet til konferencer. De</w:t>
            </w:r>
            <w:r w:rsidRPr="00766BDE">
              <w:t xml:space="preserve"> 3 konferencerum kan rumme op til 80 personer og er udst</w:t>
            </w:r>
            <w:r w:rsidR="00C16A6C">
              <w:t>yret med det nødvendige udstyr for at afholde møder eller</w:t>
            </w:r>
            <w:r w:rsidRPr="00766BDE">
              <w:t xml:space="preserve"> konferencer. </w:t>
            </w:r>
            <w:r w:rsidR="00C16A6C">
              <w:t>På anmodning tilbyder hotellet desuden</w:t>
            </w:r>
            <w:r w:rsidRPr="00766BDE">
              <w:t xml:space="preserve"> kundetil</w:t>
            </w:r>
            <w:r w:rsidR="00C16A6C">
              <w:t>passede pakkeløsninger</w:t>
            </w:r>
            <w:r w:rsidRPr="00766BDE">
              <w:t xml:space="preserve">.  </w:t>
            </w:r>
          </w:p>
          <w:p w:rsidR="009C6C94" w:rsidRDefault="009C6C94"/>
        </w:tc>
      </w:tr>
      <w:tr w:rsidR="009C6C94">
        <w:tc>
          <w:tcPr>
            <w:tcW w:w="500" w:type="dxa"/>
            <w:shd w:val="clear" w:color="auto" w:fill="FF0000"/>
          </w:tcPr>
          <w:p w:rsidR="009C6C94" w:rsidRDefault="006C6FF6">
            <w:r>
              <w:t>13</w:t>
            </w:r>
          </w:p>
        </w:tc>
        <w:tc>
          <w:tcPr>
            <w:tcW w:w="2000" w:type="dxa"/>
            <w:shd w:val="clear" w:color="auto" w:fill="FF0000"/>
          </w:tcPr>
          <w:p w:rsidR="009C6C94" w:rsidRDefault="006C6FF6">
            <w:r>
              <w:t>N'hood 2 ID</w:t>
            </w:r>
          </w:p>
        </w:tc>
        <w:tc>
          <w:tcPr>
            <w:tcW w:w="13300" w:type="dxa"/>
          </w:tcPr>
          <w:p w:rsidR="009C6C94" w:rsidRDefault="009C6C94"/>
        </w:tc>
      </w:tr>
      <w:tr w:rsidR="009C6C94">
        <w:tc>
          <w:tcPr>
            <w:tcW w:w="500" w:type="dxa"/>
            <w:shd w:val="clear" w:color="auto" w:fill="0070C0"/>
          </w:tcPr>
          <w:p w:rsidR="009C6C94" w:rsidRDefault="006C6FF6">
            <w:r>
              <w:lastRenderedPageBreak/>
              <w:t>14</w:t>
            </w:r>
          </w:p>
        </w:tc>
        <w:tc>
          <w:tcPr>
            <w:tcW w:w="2000" w:type="dxa"/>
            <w:shd w:val="clear" w:color="auto" w:fill="0070C0"/>
          </w:tcPr>
          <w:p w:rsidR="009C6C94" w:rsidRDefault="006C6FF6">
            <w:r>
              <w:t>Neighbourhood/Area 2 Name</w:t>
            </w:r>
          </w:p>
        </w:tc>
        <w:tc>
          <w:tcPr>
            <w:tcW w:w="13300" w:type="dxa"/>
          </w:tcPr>
          <w:p w:rsidR="009C6C94" w:rsidRDefault="00D85C37">
            <w:r w:rsidRPr="00D15E85">
              <w:t>Dit</w:t>
            </w:r>
            <w:r>
              <w:t>tme</w:t>
            </w:r>
            <w:r w:rsidRPr="00D15E85">
              <w:t>r</w:t>
            </w:r>
            <w:r>
              <w:t>’s</w:t>
            </w:r>
            <w:r w:rsidRPr="00D15E85">
              <w:t xml:space="preserve"> Hotel </w:t>
            </w:r>
            <w:r w:rsidR="00766BDE" w:rsidRPr="00D15E85">
              <w:t>i Flensborg</w:t>
            </w:r>
          </w:p>
        </w:tc>
      </w:tr>
      <w:tr w:rsidR="009C6C94">
        <w:tc>
          <w:tcPr>
            <w:tcW w:w="500" w:type="dxa"/>
            <w:shd w:val="clear" w:color="auto" w:fill="0070C0"/>
          </w:tcPr>
          <w:p w:rsidR="009C6C94" w:rsidRDefault="006C6FF6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9C6C94" w:rsidRDefault="006C6FF6">
            <w:r>
              <w:t>Neighbourhood/Area 2 Guide</w:t>
            </w:r>
          </w:p>
        </w:tc>
        <w:tc>
          <w:tcPr>
            <w:tcW w:w="13300" w:type="dxa"/>
          </w:tcPr>
          <w:p w:rsidR="009C6C94" w:rsidRDefault="00766BDE">
            <w:r w:rsidRPr="00D15E85">
              <w:t xml:space="preserve">Vil du mærke byens puls og historiske vingesus? </w:t>
            </w:r>
            <w:r w:rsidR="00D85C37" w:rsidRPr="00D15E85">
              <w:t>Dit</w:t>
            </w:r>
            <w:r w:rsidR="00D85C37">
              <w:t>tme</w:t>
            </w:r>
            <w:r w:rsidR="00D85C37" w:rsidRPr="00D15E85">
              <w:t>r</w:t>
            </w:r>
            <w:r w:rsidR="00D85C37">
              <w:t>’s</w:t>
            </w:r>
            <w:r w:rsidR="00D85C37" w:rsidRPr="00D15E85">
              <w:t xml:space="preserve"> Hotel </w:t>
            </w:r>
            <w:r w:rsidRPr="00D15E85">
              <w:t>ligger</w:t>
            </w:r>
            <w:r w:rsidR="00C16A6C">
              <w:t xml:space="preserve"> i</w:t>
            </w:r>
            <w:r w:rsidRPr="00D15E85">
              <w:t xml:space="preserve"> hjertet af Flensborg i historiske omgivelser ved Søndertorv (Südermarkt). Hotellet er</w:t>
            </w:r>
            <w:r w:rsidR="00C16A6C">
              <w:t xml:space="preserve"> designet</w:t>
            </w:r>
            <w:r w:rsidRPr="00D15E85">
              <w:t xml:space="preserve"> i en flot pastelgrøn farve, og ligger</w:t>
            </w:r>
            <w:r w:rsidR="00C16A6C">
              <w:t xml:space="preserve"> kun</w:t>
            </w:r>
            <w:r w:rsidRPr="00D15E85">
              <w:t xml:space="preserve"> 10 minutters gang fra havnen. </w:t>
            </w:r>
          </w:p>
        </w:tc>
      </w:tr>
      <w:tr w:rsidR="009C6C94">
        <w:tc>
          <w:tcPr>
            <w:tcW w:w="500" w:type="dxa"/>
            <w:shd w:val="clear" w:color="auto" w:fill="0070C0"/>
          </w:tcPr>
          <w:p w:rsidR="009C6C94" w:rsidRDefault="006C6FF6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9C6C94" w:rsidRDefault="006C6FF6">
            <w:r>
              <w:t>Neighbourhood/Area 2 Hotels Guide</w:t>
            </w:r>
          </w:p>
        </w:tc>
        <w:tc>
          <w:tcPr>
            <w:tcW w:w="13300" w:type="dxa"/>
          </w:tcPr>
          <w:p w:rsidR="009C6C94" w:rsidRDefault="00766BDE">
            <w:r w:rsidRPr="00D15E85">
              <w:t>Interiøret er holdt i varme farver, der giver en hyggelig stemning. Værelserne er udstyret med et fladskærms-tv og gratis wi-fi. Hotellet har både bar, restaurant og morgenmadsbuffet. Receptionen har åbnet døgnet rundt, og parkeringen er gratis. Da hotellet ligger centralt placeret i Flensborg, er du tæt på alle de gode restauranter og caféer, som ligger nær gågaden.</w:t>
            </w:r>
          </w:p>
        </w:tc>
      </w:tr>
      <w:tr w:rsidR="009C6C94">
        <w:tc>
          <w:tcPr>
            <w:tcW w:w="500" w:type="dxa"/>
            <w:shd w:val="clear" w:color="auto" w:fill="FF0000"/>
          </w:tcPr>
          <w:p w:rsidR="009C6C94" w:rsidRDefault="006C6FF6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:rsidR="009C6C94" w:rsidRDefault="006C6FF6">
            <w:r>
              <w:t>N'hood 3 ID</w:t>
            </w:r>
          </w:p>
        </w:tc>
        <w:tc>
          <w:tcPr>
            <w:tcW w:w="13300" w:type="dxa"/>
          </w:tcPr>
          <w:p w:rsidR="009C6C94" w:rsidRDefault="009C6C94"/>
        </w:tc>
      </w:tr>
      <w:tr w:rsidR="009C6C94">
        <w:tc>
          <w:tcPr>
            <w:tcW w:w="500" w:type="dxa"/>
            <w:shd w:val="clear" w:color="auto" w:fill="9CC2E5"/>
          </w:tcPr>
          <w:p w:rsidR="009C6C94" w:rsidRDefault="006C6FF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9C6C94" w:rsidRDefault="006C6FF6">
            <w:r>
              <w:t>Neighbourhood/Area 3 Name</w:t>
            </w:r>
          </w:p>
        </w:tc>
        <w:tc>
          <w:tcPr>
            <w:tcW w:w="13300" w:type="dxa"/>
          </w:tcPr>
          <w:p w:rsidR="00766BDE" w:rsidRPr="00D15E85" w:rsidRDefault="000C1167" w:rsidP="00766BDE">
            <w:pPr>
              <w:pStyle w:val="Titre2"/>
              <w:shd w:val="clear" w:color="auto" w:fill="FFFFFF"/>
              <w:spacing w:before="0" w:line="240" w:lineRule="atLeast"/>
              <w:textAlignment w:val="baseline"/>
              <w:rPr>
                <w:rFonts w:ascii="Arial" w:hAnsi="Arial" w:cs="Arial"/>
                <w:iCs/>
                <w:color w:val="auto"/>
                <w:sz w:val="20"/>
                <w:szCs w:val="20"/>
                <w:bdr w:val="none" w:sz="0" w:space="0" w:color="auto" w:frame="1"/>
                <w:lang w:val="da-DK"/>
              </w:rPr>
            </w:pPr>
            <w:r w:rsidRPr="000C1167">
              <w:rPr>
                <w:rFonts w:ascii="Arial" w:hAnsi="Arial" w:cs="Arial"/>
                <w:iCs/>
                <w:color w:val="auto"/>
                <w:sz w:val="20"/>
                <w:szCs w:val="20"/>
                <w:bdr w:val="none" w:sz="0" w:space="0" w:color="auto" w:frame="1"/>
                <w:lang w:val="da-DK"/>
              </w:rPr>
              <w:t xml:space="preserve">Hof Noerreheede </w:t>
            </w:r>
            <w:r>
              <w:rPr>
                <w:rFonts w:ascii="Arial" w:hAnsi="Arial" w:cs="Arial"/>
                <w:iCs/>
                <w:color w:val="auto"/>
                <w:sz w:val="20"/>
                <w:szCs w:val="20"/>
                <w:bdr w:val="none" w:sz="0" w:space="0" w:color="auto" w:frame="1"/>
                <w:lang w:val="da-DK"/>
              </w:rPr>
              <w:t>(</w:t>
            </w:r>
            <w:r w:rsidRPr="000C1167">
              <w:rPr>
                <w:rFonts w:ascii="Arial" w:hAnsi="Arial" w:cs="Arial"/>
                <w:iCs/>
                <w:color w:val="auto"/>
                <w:sz w:val="20"/>
                <w:szCs w:val="20"/>
                <w:bdr w:val="none" w:sz="0" w:space="0" w:color="auto" w:frame="1"/>
                <w:lang w:val="da-DK"/>
              </w:rPr>
              <w:t>Nørreheede Gård</w:t>
            </w:r>
            <w:r>
              <w:rPr>
                <w:rFonts w:ascii="Arial" w:hAnsi="Arial" w:cs="Arial"/>
                <w:iCs/>
                <w:color w:val="auto"/>
                <w:sz w:val="20"/>
                <w:szCs w:val="20"/>
                <w:bdr w:val="none" w:sz="0" w:space="0" w:color="auto" w:frame="1"/>
                <w:lang w:val="da-DK"/>
              </w:rPr>
              <w:t xml:space="preserve">) </w:t>
            </w:r>
            <w:r w:rsidR="00C16A6C" w:rsidRPr="00C16A6C">
              <w:rPr>
                <w:rFonts w:ascii="Arial" w:hAnsi="Arial" w:cs="Arial"/>
                <w:iCs/>
                <w:color w:val="auto"/>
                <w:sz w:val="20"/>
                <w:szCs w:val="20"/>
                <w:bdr w:val="none" w:sz="0" w:space="0" w:color="auto" w:frame="1"/>
                <w:lang w:val="da-DK"/>
              </w:rPr>
              <w:t>Bed &amp; Breakfast</w:t>
            </w:r>
          </w:p>
          <w:p w:rsidR="009C6C94" w:rsidRDefault="009C6C94"/>
        </w:tc>
      </w:tr>
      <w:tr w:rsidR="009C6C94">
        <w:tc>
          <w:tcPr>
            <w:tcW w:w="500" w:type="dxa"/>
            <w:shd w:val="clear" w:color="auto" w:fill="9CC2E5"/>
          </w:tcPr>
          <w:p w:rsidR="009C6C94" w:rsidRDefault="006C6FF6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9C6C94" w:rsidRDefault="006C6FF6">
            <w:r>
              <w:t>Neighbourhood/Area 3 Guide</w:t>
            </w:r>
          </w:p>
        </w:tc>
        <w:tc>
          <w:tcPr>
            <w:tcW w:w="13300" w:type="dxa"/>
          </w:tcPr>
          <w:p w:rsidR="009C6C94" w:rsidRDefault="00766BDE" w:rsidP="00C16A6C">
            <w:r w:rsidRPr="00D15E85">
              <w:t>Er du til romantik og natur? 20 minutter uden for Flensbor</w:t>
            </w:r>
            <w:r w:rsidR="00C16A6C">
              <w:t>g ligger denne</w:t>
            </w:r>
            <w:r>
              <w:t xml:space="preserve"> </w:t>
            </w:r>
            <w:r w:rsidR="00C16A6C">
              <w:t>gamle, idylliske</w:t>
            </w:r>
            <w:r w:rsidRPr="00D15E85">
              <w:t xml:space="preserve"> gård bygget i 1872</w:t>
            </w:r>
            <w:r w:rsidR="00C16A6C">
              <w:t xml:space="preserve">, som nu er omdannet til </w:t>
            </w:r>
            <w:r w:rsidRPr="00D15E85">
              <w:t>en Bed &amp; Breakfast</w:t>
            </w:r>
            <w:r w:rsidR="00D85C37">
              <w:t>. Gården er</w:t>
            </w:r>
            <w:r w:rsidRPr="00D15E85">
              <w:t xml:space="preserve"> gennemrenoveret med henblik på at bevare den aute</w:t>
            </w:r>
            <w:r w:rsidR="00C16A6C">
              <w:t>ntiske stemning fra 1800-tallet</w:t>
            </w:r>
            <w:r w:rsidRPr="00D15E85">
              <w:t xml:space="preserve"> og samtidig være en moderne, lækker og komfortabel Bed &amp; Breakfast</w:t>
            </w:r>
            <w:r w:rsidR="00C16A6C">
              <w:t>.</w:t>
            </w:r>
          </w:p>
        </w:tc>
      </w:tr>
      <w:tr w:rsidR="009C6C94">
        <w:tc>
          <w:tcPr>
            <w:tcW w:w="500" w:type="dxa"/>
            <w:shd w:val="clear" w:color="auto" w:fill="9CC2E5"/>
          </w:tcPr>
          <w:p w:rsidR="009C6C94" w:rsidRDefault="006C6FF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9C6C94" w:rsidRDefault="006C6FF6">
            <w:r>
              <w:t>Neighbourhood/Area 3 Hotels Guide</w:t>
            </w:r>
          </w:p>
        </w:tc>
        <w:tc>
          <w:tcPr>
            <w:tcW w:w="13300" w:type="dxa"/>
          </w:tcPr>
          <w:p w:rsidR="00766BDE" w:rsidRPr="00D15E85" w:rsidRDefault="000C1167" w:rsidP="00766BDE">
            <w:r w:rsidRPr="000C1167">
              <w:rPr>
                <w:iCs/>
                <w:bdr w:val="none" w:sz="0" w:space="0" w:color="auto" w:frame="1"/>
              </w:rPr>
              <w:t xml:space="preserve">Hof Noerreheede (Nørreheede Gård) </w:t>
            </w:r>
            <w:r w:rsidR="00766BDE" w:rsidRPr="00D15E85">
              <w:t xml:space="preserve">byder på et flot interiør med røde lædermøbler, rustikt trædesign og parketgulve. Den tilstødende landbygning er ligeledes nyrenoveret, og her bydes du på morgenmad. </w:t>
            </w:r>
            <w:r w:rsidR="00593BB3" w:rsidRPr="00593BB3">
              <w:t xml:space="preserve">Hof Noerreheede </w:t>
            </w:r>
            <w:r w:rsidR="00766BDE" w:rsidRPr="00D15E85">
              <w:t>har en skøn</w:t>
            </w:r>
            <w:r w:rsidR="00C16A6C">
              <w:t>,</w:t>
            </w:r>
            <w:r w:rsidR="00766BDE" w:rsidRPr="00D15E85">
              <w:t xml:space="preserve"> solbeskinnet terrasse, som gæsterne kan nyde, samt en stor omk</w:t>
            </w:r>
            <w:r w:rsidR="00C16A6C">
              <w:t>ringliggende have. Her findes</w:t>
            </w:r>
            <w:r w:rsidR="00766BDE" w:rsidRPr="00D15E85">
              <w:t xml:space="preserve"> blomstrende buske og høje grønne træer om sommeren og </w:t>
            </w:r>
            <w:r w:rsidR="00C16A6C">
              <w:t>et smukt vinterlandskab, når de</w:t>
            </w:r>
            <w:r w:rsidR="00766BDE" w:rsidRPr="00D15E85">
              <w:t xml:space="preserve"> koldere tider nærmer sig. Du har gratis parkering, wi-fi og dejlig frisk luft. Opholdet byder dog ikke på mulighed for aftensmad. Her </w:t>
            </w:r>
            <w:r w:rsidR="00C16A6C">
              <w:t xml:space="preserve">er </w:t>
            </w:r>
            <w:r w:rsidR="00766BDE" w:rsidRPr="00D15E85">
              <w:t xml:space="preserve">blot at vælge mellem en af de mange gode restauranter </w:t>
            </w:r>
            <w:r w:rsidR="00C16A6C">
              <w:t>i Flensborg, der serverer egnen</w:t>
            </w:r>
            <w:r w:rsidR="00766BDE" w:rsidRPr="00D15E85">
              <w:t xml:space="preserve">s lokale specialiteter. </w:t>
            </w:r>
          </w:p>
          <w:p w:rsidR="009C6C94" w:rsidRDefault="009C6C94"/>
        </w:tc>
      </w:tr>
      <w:tr w:rsidR="009C6C94">
        <w:tc>
          <w:tcPr>
            <w:tcW w:w="500" w:type="dxa"/>
            <w:shd w:val="clear" w:color="auto" w:fill="FF0000"/>
          </w:tcPr>
          <w:p w:rsidR="009C6C94" w:rsidRDefault="006C6FF6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:rsidR="009C6C94" w:rsidRDefault="006C6FF6">
            <w:r>
              <w:t>N'hood 4 ID</w:t>
            </w:r>
          </w:p>
        </w:tc>
        <w:tc>
          <w:tcPr>
            <w:tcW w:w="13300" w:type="dxa"/>
          </w:tcPr>
          <w:p w:rsidR="009C6C94" w:rsidRDefault="009C6C94"/>
        </w:tc>
      </w:tr>
      <w:tr w:rsidR="009C6C94">
        <w:tc>
          <w:tcPr>
            <w:tcW w:w="500" w:type="dxa"/>
            <w:shd w:val="clear" w:color="auto" w:fill="0070C0"/>
          </w:tcPr>
          <w:p w:rsidR="009C6C94" w:rsidRDefault="006C6FF6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9C6C94" w:rsidRDefault="006C6FF6">
            <w:r>
              <w:t>Neighbourhood/Area 4 Name</w:t>
            </w:r>
          </w:p>
        </w:tc>
        <w:tc>
          <w:tcPr>
            <w:tcW w:w="13300" w:type="dxa"/>
          </w:tcPr>
          <w:p w:rsidR="009C6C94" w:rsidRDefault="009C6C94"/>
        </w:tc>
      </w:tr>
      <w:tr w:rsidR="009C6C94">
        <w:tc>
          <w:tcPr>
            <w:tcW w:w="500" w:type="dxa"/>
            <w:shd w:val="clear" w:color="auto" w:fill="0070C0"/>
          </w:tcPr>
          <w:p w:rsidR="009C6C94" w:rsidRDefault="006C6FF6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9C6C94" w:rsidRDefault="006C6FF6">
            <w:r>
              <w:t>Neighbourhood/Area 4 Guide</w:t>
            </w:r>
          </w:p>
        </w:tc>
        <w:tc>
          <w:tcPr>
            <w:tcW w:w="13300" w:type="dxa"/>
          </w:tcPr>
          <w:p w:rsidR="009C6C94" w:rsidRDefault="009C6C94"/>
        </w:tc>
      </w:tr>
      <w:tr w:rsidR="009C6C94">
        <w:tc>
          <w:tcPr>
            <w:tcW w:w="500" w:type="dxa"/>
            <w:shd w:val="clear" w:color="auto" w:fill="0070C0"/>
          </w:tcPr>
          <w:p w:rsidR="009C6C94" w:rsidRDefault="006C6FF6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9C6C94" w:rsidRDefault="006C6FF6">
            <w:r>
              <w:t>Neighbourhood/Area 4 Hotels Guide</w:t>
            </w:r>
          </w:p>
        </w:tc>
        <w:tc>
          <w:tcPr>
            <w:tcW w:w="13300" w:type="dxa"/>
          </w:tcPr>
          <w:p w:rsidR="009C6C94" w:rsidRDefault="009C6C94"/>
        </w:tc>
      </w:tr>
      <w:tr w:rsidR="009C6C94">
        <w:tc>
          <w:tcPr>
            <w:tcW w:w="500" w:type="dxa"/>
            <w:shd w:val="clear" w:color="auto" w:fill="FF0000"/>
          </w:tcPr>
          <w:p w:rsidR="009C6C94" w:rsidRDefault="006C6FF6">
            <w:r>
              <w:lastRenderedPageBreak/>
              <w:t>25</w:t>
            </w:r>
          </w:p>
        </w:tc>
        <w:tc>
          <w:tcPr>
            <w:tcW w:w="2000" w:type="dxa"/>
            <w:shd w:val="clear" w:color="auto" w:fill="FF0000"/>
          </w:tcPr>
          <w:p w:rsidR="009C6C94" w:rsidRDefault="006C6FF6">
            <w:r>
              <w:t>N'hood 5 ID</w:t>
            </w:r>
          </w:p>
        </w:tc>
        <w:tc>
          <w:tcPr>
            <w:tcW w:w="13300" w:type="dxa"/>
          </w:tcPr>
          <w:p w:rsidR="009C6C94" w:rsidRDefault="009C6C94"/>
        </w:tc>
      </w:tr>
      <w:tr w:rsidR="009C6C94">
        <w:tc>
          <w:tcPr>
            <w:tcW w:w="500" w:type="dxa"/>
            <w:shd w:val="clear" w:color="auto" w:fill="9CC2E5"/>
          </w:tcPr>
          <w:p w:rsidR="009C6C94" w:rsidRDefault="006C6FF6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9C6C94" w:rsidRDefault="006C6FF6">
            <w:r>
              <w:t>Neighbourhood/Area 5 Name</w:t>
            </w:r>
          </w:p>
        </w:tc>
        <w:tc>
          <w:tcPr>
            <w:tcW w:w="13300" w:type="dxa"/>
          </w:tcPr>
          <w:p w:rsidR="009C6C94" w:rsidRDefault="009C6C94"/>
        </w:tc>
      </w:tr>
      <w:tr w:rsidR="009C6C94">
        <w:tc>
          <w:tcPr>
            <w:tcW w:w="500" w:type="dxa"/>
            <w:shd w:val="clear" w:color="auto" w:fill="9CC2E5"/>
          </w:tcPr>
          <w:p w:rsidR="009C6C94" w:rsidRDefault="006C6FF6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9C6C94" w:rsidRDefault="006C6FF6">
            <w:r>
              <w:t>Neighbourhood/Area 5 Guide</w:t>
            </w:r>
          </w:p>
        </w:tc>
        <w:tc>
          <w:tcPr>
            <w:tcW w:w="13300" w:type="dxa"/>
          </w:tcPr>
          <w:p w:rsidR="009C6C94" w:rsidRDefault="009C6C94"/>
        </w:tc>
      </w:tr>
      <w:tr w:rsidR="009C6C94">
        <w:tc>
          <w:tcPr>
            <w:tcW w:w="500" w:type="dxa"/>
            <w:shd w:val="clear" w:color="auto" w:fill="9CC2E5"/>
          </w:tcPr>
          <w:p w:rsidR="009C6C94" w:rsidRDefault="006C6FF6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9C6C94" w:rsidRDefault="006C6FF6">
            <w:r>
              <w:t>Neighbourhood/Area 5 Hotels Guide</w:t>
            </w:r>
          </w:p>
        </w:tc>
        <w:tc>
          <w:tcPr>
            <w:tcW w:w="13300" w:type="dxa"/>
          </w:tcPr>
          <w:p w:rsidR="009C6C94" w:rsidRDefault="009C6C94"/>
        </w:tc>
      </w:tr>
    </w:tbl>
    <w:p w:rsidR="00191D5D" w:rsidRDefault="00191D5D"/>
    <w:sectPr w:rsidR="00191D5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C94"/>
    <w:rsid w:val="000C1167"/>
    <w:rsid w:val="000D0DB0"/>
    <w:rsid w:val="00191D5D"/>
    <w:rsid w:val="0041662B"/>
    <w:rsid w:val="00593BB3"/>
    <w:rsid w:val="006C6FF6"/>
    <w:rsid w:val="00766BDE"/>
    <w:rsid w:val="008A6B74"/>
    <w:rsid w:val="009C6C94"/>
    <w:rsid w:val="00C16A6C"/>
    <w:rsid w:val="00D85C37"/>
    <w:rsid w:val="00DA3911"/>
    <w:rsid w:val="00EA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6BDE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766BDE"/>
    <w:rPr>
      <w:rFonts w:ascii="Calibri Light" w:eastAsia="Times New Roman" w:hAnsi="Calibri Light" w:cs="Times New Roman"/>
      <w:color w:val="2E74B5"/>
      <w:sz w:val="26"/>
      <w:szCs w:val="26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6BDE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766BDE"/>
    <w:rPr>
      <w:rFonts w:ascii="Calibri Light" w:eastAsia="Times New Roman" w:hAnsi="Calibri Light" w:cs="Times New Roman"/>
      <w:color w:val="2E74B5"/>
      <w:sz w:val="26"/>
      <w:szCs w:val="2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540</Words>
  <Characters>2975</Characters>
  <Application>Microsoft Office Word</Application>
  <DocSecurity>0</DocSecurity>
  <Lines>24</Lines>
  <Paragraphs>7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Transearch</cp:lastModifiedBy>
  <cp:revision>7</cp:revision>
  <dcterms:created xsi:type="dcterms:W3CDTF">2015-08-19T13:39:00Z</dcterms:created>
  <dcterms:modified xsi:type="dcterms:W3CDTF">2015-08-20T09:23:00Z</dcterms:modified>
</cp:coreProperties>
</file>