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C01CE8" w:rsidRPr="00837890" w14:paraId="6594FA3A" w14:textId="77777777" w:rsidTr="00216EE2">
        <w:tc>
          <w:tcPr>
            <w:tcW w:w="500" w:type="dxa"/>
            <w:shd w:val="clear" w:color="auto" w:fill="FF0000"/>
          </w:tcPr>
          <w:p w14:paraId="238E1561" w14:textId="77777777" w:rsidR="00C01CE8" w:rsidRPr="00837890" w:rsidRDefault="00F901F1">
            <w:r w:rsidRPr="00837890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1CD6DDF1" w14:textId="77777777" w:rsidR="00C01CE8" w:rsidRPr="00837890" w:rsidRDefault="00F901F1">
            <w:r w:rsidRPr="00837890">
              <w:rPr>
                <w:b/>
              </w:rPr>
              <w:t>Language</w:t>
            </w:r>
          </w:p>
        </w:tc>
        <w:tc>
          <w:tcPr>
            <w:tcW w:w="13292" w:type="dxa"/>
          </w:tcPr>
          <w:p w14:paraId="7A0D26C3" w14:textId="77777777" w:rsidR="00C01CE8" w:rsidRPr="00837890" w:rsidRDefault="00F901F1">
            <w:proofErr w:type="spellStart"/>
            <w:r w:rsidRPr="00837890">
              <w:t>tr_TR</w:t>
            </w:r>
            <w:proofErr w:type="spellEnd"/>
          </w:p>
        </w:tc>
      </w:tr>
      <w:tr w:rsidR="00C01CE8" w:rsidRPr="00837890" w14:paraId="06449FA9" w14:textId="77777777" w:rsidTr="00216EE2">
        <w:tc>
          <w:tcPr>
            <w:tcW w:w="500" w:type="dxa"/>
            <w:shd w:val="clear" w:color="auto" w:fill="FF0000"/>
          </w:tcPr>
          <w:p w14:paraId="1F5078C9" w14:textId="77777777" w:rsidR="00C01CE8" w:rsidRPr="00837890" w:rsidRDefault="00F901F1">
            <w:r w:rsidRPr="00837890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6D367834" w14:textId="77777777" w:rsidR="00C01CE8" w:rsidRPr="00837890" w:rsidRDefault="00F901F1">
            <w:proofErr w:type="spellStart"/>
            <w:r w:rsidRPr="00837890">
              <w:rPr>
                <w:b/>
              </w:rPr>
              <w:t>Destinations</w:t>
            </w:r>
            <w:proofErr w:type="spellEnd"/>
          </w:p>
        </w:tc>
        <w:tc>
          <w:tcPr>
            <w:tcW w:w="13292" w:type="dxa"/>
          </w:tcPr>
          <w:p w14:paraId="5DAE6424" w14:textId="77777777" w:rsidR="00C01CE8" w:rsidRPr="00837890" w:rsidRDefault="00F901F1">
            <w:r w:rsidRPr="00837890">
              <w:t>Sapanca</w:t>
            </w:r>
          </w:p>
        </w:tc>
      </w:tr>
      <w:tr w:rsidR="00C01CE8" w:rsidRPr="00837890" w14:paraId="171BD249" w14:textId="77777777" w:rsidTr="00216EE2">
        <w:tc>
          <w:tcPr>
            <w:tcW w:w="500" w:type="dxa"/>
            <w:shd w:val="clear" w:color="auto" w:fill="FF0000"/>
          </w:tcPr>
          <w:p w14:paraId="11ADBD10" w14:textId="77777777" w:rsidR="00C01CE8" w:rsidRPr="00837890" w:rsidRDefault="00F901F1">
            <w:r w:rsidRPr="00837890">
              <w:t>3</w:t>
            </w:r>
          </w:p>
        </w:tc>
        <w:tc>
          <w:tcPr>
            <w:tcW w:w="2006" w:type="dxa"/>
            <w:shd w:val="clear" w:color="auto" w:fill="FF0000"/>
          </w:tcPr>
          <w:p w14:paraId="513AB7CC" w14:textId="77777777" w:rsidR="00C01CE8" w:rsidRPr="00837890" w:rsidRDefault="00F901F1">
            <w:proofErr w:type="spellStart"/>
            <w:r w:rsidRPr="00837890">
              <w:t>Category</w:t>
            </w:r>
            <w:proofErr w:type="spellEnd"/>
          </w:p>
        </w:tc>
        <w:tc>
          <w:tcPr>
            <w:tcW w:w="13292" w:type="dxa"/>
          </w:tcPr>
          <w:p w14:paraId="54A9F4A9" w14:textId="77777777" w:rsidR="00C01CE8" w:rsidRPr="00837890" w:rsidRDefault="00F901F1">
            <w:r w:rsidRPr="00837890">
              <w:t xml:space="preserve">                                                                                             </w:t>
            </w:r>
            <w:proofErr w:type="spellStart"/>
            <w:r w:rsidRPr="00837890">
              <w:t>Where</w:t>
            </w:r>
            <w:proofErr w:type="spellEnd"/>
            <w:r w:rsidRPr="00837890">
              <w:t xml:space="preserve"> </w:t>
            </w:r>
            <w:proofErr w:type="spellStart"/>
            <w:r w:rsidRPr="00837890">
              <w:t>to</w:t>
            </w:r>
            <w:proofErr w:type="spellEnd"/>
            <w:r w:rsidRPr="00837890">
              <w:t xml:space="preserve"> </w:t>
            </w:r>
            <w:proofErr w:type="spellStart"/>
            <w:r w:rsidRPr="00837890">
              <w:t>stay</w:t>
            </w:r>
            <w:proofErr w:type="spellEnd"/>
          </w:p>
        </w:tc>
      </w:tr>
      <w:tr w:rsidR="00C01CE8" w:rsidRPr="00837890" w14:paraId="71850BD8" w14:textId="77777777" w:rsidTr="00216EE2">
        <w:tc>
          <w:tcPr>
            <w:tcW w:w="500" w:type="dxa"/>
            <w:shd w:val="clear" w:color="auto" w:fill="0070C0"/>
          </w:tcPr>
          <w:p w14:paraId="215EFAA9" w14:textId="77777777" w:rsidR="00C01CE8" w:rsidRPr="00837890" w:rsidRDefault="00F901F1">
            <w:r w:rsidRPr="00837890">
              <w:t>4</w:t>
            </w:r>
          </w:p>
        </w:tc>
        <w:tc>
          <w:tcPr>
            <w:tcW w:w="2006" w:type="dxa"/>
            <w:shd w:val="clear" w:color="auto" w:fill="0070C0"/>
          </w:tcPr>
          <w:p w14:paraId="53C2EB74" w14:textId="77777777" w:rsidR="00C01CE8" w:rsidRPr="00837890" w:rsidRDefault="00F901F1">
            <w:proofErr w:type="spellStart"/>
            <w:r w:rsidRPr="00837890">
              <w:t>Destination</w:t>
            </w:r>
            <w:proofErr w:type="spellEnd"/>
          </w:p>
        </w:tc>
        <w:tc>
          <w:tcPr>
            <w:tcW w:w="13292" w:type="dxa"/>
          </w:tcPr>
          <w:p w14:paraId="77CF949C" w14:textId="77777777" w:rsidR="00C01CE8" w:rsidRPr="00837890" w:rsidRDefault="00485D1F">
            <w:r w:rsidRPr="00837890">
              <w:t>Sapanca</w:t>
            </w:r>
          </w:p>
        </w:tc>
      </w:tr>
      <w:tr w:rsidR="00C01CE8" w:rsidRPr="00837890" w14:paraId="3797466C" w14:textId="77777777" w:rsidTr="00216EE2">
        <w:tc>
          <w:tcPr>
            <w:tcW w:w="500" w:type="dxa"/>
            <w:shd w:val="clear" w:color="auto" w:fill="9CC2E5"/>
          </w:tcPr>
          <w:p w14:paraId="18246252" w14:textId="77777777" w:rsidR="00C01CE8" w:rsidRPr="00837890" w:rsidRDefault="00F901F1">
            <w:r w:rsidRPr="00837890">
              <w:t>5</w:t>
            </w:r>
          </w:p>
        </w:tc>
        <w:tc>
          <w:tcPr>
            <w:tcW w:w="2006" w:type="dxa"/>
            <w:shd w:val="clear" w:color="auto" w:fill="9CC2E5"/>
          </w:tcPr>
          <w:p w14:paraId="46DC9936" w14:textId="77777777" w:rsidR="00C01CE8" w:rsidRPr="00837890" w:rsidRDefault="00F901F1">
            <w:r w:rsidRPr="00837890">
              <w:t>Country</w:t>
            </w:r>
          </w:p>
        </w:tc>
        <w:tc>
          <w:tcPr>
            <w:tcW w:w="13292" w:type="dxa"/>
          </w:tcPr>
          <w:p w14:paraId="17EE9A04" w14:textId="77777777" w:rsidR="00C01CE8" w:rsidRPr="00837890" w:rsidRDefault="00485D1F" w:rsidP="00DB61B3">
            <w:r w:rsidRPr="00837890">
              <w:t>Türkiye</w:t>
            </w:r>
          </w:p>
        </w:tc>
      </w:tr>
      <w:tr w:rsidR="00C01CE8" w:rsidRPr="00837890" w14:paraId="18B491E8" w14:textId="77777777" w:rsidTr="00216EE2">
        <w:tc>
          <w:tcPr>
            <w:tcW w:w="500" w:type="dxa"/>
            <w:shd w:val="clear" w:color="auto" w:fill="0070C0"/>
          </w:tcPr>
          <w:p w14:paraId="41757533" w14:textId="77777777" w:rsidR="00C01CE8" w:rsidRPr="00837890" w:rsidRDefault="00F901F1">
            <w:r w:rsidRPr="00837890">
              <w:t>6</w:t>
            </w:r>
          </w:p>
        </w:tc>
        <w:tc>
          <w:tcPr>
            <w:tcW w:w="2006" w:type="dxa"/>
            <w:shd w:val="clear" w:color="auto" w:fill="0070C0"/>
          </w:tcPr>
          <w:p w14:paraId="521E08CE" w14:textId="77777777" w:rsidR="00C01CE8" w:rsidRPr="00837890" w:rsidRDefault="00F901F1">
            <w:r w:rsidRPr="00837890">
              <w:t>Content name</w:t>
            </w:r>
          </w:p>
        </w:tc>
        <w:tc>
          <w:tcPr>
            <w:tcW w:w="13292" w:type="dxa"/>
          </w:tcPr>
          <w:p w14:paraId="6544BA86" w14:textId="77777777" w:rsidR="00C01CE8" w:rsidRPr="00837890" w:rsidRDefault="00485D1F">
            <w:r w:rsidRPr="00837890">
              <w:t>Sapanca’da Nerede Kal</w:t>
            </w:r>
            <w:r w:rsidR="00DB61B3" w:rsidRPr="00837890">
              <w:t>ı</w:t>
            </w:r>
            <w:r w:rsidRPr="00837890">
              <w:t>n</w:t>
            </w:r>
            <w:r w:rsidR="00DB61B3" w:rsidRPr="00837890">
              <w:t>ı</w:t>
            </w:r>
            <w:r w:rsidRPr="00837890">
              <w:t>r?</w:t>
            </w:r>
          </w:p>
        </w:tc>
      </w:tr>
      <w:tr w:rsidR="00C01CE8" w:rsidRPr="00837890" w14:paraId="3849EBE3" w14:textId="77777777" w:rsidTr="00216EE2">
        <w:tc>
          <w:tcPr>
            <w:tcW w:w="500" w:type="dxa"/>
            <w:shd w:val="clear" w:color="auto" w:fill="FF0000"/>
          </w:tcPr>
          <w:p w14:paraId="624E21FC" w14:textId="77777777" w:rsidR="00C01CE8" w:rsidRPr="00837890" w:rsidRDefault="00F901F1">
            <w:r w:rsidRPr="00837890">
              <w:t>7</w:t>
            </w:r>
          </w:p>
        </w:tc>
        <w:tc>
          <w:tcPr>
            <w:tcW w:w="2006" w:type="dxa"/>
            <w:shd w:val="clear" w:color="auto" w:fill="FF0000"/>
          </w:tcPr>
          <w:p w14:paraId="6A7A9CEE" w14:textId="77777777" w:rsidR="00C01CE8" w:rsidRPr="00837890" w:rsidRDefault="00F901F1">
            <w:proofErr w:type="spellStart"/>
            <w:r w:rsidRPr="00837890">
              <w:t>Destination</w:t>
            </w:r>
            <w:proofErr w:type="spellEnd"/>
            <w:r w:rsidRPr="00837890">
              <w:t xml:space="preserve"> ID</w:t>
            </w:r>
          </w:p>
        </w:tc>
        <w:tc>
          <w:tcPr>
            <w:tcW w:w="13292" w:type="dxa"/>
          </w:tcPr>
          <w:p w14:paraId="7CE3553C" w14:textId="77777777" w:rsidR="00C01CE8" w:rsidRPr="00837890" w:rsidRDefault="00F901F1">
            <w:proofErr w:type="spellStart"/>
            <w:r w:rsidRPr="00837890">
              <w:t>www.hotels.com</w:t>
            </w:r>
            <w:proofErr w:type="spellEnd"/>
            <w:r w:rsidRPr="00837890">
              <w:t>/de1334893</w:t>
            </w:r>
          </w:p>
        </w:tc>
      </w:tr>
      <w:tr w:rsidR="00C01CE8" w:rsidRPr="00837890" w14:paraId="24B9615F" w14:textId="77777777" w:rsidTr="00216EE2">
        <w:tc>
          <w:tcPr>
            <w:tcW w:w="500" w:type="dxa"/>
            <w:shd w:val="clear" w:color="auto" w:fill="0070C0"/>
          </w:tcPr>
          <w:p w14:paraId="06EB3E82" w14:textId="77777777" w:rsidR="00C01CE8" w:rsidRPr="00837890" w:rsidRDefault="00F901F1">
            <w:r w:rsidRPr="00837890">
              <w:t>8</w:t>
            </w:r>
          </w:p>
        </w:tc>
        <w:tc>
          <w:tcPr>
            <w:tcW w:w="2006" w:type="dxa"/>
            <w:shd w:val="clear" w:color="auto" w:fill="0070C0"/>
          </w:tcPr>
          <w:p w14:paraId="09C9A8F1" w14:textId="77777777" w:rsidR="00C01CE8" w:rsidRPr="00837890" w:rsidRDefault="00F901F1">
            <w:proofErr w:type="spellStart"/>
            <w:r w:rsidRPr="00837890">
              <w:t>Introduction</w:t>
            </w:r>
            <w:proofErr w:type="spellEnd"/>
          </w:p>
        </w:tc>
        <w:tc>
          <w:tcPr>
            <w:tcW w:w="13292" w:type="dxa"/>
          </w:tcPr>
          <w:p w14:paraId="1862E35F" w14:textId="5829BD95" w:rsidR="00C01CE8" w:rsidRPr="00837890" w:rsidRDefault="00DB61B3" w:rsidP="00C05F1B">
            <w:r w:rsidRPr="00837890">
              <w:t>Baş</w:t>
            </w:r>
            <w:r w:rsidR="00F901F1" w:rsidRPr="00837890">
              <w:t xml:space="preserve">ta </w:t>
            </w:r>
            <w:r w:rsidRPr="00837890">
              <w:rPr>
                <w:rFonts w:ascii="Calibri" w:hAnsi="Calibri"/>
              </w:rPr>
              <w:t>İ</w:t>
            </w:r>
            <w:r w:rsidR="00F901F1" w:rsidRPr="00837890">
              <w:t xml:space="preserve">stanbul olmak üzere büyük </w:t>
            </w:r>
            <w:r w:rsidRPr="00837890">
              <w:t>ş</w:t>
            </w:r>
            <w:r w:rsidR="00F901F1" w:rsidRPr="00837890">
              <w:t>ehirlere yak</w:t>
            </w:r>
            <w:r w:rsidRPr="00837890">
              <w:t>ı</w:t>
            </w:r>
            <w:r w:rsidR="00F901F1" w:rsidRPr="00837890">
              <w:t>n olmas</w:t>
            </w:r>
            <w:r w:rsidRPr="00837890">
              <w:t xml:space="preserve">ı ve zengin </w:t>
            </w:r>
            <w:r w:rsidR="00837890" w:rsidRPr="00837890">
              <w:t>doğası</w:t>
            </w:r>
            <w:r w:rsidR="00F901F1" w:rsidRPr="00837890">
              <w:t xml:space="preserve"> sayesinde </w:t>
            </w:r>
            <w:r w:rsidR="00837890" w:rsidRPr="00837890">
              <w:t>yoğun</w:t>
            </w:r>
            <w:r w:rsidR="00837890">
              <w:t xml:space="preserve"> ilgi gören </w:t>
            </w:r>
            <w:r w:rsidR="00F901F1" w:rsidRPr="00837890">
              <w:t>Sapanca’da</w:t>
            </w:r>
            <w:r w:rsidR="00837890">
              <w:t>,</w:t>
            </w:r>
            <w:r w:rsidR="00F901F1" w:rsidRPr="00837890">
              <w:t xml:space="preserve"> otelcilik </w:t>
            </w:r>
            <w:r w:rsidR="00837890">
              <w:t xml:space="preserve">de </w:t>
            </w:r>
            <w:r w:rsidR="00F901F1" w:rsidRPr="00837890">
              <w:t>geli</w:t>
            </w:r>
            <w:r w:rsidRPr="00837890">
              <w:t>ş</w:t>
            </w:r>
            <w:r w:rsidR="00F901F1" w:rsidRPr="00837890">
              <w:t>mi</w:t>
            </w:r>
            <w:r w:rsidRPr="00837890">
              <w:t>ş</w:t>
            </w:r>
            <w:r w:rsidR="00F901F1" w:rsidRPr="00837890">
              <w:t xml:space="preserve"> durumda. </w:t>
            </w:r>
            <w:r w:rsidR="00837890">
              <w:t>O</w:t>
            </w:r>
            <w:r w:rsidR="00F901F1" w:rsidRPr="00837890">
              <w:t xml:space="preserve"> </w:t>
            </w:r>
            <w:r w:rsidR="00837890">
              <w:t>yüzden</w:t>
            </w:r>
            <w:r w:rsidR="00F901F1" w:rsidRPr="00837890">
              <w:t xml:space="preserve"> </w:t>
            </w:r>
            <w:r w:rsidR="00C05F1B">
              <w:t>bura</w:t>
            </w:r>
            <w:r w:rsidR="00F901F1" w:rsidRPr="00837890">
              <w:t>da</w:t>
            </w:r>
            <w:r w:rsidR="00837890">
              <w:t>,</w:t>
            </w:r>
            <w:r w:rsidR="00F901F1" w:rsidRPr="00837890">
              <w:t xml:space="preserve"> butik otellerden lüks villalara ya da pansiyonlara kadar her bütçeye ve zevke uygun konaklama imk</w:t>
            </w:r>
            <w:r w:rsidR="00837890">
              <w:t>â</w:t>
            </w:r>
            <w:r w:rsidRPr="00837890">
              <w:t>nı</w:t>
            </w:r>
            <w:r w:rsidR="00F901F1" w:rsidRPr="00837890">
              <w:t xml:space="preserve"> bu</w:t>
            </w:r>
            <w:r w:rsidR="00837890">
              <w:t>lmak mümkün</w:t>
            </w:r>
            <w:r w:rsidR="00F901F1" w:rsidRPr="00837890">
              <w:t xml:space="preserve">.  </w:t>
            </w:r>
          </w:p>
        </w:tc>
      </w:tr>
      <w:tr w:rsidR="00C01CE8" w:rsidRPr="00837890" w14:paraId="5927D550" w14:textId="77777777" w:rsidTr="00216EE2">
        <w:tc>
          <w:tcPr>
            <w:tcW w:w="500" w:type="dxa"/>
            <w:shd w:val="clear" w:color="auto" w:fill="FF0000"/>
          </w:tcPr>
          <w:p w14:paraId="76D93347" w14:textId="77777777" w:rsidR="00C01CE8" w:rsidRPr="00837890" w:rsidRDefault="00F901F1">
            <w:r w:rsidRPr="00837890">
              <w:t>9</w:t>
            </w:r>
          </w:p>
        </w:tc>
        <w:tc>
          <w:tcPr>
            <w:tcW w:w="2006" w:type="dxa"/>
            <w:shd w:val="clear" w:color="auto" w:fill="FF0000"/>
          </w:tcPr>
          <w:p w14:paraId="05912CB9" w14:textId="77777777" w:rsidR="00C01CE8" w:rsidRPr="00837890" w:rsidRDefault="00F901F1">
            <w:proofErr w:type="spellStart"/>
            <w:r w:rsidRPr="00837890">
              <w:t>N'hood</w:t>
            </w:r>
            <w:proofErr w:type="spellEnd"/>
            <w:r w:rsidRPr="00837890">
              <w:t xml:space="preserve"> 1 ID</w:t>
            </w:r>
          </w:p>
        </w:tc>
        <w:tc>
          <w:tcPr>
            <w:tcW w:w="13292" w:type="dxa"/>
          </w:tcPr>
          <w:p w14:paraId="2D6D677C" w14:textId="77777777" w:rsidR="00C01CE8" w:rsidRPr="00837890" w:rsidRDefault="00C01CE8"/>
        </w:tc>
      </w:tr>
      <w:tr w:rsidR="00C01CE8" w:rsidRPr="00837890" w14:paraId="54143496" w14:textId="77777777" w:rsidTr="00216EE2">
        <w:tc>
          <w:tcPr>
            <w:tcW w:w="500" w:type="dxa"/>
            <w:shd w:val="clear" w:color="auto" w:fill="9CC2E5"/>
          </w:tcPr>
          <w:p w14:paraId="682F5306" w14:textId="77777777" w:rsidR="00C01CE8" w:rsidRPr="00837890" w:rsidRDefault="00F901F1">
            <w:r w:rsidRPr="00837890">
              <w:t>10</w:t>
            </w:r>
          </w:p>
        </w:tc>
        <w:tc>
          <w:tcPr>
            <w:tcW w:w="2006" w:type="dxa"/>
            <w:shd w:val="clear" w:color="auto" w:fill="9CC2E5"/>
          </w:tcPr>
          <w:p w14:paraId="7A90FBC5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1 Name</w:t>
            </w:r>
          </w:p>
        </w:tc>
        <w:tc>
          <w:tcPr>
            <w:tcW w:w="13292" w:type="dxa"/>
          </w:tcPr>
          <w:p w14:paraId="2717B8AB" w14:textId="77777777" w:rsidR="00C01CE8" w:rsidRPr="00837890" w:rsidRDefault="00011847">
            <w:r w:rsidRPr="00837890">
              <w:t>Sapanca Gölü</w:t>
            </w:r>
          </w:p>
        </w:tc>
      </w:tr>
      <w:tr w:rsidR="00C01CE8" w:rsidRPr="00837890" w14:paraId="155B69E4" w14:textId="77777777" w:rsidTr="00216EE2">
        <w:tc>
          <w:tcPr>
            <w:tcW w:w="500" w:type="dxa"/>
            <w:shd w:val="clear" w:color="auto" w:fill="9CC2E5"/>
          </w:tcPr>
          <w:p w14:paraId="26324EBD" w14:textId="77777777" w:rsidR="00C01CE8" w:rsidRPr="00837890" w:rsidRDefault="00F901F1">
            <w:r w:rsidRPr="00837890">
              <w:t>11</w:t>
            </w:r>
          </w:p>
        </w:tc>
        <w:tc>
          <w:tcPr>
            <w:tcW w:w="2006" w:type="dxa"/>
            <w:shd w:val="clear" w:color="auto" w:fill="9CC2E5"/>
          </w:tcPr>
          <w:p w14:paraId="73035FE1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1 Guide</w:t>
            </w:r>
          </w:p>
        </w:tc>
        <w:tc>
          <w:tcPr>
            <w:tcW w:w="13292" w:type="dxa"/>
          </w:tcPr>
          <w:p w14:paraId="638235EB" w14:textId="77777777" w:rsidR="001A3CD1" w:rsidRPr="00837890" w:rsidRDefault="00837890" w:rsidP="00837890">
            <w:r w:rsidRPr="00837890">
              <w:t>Eğer</w:t>
            </w:r>
            <w:r w:rsidR="00011847" w:rsidRPr="00837890">
              <w:t xml:space="preserve"> Sapanca’da dolu </w:t>
            </w:r>
            <w:proofErr w:type="spellStart"/>
            <w:r w:rsidR="00011847" w:rsidRPr="00837890">
              <w:t>dolu</w:t>
            </w:r>
            <w:proofErr w:type="spellEnd"/>
            <w:r w:rsidR="00011847" w:rsidRPr="00837890">
              <w:t xml:space="preserve"> bir tatil ya</w:t>
            </w:r>
            <w:r w:rsidR="005C62C8" w:rsidRPr="00837890">
              <w:t>ş</w:t>
            </w:r>
            <w:r w:rsidR="00011847" w:rsidRPr="00837890">
              <w:t>amak istiyorsan</w:t>
            </w:r>
            <w:r w:rsidR="005C62C8" w:rsidRPr="00837890">
              <w:t>ı</w:t>
            </w:r>
            <w:r w:rsidR="00011847" w:rsidRPr="00837890">
              <w:t>z</w:t>
            </w:r>
            <w:r>
              <w:t>,</w:t>
            </w:r>
            <w:r w:rsidR="00011847" w:rsidRPr="00837890">
              <w:t xml:space="preserve"> Sapanca Gölü çevresi sizin için mükemmel bir seçim olacak</w:t>
            </w:r>
            <w:r>
              <w:t>tır</w:t>
            </w:r>
            <w:r w:rsidR="00011847" w:rsidRPr="00837890">
              <w:t xml:space="preserve">. </w:t>
            </w:r>
            <w:r w:rsidR="005C62C8" w:rsidRPr="00837890">
              <w:t xml:space="preserve">Göl </w:t>
            </w:r>
            <w:r w:rsidRPr="00837890">
              <w:t>kıyısındaki</w:t>
            </w:r>
            <w:r w:rsidR="00011847" w:rsidRPr="00837890">
              <w:t xml:space="preserve"> sahil </w:t>
            </w:r>
            <w:r>
              <w:t>şeridinde</w:t>
            </w:r>
            <w:r w:rsidR="00011847" w:rsidRPr="00837890">
              <w:t xml:space="preserve"> el sanat</w:t>
            </w:r>
            <w:r w:rsidR="005C62C8" w:rsidRPr="00837890">
              <w:t>ı</w:t>
            </w:r>
            <w:r w:rsidR="00011847" w:rsidRPr="00837890">
              <w:t xml:space="preserve"> ustala</w:t>
            </w:r>
            <w:r w:rsidR="005C62C8" w:rsidRPr="00837890">
              <w:t>rını</w:t>
            </w:r>
            <w:r w:rsidR="00011847" w:rsidRPr="00837890">
              <w:t xml:space="preserve">n </w:t>
            </w:r>
            <w:r w:rsidR="005C62C8" w:rsidRPr="00837890">
              <w:t xml:space="preserve">hünerlerini ziyaretçilere </w:t>
            </w:r>
            <w:r w:rsidRPr="00837890">
              <w:t>sunduğ</w:t>
            </w:r>
            <w:r>
              <w:t>u S</w:t>
            </w:r>
            <w:r w:rsidR="00011847" w:rsidRPr="00837890">
              <w:t xml:space="preserve">anat </w:t>
            </w:r>
            <w:proofErr w:type="spellStart"/>
            <w:r>
              <w:t>S</w:t>
            </w:r>
            <w:r w:rsidR="00011847" w:rsidRPr="00837890">
              <w:t>oka</w:t>
            </w:r>
            <w:r w:rsidR="005C62C8" w:rsidRPr="00837890">
              <w:t>ǧı</w:t>
            </w:r>
            <w:proofErr w:type="spellEnd"/>
            <w:r w:rsidR="00011847" w:rsidRPr="00837890">
              <w:t>, pazarlar, dükkanlar, kafeler</w:t>
            </w:r>
            <w:r w:rsidR="001A3CD1" w:rsidRPr="00837890">
              <w:t>, restoranlar</w:t>
            </w:r>
            <w:r w:rsidR="00011847" w:rsidRPr="00837890">
              <w:t xml:space="preserve"> ve barlar turistleri konaklamalar</w:t>
            </w:r>
            <w:r w:rsidR="005C62C8" w:rsidRPr="00837890">
              <w:t>ı</w:t>
            </w:r>
            <w:r w:rsidR="00011847" w:rsidRPr="00837890">
              <w:t xml:space="preserve"> için bu bölgeye çekiyor</w:t>
            </w:r>
            <w:r>
              <w:t>.</w:t>
            </w:r>
            <w:r w:rsidR="001A3CD1" w:rsidRPr="00837890">
              <w:t xml:space="preserve"> </w:t>
            </w:r>
            <w:r>
              <w:t>Dolayısıyla</w:t>
            </w:r>
            <w:r w:rsidR="001A3CD1" w:rsidRPr="00837890">
              <w:t xml:space="preserve"> çok say</w:t>
            </w:r>
            <w:r w:rsidR="005C62C8" w:rsidRPr="00837890">
              <w:t>ı</w:t>
            </w:r>
            <w:r w:rsidR="001A3CD1" w:rsidRPr="00837890">
              <w:t xml:space="preserve">da otel </w:t>
            </w:r>
            <w:r w:rsidRPr="00837890">
              <w:t>seçeneği</w:t>
            </w:r>
            <w:r w:rsidR="001A3CD1" w:rsidRPr="00837890">
              <w:t xml:space="preserve"> </w:t>
            </w:r>
            <w:r>
              <w:t xml:space="preserve">de </w:t>
            </w:r>
            <w:r w:rsidRPr="00837890">
              <w:t xml:space="preserve">burada </w:t>
            </w:r>
            <w:r w:rsidR="001A3CD1" w:rsidRPr="00837890">
              <w:t>sizleri bekliyor.</w:t>
            </w:r>
          </w:p>
        </w:tc>
      </w:tr>
      <w:tr w:rsidR="00C01CE8" w:rsidRPr="00837890" w14:paraId="6E42DF41" w14:textId="77777777" w:rsidTr="00216EE2">
        <w:tc>
          <w:tcPr>
            <w:tcW w:w="500" w:type="dxa"/>
            <w:shd w:val="clear" w:color="auto" w:fill="9CC2E5"/>
          </w:tcPr>
          <w:p w14:paraId="6EFA0A6B" w14:textId="77777777" w:rsidR="00C01CE8" w:rsidRPr="00837890" w:rsidRDefault="00F901F1">
            <w:r w:rsidRPr="00837890">
              <w:t>12</w:t>
            </w:r>
          </w:p>
        </w:tc>
        <w:tc>
          <w:tcPr>
            <w:tcW w:w="2006" w:type="dxa"/>
            <w:shd w:val="clear" w:color="auto" w:fill="9CC2E5"/>
          </w:tcPr>
          <w:p w14:paraId="096EACBA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1 </w:t>
            </w:r>
            <w:proofErr w:type="spellStart"/>
            <w:r w:rsidRPr="00837890">
              <w:t>Hotels</w:t>
            </w:r>
            <w:proofErr w:type="spellEnd"/>
            <w:r w:rsidRPr="00837890">
              <w:t xml:space="preserve"> Guide</w:t>
            </w:r>
          </w:p>
        </w:tc>
        <w:tc>
          <w:tcPr>
            <w:tcW w:w="13292" w:type="dxa"/>
          </w:tcPr>
          <w:p w14:paraId="75E506CD" w14:textId="77777777" w:rsidR="00095351" w:rsidRPr="00837890" w:rsidRDefault="00095351" w:rsidP="00837890">
            <w:r w:rsidRPr="00837890">
              <w:t xml:space="preserve">Sapanca Gölü çevresindeki oteller genellikle </w:t>
            </w:r>
            <w:r w:rsidR="00837890" w:rsidRPr="00837890">
              <w:t>doğayla</w:t>
            </w:r>
            <w:r w:rsidRPr="00837890">
              <w:t xml:space="preserve"> ve manzarayla </w:t>
            </w:r>
            <w:r w:rsidR="00837890" w:rsidRPr="00837890">
              <w:t>baş başa</w:t>
            </w:r>
            <w:r w:rsidRPr="00837890">
              <w:t xml:space="preserve"> kalman</w:t>
            </w:r>
            <w:r w:rsidR="005C62C8" w:rsidRPr="00837890">
              <w:t>ı</w:t>
            </w:r>
            <w:r w:rsidRPr="00837890">
              <w:t>z</w:t>
            </w:r>
            <w:r w:rsidR="005C62C8" w:rsidRPr="00837890">
              <w:t>ı</w:t>
            </w:r>
            <w:r w:rsidRPr="00837890">
              <w:t xml:space="preserve"> </w:t>
            </w:r>
            <w:r w:rsidR="00837890" w:rsidRPr="00837890">
              <w:t>sağlıyor</w:t>
            </w:r>
            <w:r w:rsidRPr="00837890">
              <w:t xml:space="preserve">. Su kayağı, tekne gezileri ve kano gibi </w:t>
            </w:r>
            <w:r w:rsidR="00837890">
              <w:t xml:space="preserve">çeşitli su sporu etkinlikleri sunan </w:t>
            </w:r>
            <w:r w:rsidRPr="00837890">
              <w:t>bu otellerden bütçenize uygun olan</w:t>
            </w:r>
            <w:r w:rsidR="005C62C8" w:rsidRPr="00837890">
              <w:t>ı</w:t>
            </w:r>
            <w:r w:rsidRPr="00837890">
              <w:t>n</w:t>
            </w:r>
            <w:r w:rsidR="005C62C8" w:rsidRPr="00837890">
              <w:t>ı</w:t>
            </w:r>
            <w:r w:rsidRPr="00837890">
              <w:t xml:space="preserve"> seçip</w:t>
            </w:r>
            <w:r w:rsidR="004F174C">
              <w:t>,</w:t>
            </w:r>
            <w:r w:rsidRPr="00837890">
              <w:t xml:space="preserve"> huzur dolu bir tatilin tad</w:t>
            </w:r>
            <w:r w:rsidR="005C62C8" w:rsidRPr="00837890">
              <w:t>ını</w:t>
            </w:r>
            <w:r w:rsidRPr="00837890">
              <w:t xml:space="preserve"> ç</w:t>
            </w:r>
            <w:r w:rsidR="005C62C8" w:rsidRPr="00837890">
              <w:t>ıkarı</w:t>
            </w:r>
            <w:r w:rsidRPr="00837890">
              <w:t>n.</w:t>
            </w:r>
          </w:p>
        </w:tc>
      </w:tr>
      <w:tr w:rsidR="00C01CE8" w:rsidRPr="00837890" w14:paraId="51F55D4C" w14:textId="77777777" w:rsidTr="00216EE2">
        <w:tc>
          <w:tcPr>
            <w:tcW w:w="500" w:type="dxa"/>
            <w:shd w:val="clear" w:color="auto" w:fill="FF0000"/>
          </w:tcPr>
          <w:p w14:paraId="167BB953" w14:textId="77777777" w:rsidR="00C01CE8" w:rsidRPr="00837890" w:rsidRDefault="00F901F1">
            <w:r w:rsidRPr="00837890">
              <w:t>13</w:t>
            </w:r>
          </w:p>
        </w:tc>
        <w:tc>
          <w:tcPr>
            <w:tcW w:w="2006" w:type="dxa"/>
            <w:shd w:val="clear" w:color="auto" w:fill="FF0000"/>
          </w:tcPr>
          <w:p w14:paraId="2381709B" w14:textId="77777777" w:rsidR="00C01CE8" w:rsidRPr="00837890" w:rsidRDefault="00F901F1">
            <w:proofErr w:type="spellStart"/>
            <w:r w:rsidRPr="00837890">
              <w:t>N'hood</w:t>
            </w:r>
            <w:proofErr w:type="spellEnd"/>
            <w:r w:rsidRPr="00837890">
              <w:t xml:space="preserve"> 2 ID</w:t>
            </w:r>
          </w:p>
        </w:tc>
        <w:tc>
          <w:tcPr>
            <w:tcW w:w="13292" w:type="dxa"/>
          </w:tcPr>
          <w:p w14:paraId="37C9C0C7" w14:textId="77777777" w:rsidR="00C01CE8" w:rsidRPr="00837890" w:rsidRDefault="00C01CE8"/>
        </w:tc>
      </w:tr>
      <w:tr w:rsidR="00C01CE8" w:rsidRPr="00837890" w14:paraId="6D0CB18B" w14:textId="77777777" w:rsidTr="00216EE2">
        <w:tc>
          <w:tcPr>
            <w:tcW w:w="500" w:type="dxa"/>
            <w:shd w:val="clear" w:color="auto" w:fill="0070C0"/>
          </w:tcPr>
          <w:p w14:paraId="4D08FFA1" w14:textId="77777777" w:rsidR="00C01CE8" w:rsidRPr="00837890" w:rsidRDefault="00F901F1">
            <w:r w:rsidRPr="00837890">
              <w:t>14</w:t>
            </w:r>
          </w:p>
        </w:tc>
        <w:tc>
          <w:tcPr>
            <w:tcW w:w="2006" w:type="dxa"/>
            <w:shd w:val="clear" w:color="auto" w:fill="0070C0"/>
          </w:tcPr>
          <w:p w14:paraId="6D43A737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2 Name</w:t>
            </w:r>
          </w:p>
        </w:tc>
        <w:tc>
          <w:tcPr>
            <w:tcW w:w="13292" w:type="dxa"/>
          </w:tcPr>
          <w:p w14:paraId="5772E01E" w14:textId="77777777" w:rsidR="00C01CE8" w:rsidRPr="00837890" w:rsidRDefault="00095351" w:rsidP="005C62C8">
            <w:proofErr w:type="spellStart"/>
            <w:r w:rsidRPr="00837890">
              <w:t>Kartepe</w:t>
            </w:r>
            <w:proofErr w:type="spellEnd"/>
            <w:r w:rsidRPr="00837890">
              <w:t xml:space="preserve"> Kayak Merkezi</w:t>
            </w:r>
            <w:r w:rsidR="005267A2" w:rsidRPr="00837890">
              <w:t>/</w:t>
            </w:r>
            <w:proofErr w:type="spellStart"/>
            <w:r w:rsidR="005267A2" w:rsidRPr="00837890">
              <w:t>Ma</w:t>
            </w:r>
            <w:r w:rsidR="005C62C8" w:rsidRPr="00837890">
              <w:t>ş</w:t>
            </w:r>
            <w:r w:rsidR="005267A2" w:rsidRPr="00837890">
              <w:t>ukiye</w:t>
            </w:r>
            <w:proofErr w:type="spellEnd"/>
          </w:p>
        </w:tc>
      </w:tr>
      <w:tr w:rsidR="00C01CE8" w:rsidRPr="00837890" w14:paraId="54673C5B" w14:textId="77777777" w:rsidTr="00216EE2">
        <w:tc>
          <w:tcPr>
            <w:tcW w:w="500" w:type="dxa"/>
            <w:shd w:val="clear" w:color="auto" w:fill="0070C0"/>
          </w:tcPr>
          <w:p w14:paraId="1B0408C0" w14:textId="77777777" w:rsidR="00C01CE8" w:rsidRPr="00837890" w:rsidRDefault="00F901F1">
            <w:r w:rsidRPr="00837890">
              <w:lastRenderedPageBreak/>
              <w:t>15</w:t>
            </w:r>
          </w:p>
        </w:tc>
        <w:tc>
          <w:tcPr>
            <w:tcW w:w="2006" w:type="dxa"/>
            <w:shd w:val="clear" w:color="auto" w:fill="0070C0"/>
          </w:tcPr>
          <w:p w14:paraId="04D06CEB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2 Guide</w:t>
            </w:r>
          </w:p>
        </w:tc>
        <w:tc>
          <w:tcPr>
            <w:tcW w:w="13292" w:type="dxa"/>
          </w:tcPr>
          <w:p w14:paraId="4AEF2B91" w14:textId="77777777" w:rsidR="00C01CE8" w:rsidRPr="00837890" w:rsidRDefault="005267A2" w:rsidP="004F174C">
            <w:r w:rsidRPr="00837890">
              <w:t xml:space="preserve">Büyük </w:t>
            </w:r>
            <w:r w:rsidR="004F174C" w:rsidRPr="00837890">
              <w:t>şehirlere</w:t>
            </w:r>
            <w:r w:rsidRPr="00837890">
              <w:t xml:space="preserve"> </w:t>
            </w:r>
            <w:r w:rsidR="004F174C" w:rsidRPr="00837890">
              <w:t>yakınlığı</w:t>
            </w:r>
            <w:r w:rsidR="00CA19B5" w:rsidRPr="00837890">
              <w:t xml:space="preserve"> nedeniyle </w:t>
            </w:r>
            <w:r w:rsidR="004F174C" w:rsidRPr="00837890">
              <w:t>yoğun</w:t>
            </w:r>
            <w:r w:rsidRPr="00837890">
              <w:t xml:space="preserve"> ilgi gören </w:t>
            </w:r>
            <w:proofErr w:type="spellStart"/>
            <w:r w:rsidRPr="00837890">
              <w:t>Ka</w:t>
            </w:r>
            <w:r w:rsidR="00CA19B5" w:rsidRPr="00837890">
              <w:t>rtepe</w:t>
            </w:r>
            <w:proofErr w:type="spellEnd"/>
            <w:r w:rsidR="00CA19B5" w:rsidRPr="00837890">
              <w:t xml:space="preserve"> Kayak Merkezi’nin </w:t>
            </w:r>
            <w:r w:rsidR="004F174C" w:rsidRPr="00837890">
              <w:t>bulunduğu</w:t>
            </w:r>
            <w:r w:rsidRPr="00837890">
              <w:t xml:space="preserve"> böl</w:t>
            </w:r>
            <w:r w:rsidR="00CA19B5" w:rsidRPr="00837890">
              <w:t xml:space="preserve">ge, hem </w:t>
            </w:r>
            <w:proofErr w:type="spellStart"/>
            <w:r w:rsidR="004F174C">
              <w:t>kayak</w:t>
            </w:r>
            <w:r w:rsidR="004F174C" w:rsidRPr="00837890">
              <w:t>severler</w:t>
            </w:r>
            <w:r w:rsidR="004F174C">
              <w:t>in</w:t>
            </w:r>
            <w:proofErr w:type="spellEnd"/>
            <w:r w:rsidR="00CA19B5" w:rsidRPr="00837890">
              <w:t xml:space="preserve"> hem de kış</w:t>
            </w:r>
            <w:r w:rsidRPr="00837890">
              <w:t xml:space="preserve"> tatili iç</w:t>
            </w:r>
            <w:r w:rsidR="004F174C">
              <w:t>in samimi bir  ortam arayanların</w:t>
            </w:r>
            <w:r w:rsidRPr="00837890">
              <w:t xml:space="preserve"> bekle</w:t>
            </w:r>
            <w:r w:rsidR="004F174C">
              <w:t xml:space="preserve">diği </w:t>
            </w:r>
            <w:r w:rsidR="00CA19B5" w:rsidRPr="00837890">
              <w:t xml:space="preserve">hizmetleri en iyi </w:t>
            </w:r>
            <w:r w:rsidR="004F174C">
              <w:t>şekilde</w:t>
            </w:r>
            <w:r w:rsidR="00CA19B5" w:rsidRPr="00837890">
              <w:t xml:space="preserve"> </w:t>
            </w:r>
            <w:r w:rsidR="004F174C">
              <w:t>sunuyor</w:t>
            </w:r>
            <w:r w:rsidRPr="00837890">
              <w:t xml:space="preserve">. </w:t>
            </w:r>
            <w:proofErr w:type="spellStart"/>
            <w:r w:rsidRPr="00837890">
              <w:t>Kartepe’nin</w:t>
            </w:r>
            <w:proofErr w:type="spellEnd"/>
            <w:r w:rsidRPr="00837890">
              <w:t xml:space="preserve"> </w:t>
            </w:r>
            <w:r w:rsidR="004F174C">
              <w:t xml:space="preserve">aşağı </w:t>
            </w:r>
            <w:r w:rsidRPr="00837890">
              <w:t>eteklerindeki ya da yüksekteki manzaral</w:t>
            </w:r>
            <w:r w:rsidR="00CA19B5" w:rsidRPr="00837890">
              <w:t>ı</w:t>
            </w:r>
            <w:r w:rsidRPr="00837890">
              <w:t xml:space="preserve"> oteller aras</w:t>
            </w:r>
            <w:r w:rsidR="00CA19B5" w:rsidRPr="00837890">
              <w:t>ı</w:t>
            </w:r>
            <w:r w:rsidRPr="00837890">
              <w:t>ndan seçimin</w:t>
            </w:r>
            <w:r w:rsidR="00CA19B5" w:rsidRPr="00837890">
              <w:t>izi yap</w:t>
            </w:r>
            <w:r w:rsidR="004F174C">
              <w:t>abilirsiniz</w:t>
            </w:r>
            <w:r w:rsidRPr="00837890">
              <w:t xml:space="preserve">. </w:t>
            </w:r>
            <w:r w:rsidR="004F174C" w:rsidRPr="00837890">
              <w:t>Ayrıca</w:t>
            </w:r>
            <w:r w:rsidRPr="00837890">
              <w:t xml:space="preserve"> butik oteller ve pansiyonlar </w:t>
            </w:r>
            <w:r w:rsidR="004F174C">
              <w:t xml:space="preserve">da, </w:t>
            </w:r>
            <w:r w:rsidRPr="00837890">
              <w:t xml:space="preserve">yine burada sizleri bekliyor. </w:t>
            </w:r>
          </w:p>
        </w:tc>
      </w:tr>
      <w:tr w:rsidR="00C01CE8" w:rsidRPr="00837890" w14:paraId="2EF2BF02" w14:textId="77777777" w:rsidTr="00216EE2">
        <w:tc>
          <w:tcPr>
            <w:tcW w:w="500" w:type="dxa"/>
            <w:shd w:val="clear" w:color="auto" w:fill="0070C0"/>
          </w:tcPr>
          <w:p w14:paraId="1783515E" w14:textId="77777777" w:rsidR="00C01CE8" w:rsidRPr="00837890" w:rsidRDefault="00F901F1">
            <w:r w:rsidRPr="00837890">
              <w:t>16</w:t>
            </w:r>
          </w:p>
        </w:tc>
        <w:tc>
          <w:tcPr>
            <w:tcW w:w="2006" w:type="dxa"/>
            <w:shd w:val="clear" w:color="auto" w:fill="0070C0"/>
          </w:tcPr>
          <w:p w14:paraId="23D5429D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2 </w:t>
            </w:r>
            <w:proofErr w:type="spellStart"/>
            <w:r w:rsidRPr="00837890">
              <w:t>Hotels</w:t>
            </w:r>
            <w:proofErr w:type="spellEnd"/>
            <w:r w:rsidRPr="00837890">
              <w:t xml:space="preserve"> Guide</w:t>
            </w:r>
          </w:p>
        </w:tc>
        <w:tc>
          <w:tcPr>
            <w:tcW w:w="13292" w:type="dxa"/>
          </w:tcPr>
          <w:p w14:paraId="4769551B" w14:textId="1B463A0E" w:rsidR="00C01CE8" w:rsidRPr="00837890" w:rsidRDefault="005267A2" w:rsidP="00C05F1B">
            <w:r w:rsidRPr="00837890">
              <w:t>Göz alabildiğince uzanan</w:t>
            </w:r>
            <w:r w:rsidR="00CA19B5" w:rsidRPr="00837890">
              <w:t xml:space="preserve"> bembeyaz kayak pistlerinin </w:t>
            </w:r>
            <w:r w:rsidR="004F174C" w:rsidRPr="00837890">
              <w:t>yanı başında</w:t>
            </w:r>
            <w:r w:rsidR="004F174C">
              <w:t>ki</w:t>
            </w:r>
            <w:r w:rsidR="00CA19B5" w:rsidRPr="00837890">
              <w:t xml:space="preserve"> çok sayı</w:t>
            </w:r>
            <w:r w:rsidRPr="00837890">
              <w:t xml:space="preserve">da otel, </w:t>
            </w:r>
            <w:r w:rsidR="00C05F1B">
              <w:t xml:space="preserve">ziyaretçilerine </w:t>
            </w:r>
            <w:r w:rsidRPr="00837890">
              <w:t xml:space="preserve">unutulmaz bir </w:t>
            </w:r>
            <w:r w:rsidR="00CA19B5" w:rsidRPr="00837890">
              <w:t xml:space="preserve">kış </w:t>
            </w:r>
            <w:r w:rsidR="00C05F1B">
              <w:t>tatili vaat ediyor</w:t>
            </w:r>
            <w:r w:rsidR="004F174C">
              <w:t xml:space="preserve">. </w:t>
            </w:r>
            <w:r w:rsidRPr="00837890">
              <w:t xml:space="preserve">Kayak yaparak </w:t>
            </w:r>
            <w:r w:rsidR="004F174C" w:rsidRPr="00837890">
              <w:t>geçirdiğiniz</w:t>
            </w:r>
            <w:r w:rsidRPr="00837890">
              <w:t xml:space="preserve"> </w:t>
            </w:r>
            <w:r w:rsidR="004F174C" w:rsidRPr="00837890">
              <w:t>yoğun</w:t>
            </w:r>
            <w:r w:rsidRPr="00837890">
              <w:t xml:space="preserve"> bir günden sonra jakuzi ya d</w:t>
            </w:r>
            <w:r w:rsidR="00CA19B5" w:rsidRPr="00837890">
              <w:t>a hamama girerek</w:t>
            </w:r>
            <w:r w:rsidR="00C05F1B">
              <w:t>,</w:t>
            </w:r>
            <w:bookmarkStart w:id="0" w:name="_GoBack"/>
            <w:bookmarkEnd w:id="0"/>
            <w:r w:rsidR="00CA19B5" w:rsidRPr="00837890">
              <w:t xml:space="preserve"> günün </w:t>
            </w:r>
            <w:r w:rsidR="004F174C" w:rsidRPr="00837890">
              <w:t>yorgunluğunu</w:t>
            </w:r>
            <w:r w:rsidRPr="00837890">
              <w:t xml:space="preserve"> at</w:t>
            </w:r>
            <w:r w:rsidR="004F174C">
              <w:t>abilirsiniz</w:t>
            </w:r>
            <w:r w:rsidRPr="00837890">
              <w:t>. Ayr</w:t>
            </w:r>
            <w:r w:rsidR="00CA19B5" w:rsidRPr="00837890">
              <w:t>ı</w:t>
            </w:r>
            <w:r w:rsidRPr="00837890">
              <w:t>ca buradaki otellerin baz</w:t>
            </w:r>
            <w:r w:rsidR="00CA19B5" w:rsidRPr="00837890">
              <w:t>ı</w:t>
            </w:r>
            <w:r w:rsidRPr="00837890">
              <w:t>lar</w:t>
            </w:r>
            <w:r w:rsidR="00CA19B5" w:rsidRPr="00837890">
              <w:t>ı</w:t>
            </w:r>
            <w:r w:rsidRPr="00837890">
              <w:t>nda</w:t>
            </w:r>
            <w:r w:rsidR="004F174C">
              <w:t>,</w:t>
            </w:r>
            <w:r w:rsidRPr="00837890">
              <w:t xml:space="preserve"> Sapanca Gölü'nü </w:t>
            </w:r>
            <w:r w:rsidR="004F174C">
              <w:t>yukarıdan seyretmek de mümkün.</w:t>
            </w:r>
          </w:p>
        </w:tc>
      </w:tr>
      <w:tr w:rsidR="00C01CE8" w:rsidRPr="00837890" w14:paraId="361F76BC" w14:textId="77777777" w:rsidTr="00216EE2">
        <w:tc>
          <w:tcPr>
            <w:tcW w:w="500" w:type="dxa"/>
            <w:shd w:val="clear" w:color="auto" w:fill="FF0000"/>
          </w:tcPr>
          <w:p w14:paraId="31966D2B" w14:textId="77777777" w:rsidR="00C01CE8" w:rsidRPr="00837890" w:rsidRDefault="00F901F1">
            <w:r w:rsidRPr="00837890">
              <w:t>17</w:t>
            </w:r>
          </w:p>
        </w:tc>
        <w:tc>
          <w:tcPr>
            <w:tcW w:w="2006" w:type="dxa"/>
            <w:shd w:val="clear" w:color="auto" w:fill="FF0000"/>
          </w:tcPr>
          <w:p w14:paraId="72E6E25C" w14:textId="77777777" w:rsidR="00C01CE8" w:rsidRPr="00837890" w:rsidRDefault="00F901F1">
            <w:proofErr w:type="spellStart"/>
            <w:r w:rsidRPr="00837890">
              <w:t>N'hood</w:t>
            </w:r>
            <w:proofErr w:type="spellEnd"/>
            <w:r w:rsidRPr="00837890">
              <w:t xml:space="preserve"> 3 ID</w:t>
            </w:r>
          </w:p>
        </w:tc>
        <w:tc>
          <w:tcPr>
            <w:tcW w:w="13292" w:type="dxa"/>
          </w:tcPr>
          <w:p w14:paraId="1E86D82A" w14:textId="77777777" w:rsidR="00C01CE8" w:rsidRPr="00837890" w:rsidRDefault="00C01CE8"/>
        </w:tc>
      </w:tr>
      <w:tr w:rsidR="00C01CE8" w:rsidRPr="00837890" w14:paraId="4E4CC20D" w14:textId="77777777" w:rsidTr="00216EE2">
        <w:tc>
          <w:tcPr>
            <w:tcW w:w="500" w:type="dxa"/>
            <w:shd w:val="clear" w:color="auto" w:fill="9CC2E5"/>
          </w:tcPr>
          <w:p w14:paraId="701ADBF7" w14:textId="77777777" w:rsidR="00C01CE8" w:rsidRPr="00837890" w:rsidRDefault="00F901F1">
            <w:r w:rsidRPr="00837890">
              <w:t>18</w:t>
            </w:r>
          </w:p>
        </w:tc>
        <w:tc>
          <w:tcPr>
            <w:tcW w:w="2006" w:type="dxa"/>
            <w:shd w:val="clear" w:color="auto" w:fill="9CC2E5"/>
          </w:tcPr>
          <w:p w14:paraId="5175927C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3 Name</w:t>
            </w:r>
          </w:p>
        </w:tc>
        <w:tc>
          <w:tcPr>
            <w:tcW w:w="13292" w:type="dxa"/>
          </w:tcPr>
          <w:p w14:paraId="26816D59" w14:textId="77777777" w:rsidR="00C01CE8" w:rsidRPr="00837890" w:rsidRDefault="00F547CE">
            <w:proofErr w:type="spellStart"/>
            <w:r w:rsidRPr="00837890">
              <w:t>Serdivan</w:t>
            </w:r>
            <w:proofErr w:type="spellEnd"/>
          </w:p>
        </w:tc>
      </w:tr>
      <w:tr w:rsidR="00C01CE8" w:rsidRPr="00837890" w14:paraId="57CB134E" w14:textId="77777777" w:rsidTr="00216EE2">
        <w:tc>
          <w:tcPr>
            <w:tcW w:w="500" w:type="dxa"/>
            <w:shd w:val="clear" w:color="auto" w:fill="9CC2E5"/>
          </w:tcPr>
          <w:p w14:paraId="71BD5AF1" w14:textId="77777777" w:rsidR="00C01CE8" w:rsidRPr="00837890" w:rsidRDefault="00F901F1">
            <w:r w:rsidRPr="00837890">
              <w:t>19</w:t>
            </w:r>
          </w:p>
        </w:tc>
        <w:tc>
          <w:tcPr>
            <w:tcW w:w="2006" w:type="dxa"/>
            <w:shd w:val="clear" w:color="auto" w:fill="9CC2E5"/>
          </w:tcPr>
          <w:p w14:paraId="0856B0D0" w14:textId="77777777" w:rsidR="00C01CE8" w:rsidRPr="00837890" w:rsidRDefault="00F901F1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3 Guide</w:t>
            </w:r>
          </w:p>
        </w:tc>
        <w:tc>
          <w:tcPr>
            <w:tcW w:w="13292" w:type="dxa"/>
          </w:tcPr>
          <w:p w14:paraId="00C9C65A" w14:textId="77777777" w:rsidR="00C01CE8" w:rsidRPr="00837890" w:rsidRDefault="00F547CE" w:rsidP="004F174C">
            <w:pPr>
              <w:spacing w:after="240"/>
              <w:rPr>
                <w:rFonts w:eastAsia="Times New Roman"/>
              </w:rPr>
            </w:pPr>
            <w:r w:rsidRPr="00837890">
              <w:rPr>
                <w:rFonts w:eastAsia="Times New Roman"/>
              </w:rPr>
              <w:t xml:space="preserve">İstanbul </w:t>
            </w:r>
            <w:r w:rsidR="00CA19B5" w:rsidRPr="00837890">
              <w:rPr>
                <w:rFonts w:eastAsia="Times New Roman"/>
              </w:rPr>
              <w:t>Sabiha Gökçen Haval</w:t>
            </w:r>
            <w:r w:rsidRPr="00837890">
              <w:rPr>
                <w:rFonts w:eastAsia="Times New Roman"/>
              </w:rPr>
              <w:t xml:space="preserve">imanı'na </w:t>
            </w:r>
            <w:r w:rsidR="004F174C" w:rsidRPr="00837890">
              <w:rPr>
                <w:rFonts w:eastAsia="Times New Roman"/>
              </w:rPr>
              <w:t>yaklaşık</w:t>
            </w:r>
            <w:r w:rsidRPr="00837890">
              <w:rPr>
                <w:rFonts w:eastAsia="Times New Roman"/>
              </w:rPr>
              <w:t xml:space="preserve"> 100, İstanbul merkezine hemen hemen 130, </w:t>
            </w:r>
            <w:proofErr w:type="spellStart"/>
            <w:r w:rsidRPr="00837890">
              <w:rPr>
                <w:rFonts w:eastAsia="Times New Roman"/>
              </w:rPr>
              <w:t>Kartepe</w:t>
            </w:r>
            <w:proofErr w:type="spellEnd"/>
            <w:r w:rsidRPr="00837890">
              <w:rPr>
                <w:rFonts w:eastAsia="Times New Roman"/>
              </w:rPr>
              <w:t xml:space="preserve"> Kayak Merkezi’ne ise 40 km mesafede bulunan bu semt</w:t>
            </w:r>
            <w:r w:rsidR="004F174C">
              <w:rPr>
                <w:rFonts w:eastAsia="Times New Roman"/>
              </w:rPr>
              <w:t>,</w:t>
            </w:r>
            <w:r w:rsidRPr="00837890">
              <w:rPr>
                <w:rFonts w:eastAsia="Times New Roman"/>
              </w:rPr>
              <w:t xml:space="preserve"> doğa, deniz, spor ve kültür turizm bölgelerine yakınlığı </w:t>
            </w:r>
            <w:r w:rsidR="004F174C">
              <w:rPr>
                <w:rFonts w:eastAsia="Times New Roman"/>
              </w:rPr>
              <w:t xml:space="preserve">ile de </w:t>
            </w:r>
            <w:r w:rsidR="004F174C" w:rsidRPr="00837890">
              <w:rPr>
                <w:rFonts w:eastAsia="Times New Roman"/>
              </w:rPr>
              <w:t>yoğun</w:t>
            </w:r>
            <w:r w:rsidRPr="00837890">
              <w:rPr>
                <w:rFonts w:eastAsia="Times New Roman"/>
              </w:rPr>
              <w:t xml:space="preserve"> ilgi görüyor. </w:t>
            </w:r>
            <w:r w:rsidR="00CA19B5" w:rsidRPr="00837890">
              <w:t>Özel arac</w:t>
            </w:r>
            <w:r w:rsidR="00CA19B5" w:rsidRPr="00837890">
              <w:rPr>
                <w:rFonts w:eastAsia="Times New Roman"/>
              </w:rPr>
              <w:t>ı</w:t>
            </w:r>
            <w:r w:rsidR="00CA19B5" w:rsidRPr="00837890">
              <w:t>n</w:t>
            </w:r>
            <w:r w:rsidR="00CA19B5" w:rsidRPr="00837890">
              <w:rPr>
                <w:rFonts w:eastAsia="Times New Roman"/>
              </w:rPr>
              <w:t>ı</w:t>
            </w:r>
            <w:r w:rsidR="00216EE2" w:rsidRPr="00837890">
              <w:t>z varsa, Sapanca bölgesinin çekim merkezlerine g</w:t>
            </w:r>
            <w:r w:rsidR="00CA19B5" w:rsidRPr="00837890">
              <w:t>idip gelmeniz çok kolay olacakt</w:t>
            </w:r>
            <w:r w:rsidR="00CA19B5" w:rsidRPr="00837890">
              <w:rPr>
                <w:rFonts w:eastAsia="Times New Roman"/>
              </w:rPr>
              <w:t>ı</w:t>
            </w:r>
            <w:r w:rsidR="004F174C">
              <w:t xml:space="preserve">r. </w:t>
            </w:r>
            <w:r w:rsidR="004F174C" w:rsidRPr="00837890">
              <w:rPr>
                <w:rFonts w:eastAsia="Times New Roman"/>
              </w:rPr>
              <w:t>Ayrıca</w:t>
            </w:r>
            <w:r w:rsidR="004F174C">
              <w:rPr>
                <w:rFonts w:eastAsia="Times New Roman"/>
              </w:rPr>
              <w:t>,</w:t>
            </w:r>
            <w:r w:rsidR="00CA19B5" w:rsidRPr="00837890">
              <w:rPr>
                <w:rFonts w:eastAsia="Times New Roman"/>
              </w:rPr>
              <w:t xml:space="preserve"> ilçede büyük bir alışveriş merkezi de </w:t>
            </w:r>
            <w:r w:rsidRPr="00837890">
              <w:rPr>
                <w:rFonts w:eastAsia="Times New Roman"/>
              </w:rPr>
              <w:t xml:space="preserve">mevcut. </w:t>
            </w:r>
          </w:p>
        </w:tc>
      </w:tr>
      <w:tr w:rsidR="00216EE2" w:rsidRPr="00837890" w14:paraId="28C6F163" w14:textId="77777777" w:rsidTr="00216EE2">
        <w:tc>
          <w:tcPr>
            <w:tcW w:w="500" w:type="dxa"/>
            <w:shd w:val="clear" w:color="auto" w:fill="9CC2E5"/>
          </w:tcPr>
          <w:p w14:paraId="24B08269" w14:textId="77777777" w:rsidR="00216EE2" w:rsidRPr="00837890" w:rsidRDefault="00216EE2">
            <w:r w:rsidRPr="00837890">
              <w:t>20</w:t>
            </w:r>
          </w:p>
        </w:tc>
        <w:tc>
          <w:tcPr>
            <w:tcW w:w="2006" w:type="dxa"/>
            <w:shd w:val="clear" w:color="auto" w:fill="9CC2E5"/>
          </w:tcPr>
          <w:p w14:paraId="2287CABE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3 </w:t>
            </w:r>
            <w:proofErr w:type="spellStart"/>
            <w:r w:rsidRPr="00837890">
              <w:t>Hotels</w:t>
            </w:r>
            <w:proofErr w:type="spellEnd"/>
            <w:r w:rsidRPr="00837890">
              <w:t xml:space="preserve"> Guide</w:t>
            </w:r>
          </w:p>
        </w:tc>
        <w:tc>
          <w:tcPr>
            <w:tcW w:w="13292" w:type="dxa"/>
          </w:tcPr>
          <w:p w14:paraId="4E799145" w14:textId="77777777" w:rsidR="00216EE2" w:rsidRPr="00837890" w:rsidRDefault="00CA19B5" w:rsidP="004F174C">
            <w:r w:rsidRPr="00837890">
              <w:rPr>
                <w:rFonts w:ascii="Calibri" w:hAnsi="Calibri"/>
              </w:rPr>
              <w:t>İ</w:t>
            </w:r>
            <w:r w:rsidR="00485D1F" w:rsidRPr="00837890">
              <w:t>lçede otel bak</w:t>
            </w:r>
            <w:r w:rsidRPr="00837890">
              <w:rPr>
                <w:rFonts w:eastAsia="Times New Roman"/>
              </w:rPr>
              <w:t>ı</w:t>
            </w:r>
            <w:r w:rsidRPr="00837890">
              <w:t>m</w:t>
            </w:r>
            <w:r w:rsidRPr="00837890">
              <w:rPr>
                <w:rFonts w:eastAsia="Times New Roman"/>
              </w:rPr>
              <w:t>ı</w:t>
            </w:r>
            <w:r w:rsidRPr="00837890">
              <w:t>ndan çok say</w:t>
            </w:r>
            <w:r w:rsidRPr="00837890">
              <w:rPr>
                <w:rFonts w:eastAsia="Times New Roman"/>
              </w:rPr>
              <w:t>ı</w:t>
            </w:r>
            <w:r w:rsidR="00485D1F" w:rsidRPr="00837890">
              <w:t xml:space="preserve">da </w:t>
            </w:r>
            <w:r w:rsidR="004F174C">
              <w:t>seçenek</w:t>
            </w:r>
            <w:r w:rsidR="00485D1F" w:rsidRPr="00837890">
              <w:t xml:space="preserve"> </w:t>
            </w:r>
            <w:r w:rsidR="004F174C">
              <w:t>bulunuyor</w:t>
            </w:r>
            <w:r w:rsidR="00485D1F" w:rsidRPr="00837890">
              <w:t xml:space="preserve">. </w:t>
            </w:r>
            <w:r w:rsidR="00216EE2" w:rsidRPr="00837890">
              <w:t>Apart oteller</w:t>
            </w:r>
            <w:r w:rsidR="00485D1F" w:rsidRPr="00837890">
              <w:t xml:space="preserve">de ya da apartman dairelerinde sakin ve </w:t>
            </w:r>
            <w:r w:rsidR="004F174C">
              <w:t>rahat bir şekilde konaklayabilir</w:t>
            </w:r>
            <w:r w:rsidR="00485D1F" w:rsidRPr="00837890">
              <w:t xml:space="preserve"> ya da</w:t>
            </w:r>
            <w:r w:rsidR="00216EE2" w:rsidRPr="00837890">
              <w:t xml:space="preserve"> lüks oteller</w:t>
            </w:r>
            <w:r w:rsidR="00485D1F" w:rsidRPr="00837890">
              <w:t xml:space="preserve">in </w:t>
            </w:r>
            <w:r w:rsidR="004F174C">
              <w:t>nezih</w:t>
            </w:r>
            <w:r w:rsidRPr="00837890">
              <w:t xml:space="preserve"> hizmetleriyle kendinizi şı</w:t>
            </w:r>
            <w:r w:rsidR="00485D1F" w:rsidRPr="00837890">
              <w:t>martabilirsiniz.</w:t>
            </w:r>
            <w:r w:rsidRPr="00837890">
              <w:t xml:space="preserve"> Bütçenize uygun </w:t>
            </w:r>
            <w:r w:rsidR="004F174C">
              <w:t xml:space="preserve">konaklamayı </w:t>
            </w:r>
            <w:r w:rsidR="00216EE2" w:rsidRPr="00837890">
              <w:t>seçip</w:t>
            </w:r>
            <w:r w:rsidR="004F174C">
              <w:t>,</w:t>
            </w:r>
            <w:r w:rsidR="00216EE2" w:rsidRPr="00837890">
              <w:t xml:space="preserve"> bölgen</w:t>
            </w:r>
            <w:r w:rsidRPr="00837890">
              <w:t>in tatil nimetlerinden faydalan</w:t>
            </w:r>
            <w:r w:rsidRPr="00837890">
              <w:rPr>
                <w:rFonts w:eastAsia="Times New Roman"/>
              </w:rPr>
              <w:t>ı</w:t>
            </w:r>
            <w:r w:rsidR="00216EE2" w:rsidRPr="00837890">
              <w:t xml:space="preserve">n.  </w:t>
            </w:r>
          </w:p>
        </w:tc>
      </w:tr>
      <w:tr w:rsidR="00216EE2" w:rsidRPr="00837890" w14:paraId="1A556CEB" w14:textId="77777777" w:rsidTr="00216EE2">
        <w:tc>
          <w:tcPr>
            <w:tcW w:w="500" w:type="dxa"/>
            <w:shd w:val="clear" w:color="auto" w:fill="FF0000"/>
          </w:tcPr>
          <w:p w14:paraId="73273D53" w14:textId="77777777" w:rsidR="00216EE2" w:rsidRPr="00837890" w:rsidRDefault="00216EE2">
            <w:r w:rsidRPr="00837890">
              <w:t>21</w:t>
            </w:r>
          </w:p>
        </w:tc>
        <w:tc>
          <w:tcPr>
            <w:tcW w:w="2006" w:type="dxa"/>
            <w:shd w:val="clear" w:color="auto" w:fill="FF0000"/>
          </w:tcPr>
          <w:p w14:paraId="43689B9A" w14:textId="77777777" w:rsidR="00216EE2" w:rsidRPr="00837890" w:rsidRDefault="00216EE2">
            <w:proofErr w:type="spellStart"/>
            <w:r w:rsidRPr="00837890">
              <w:t>N'hood</w:t>
            </w:r>
            <w:proofErr w:type="spellEnd"/>
            <w:r w:rsidRPr="00837890">
              <w:t xml:space="preserve"> 4 ID</w:t>
            </w:r>
          </w:p>
        </w:tc>
        <w:tc>
          <w:tcPr>
            <w:tcW w:w="13292" w:type="dxa"/>
          </w:tcPr>
          <w:p w14:paraId="1F2645EE" w14:textId="77777777" w:rsidR="00216EE2" w:rsidRPr="00837890" w:rsidRDefault="00216EE2"/>
        </w:tc>
      </w:tr>
      <w:tr w:rsidR="00216EE2" w:rsidRPr="00837890" w14:paraId="22BFB9AD" w14:textId="77777777" w:rsidTr="00216EE2">
        <w:tc>
          <w:tcPr>
            <w:tcW w:w="500" w:type="dxa"/>
            <w:shd w:val="clear" w:color="auto" w:fill="0070C0"/>
          </w:tcPr>
          <w:p w14:paraId="5A40225A" w14:textId="77777777" w:rsidR="00216EE2" w:rsidRPr="00837890" w:rsidRDefault="00216EE2">
            <w:r w:rsidRPr="00837890">
              <w:t>22</w:t>
            </w:r>
          </w:p>
        </w:tc>
        <w:tc>
          <w:tcPr>
            <w:tcW w:w="2006" w:type="dxa"/>
            <w:shd w:val="clear" w:color="auto" w:fill="0070C0"/>
          </w:tcPr>
          <w:p w14:paraId="6972AC43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4 Name</w:t>
            </w:r>
          </w:p>
        </w:tc>
        <w:tc>
          <w:tcPr>
            <w:tcW w:w="13292" w:type="dxa"/>
          </w:tcPr>
          <w:p w14:paraId="6F4770CF" w14:textId="77777777" w:rsidR="00216EE2" w:rsidRPr="00837890" w:rsidRDefault="00216EE2"/>
        </w:tc>
      </w:tr>
      <w:tr w:rsidR="00216EE2" w:rsidRPr="00837890" w14:paraId="2303CCD3" w14:textId="77777777" w:rsidTr="00216EE2">
        <w:tc>
          <w:tcPr>
            <w:tcW w:w="500" w:type="dxa"/>
            <w:shd w:val="clear" w:color="auto" w:fill="0070C0"/>
          </w:tcPr>
          <w:p w14:paraId="3042DAB8" w14:textId="77777777" w:rsidR="00216EE2" w:rsidRPr="00837890" w:rsidRDefault="00216EE2">
            <w:r w:rsidRPr="00837890">
              <w:t>23</w:t>
            </w:r>
          </w:p>
        </w:tc>
        <w:tc>
          <w:tcPr>
            <w:tcW w:w="2006" w:type="dxa"/>
            <w:shd w:val="clear" w:color="auto" w:fill="0070C0"/>
          </w:tcPr>
          <w:p w14:paraId="0FCD9984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4 Guide</w:t>
            </w:r>
          </w:p>
        </w:tc>
        <w:tc>
          <w:tcPr>
            <w:tcW w:w="13292" w:type="dxa"/>
          </w:tcPr>
          <w:p w14:paraId="5D871A2B" w14:textId="77777777" w:rsidR="00216EE2" w:rsidRPr="00837890" w:rsidRDefault="00216EE2"/>
        </w:tc>
      </w:tr>
      <w:tr w:rsidR="00216EE2" w:rsidRPr="00837890" w14:paraId="0028ECAF" w14:textId="77777777" w:rsidTr="00216EE2">
        <w:tc>
          <w:tcPr>
            <w:tcW w:w="500" w:type="dxa"/>
            <w:shd w:val="clear" w:color="auto" w:fill="0070C0"/>
          </w:tcPr>
          <w:p w14:paraId="63D56F06" w14:textId="77777777" w:rsidR="00216EE2" w:rsidRPr="00837890" w:rsidRDefault="00216EE2">
            <w:r w:rsidRPr="00837890">
              <w:t>24</w:t>
            </w:r>
          </w:p>
        </w:tc>
        <w:tc>
          <w:tcPr>
            <w:tcW w:w="2006" w:type="dxa"/>
            <w:shd w:val="clear" w:color="auto" w:fill="0070C0"/>
          </w:tcPr>
          <w:p w14:paraId="0E11381D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4 </w:t>
            </w:r>
            <w:proofErr w:type="spellStart"/>
            <w:r w:rsidRPr="00837890">
              <w:t>Hotels</w:t>
            </w:r>
            <w:proofErr w:type="spellEnd"/>
            <w:r w:rsidRPr="00837890">
              <w:t xml:space="preserve"> Guide</w:t>
            </w:r>
          </w:p>
        </w:tc>
        <w:tc>
          <w:tcPr>
            <w:tcW w:w="13292" w:type="dxa"/>
          </w:tcPr>
          <w:p w14:paraId="45A25879" w14:textId="77777777" w:rsidR="00216EE2" w:rsidRPr="00837890" w:rsidRDefault="00216EE2"/>
        </w:tc>
      </w:tr>
      <w:tr w:rsidR="00216EE2" w:rsidRPr="00837890" w14:paraId="47D2675C" w14:textId="77777777" w:rsidTr="00216EE2">
        <w:tc>
          <w:tcPr>
            <w:tcW w:w="500" w:type="dxa"/>
            <w:shd w:val="clear" w:color="auto" w:fill="FF0000"/>
          </w:tcPr>
          <w:p w14:paraId="3D0C9711" w14:textId="77777777" w:rsidR="00216EE2" w:rsidRPr="00837890" w:rsidRDefault="00216EE2">
            <w:r w:rsidRPr="00837890">
              <w:t>25</w:t>
            </w:r>
          </w:p>
        </w:tc>
        <w:tc>
          <w:tcPr>
            <w:tcW w:w="2006" w:type="dxa"/>
            <w:shd w:val="clear" w:color="auto" w:fill="FF0000"/>
          </w:tcPr>
          <w:p w14:paraId="270C4870" w14:textId="77777777" w:rsidR="00216EE2" w:rsidRPr="00837890" w:rsidRDefault="00216EE2">
            <w:proofErr w:type="spellStart"/>
            <w:r w:rsidRPr="00837890">
              <w:t>N'hood</w:t>
            </w:r>
            <w:proofErr w:type="spellEnd"/>
            <w:r w:rsidRPr="00837890">
              <w:t xml:space="preserve"> 5 ID</w:t>
            </w:r>
          </w:p>
        </w:tc>
        <w:tc>
          <w:tcPr>
            <w:tcW w:w="13292" w:type="dxa"/>
          </w:tcPr>
          <w:p w14:paraId="1D43A9B6" w14:textId="77777777" w:rsidR="00216EE2" w:rsidRPr="00837890" w:rsidRDefault="00216EE2"/>
        </w:tc>
      </w:tr>
      <w:tr w:rsidR="00216EE2" w:rsidRPr="00837890" w14:paraId="4DAADEC8" w14:textId="77777777" w:rsidTr="00216EE2">
        <w:tc>
          <w:tcPr>
            <w:tcW w:w="500" w:type="dxa"/>
            <w:shd w:val="clear" w:color="auto" w:fill="9CC2E5"/>
          </w:tcPr>
          <w:p w14:paraId="6DD40FC2" w14:textId="77777777" w:rsidR="00216EE2" w:rsidRPr="00837890" w:rsidRDefault="00216EE2">
            <w:r w:rsidRPr="00837890">
              <w:t>26</w:t>
            </w:r>
          </w:p>
        </w:tc>
        <w:tc>
          <w:tcPr>
            <w:tcW w:w="2006" w:type="dxa"/>
            <w:shd w:val="clear" w:color="auto" w:fill="9CC2E5"/>
          </w:tcPr>
          <w:p w14:paraId="7B6D6F6C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</w:t>
            </w:r>
            <w:r w:rsidRPr="00837890">
              <w:lastRenderedPageBreak/>
              <w:t>5 Name</w:t>
            </w:r>
          </w:p>
        </w:tc>
        <w:tc>
          <w:tcPr>
            <w:tcW w:w="13292" w:type="dxa"/>
          </w:tcPr>
          <w:p w14:paraId="30587C72" w14:textId="77777777" w:rsidR="00216EE2" w:rsidRPr="00837890" w:rsidRDefault="00216EE2"/>
        </w:tc>
      </w:tr>
      <w:tr w:rsidR="00216EE2" w:rsidRPr="00837890" w14:paraId="1DE2E58C" w14:textId="77777777" w:rsidTr="00216EE2">
        <w:tc>
          <w:tcPr>
            <w:tcW w:w="500" w:type="dxa"/>
            <w:shd w:val="clear" w:color="auto" w:fill="9CC2E5"/>
          </w:tcPr>
          <w:p w14:paraId="2F316F6E" w14:textId="77777777" w:rsidR="00216EE2" w:rsidRPr="00837890" w:rsidRDefault="00216EE2">
            <w:r w:rsidRPr="00837890">
              <w:lastRenderedPageBreak/>
              <w:t>27</w:t>
            </w:r>
          </w:p>
        </w:tc>
        <w:tc>
          <w:tcPr>
            <w:tcW w:w="2006" w:type="dxa"/>
            <w:shd w:val="clear" w:color="auto" w:fill="9CC2E5"/>
          </w:tcPr>
          <w:p w14:paraId="168CA176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5 Guide</w:t>
            </w:r>
          </w:p>
        </w:tc>
        <w:tc>
          <w:tcPr>
            <w:tcW w:w="13292" w:type="dxa"/>
          </w:tcPr>
          <w:p w14:paraId="2C1ADED2" w14:textId="77777777" w:rsidR="00216EE2" w:rsidRPr="00837890" w:rsidRDefault="00216EE2"/>
        </w:tc>
      </w:tr>
      <w:tr w:rsidR="00216EE2" w:rsidRPr="00837890" w14:paraId="19458522" w14:textId="77777777" w:rsidTr="00216EE2">
        <w:tc>
          <w:tcPr>
            <w:tcW w:w="500" w:type="dxa"/>
            <w:shd w:val="clear" w:color="auto" w:fill="9CC2E5"/>
          </w:tcPr>
          <w:p w14:paraId="248CFBBC" w14:textId="77777777" w:rsidR="00216EE2" w:rsidRPr="00837890" w:rsidRDefault="00216EE2">
            <w:r w:rsidRPr="00837890">
              <w:t>28</w:t>
            </w:r>
          </w:p>
        </w:tc>
        <w:tc>
          <w:tcPr>
            <w:tcW w:w="2006" w:type="dxa"/>
            <w:shd w:val="clear" w:color="auto" w:fill="9CC2E5"/>
          </w:tcPr>
          <w:p w14:paraId="4FA226E6" w14:textId="77777777" w:rsidR="00216EE2" w:rsidRPr="00837890" w:rsidRDefault="00216EE2">
            <w:proofErr w:type="spellStart"/>
            <w:r w:rsidRPr="00837890">
              <w:t>Neighbourhood</w:t>
            </w:r>
            <w:proofErr w:type="spellEnd"/>
            <w:r w:rsidRPr="00837890">
              <w:t>/</w:t>
            </w:r>
            <w:proofErr w:type="spellStart"/>
            <w:r w:rsidRPr="00837890">
              <w:t>Area</w:t>
            </w:r>
            <w:proofErr w:type="spellEnd"/>
            <w:r w:rsidRPr="00837890">
              <w:t xml:space="preserve"> 5 </w:t>
            </w:r>
            <w:proofErr w:type="spellStart"/>
            <w:r w:rsidRPr="00837890">
              <w:t>Hotels</w:t>
            </w:r>
            <w:proofErr w:type="spellEnd"/>
            <w:r w:rsidRPr="00837890">
              <w:t xml:space="preserve"> Guide</w:t>
            </w:r>
          </w:p>
        </w:tc>
        <w:tc>
          <w:tcPr>
            <w:tcW w:w="13292" w:type="dxa"/>
          </w:tcPr>
          <w:p w14:paraId="1ABB29F6" w14:textId="77777777" w:rsidR="00216EE2" w:rsidRPr="00837890" w:rsidRDefault="00216EE2"/>
        </w:tc>
      </w:tr>
    </w:tbl>
    <w:p w14:paraId="1B1116C3" w14:textId="77777777" w:rsidR="00F901F1" w:rsidRPr="00837890" w:rsidRDefault="00F901F1"/>
    <w:sectPr w:rsidR="00F901F1" w:rsidRPr="00837890" w:rsidSect="00C01CE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01CE8"/>
    <w:rsid w:val="00011847"/>
    <w:rsid w:val="00095351"/>
    <w:rsid w:val="000A382D"/>
    <w:rsid w:val="001A3CD1"/>
    <w:rsid w:val="00216EE2"/>
    <w:rsid w:val="00485D1F"/>
    <w:rsid w:val="004F174C"/>
    <w:rsid w:val="005267A2"/>
    <w:rsid w:val="005C62C8"/>
    <w:rsid w:val="005D355B"/>
    <w:rsid w:val="00837890"/>
    <w:rsid w:val="00BD704C"/>
    <w:rsid w:val="00C01CE8"/>
    <w:rsid w:val="00C05F1B"/>
    <w:rsid w:val="00CA19B5"/>
    <w:rsid w:val="00DA5791"/>
    <w:rsid w:val="00DB61B3"/>
    <w:rsid w:val="00F547CE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13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5B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C01CE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AE9BF-16AC-6645-B070-8CDFCD22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486</Words>
  <Characters>2775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10</cp:revision>
  <dcterms:created xsi:type="dcterms:W3CDTF">2015-08-27T07:46:00Z</dcterms:created>
  <dcterms:modified xsi:type="dcterms:W3CDTF">2015-09-11T19:15:00Z</dcterms:modified>
</cp:coreProperties>
</file>