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0765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8"/>
        <w:gridCol w:w="2895"/>
        <w:gridCol w:w="7372"/>
      </w:tblGrid>
      <w:tr>
        <w:trPr/>
        <w:tc>
          <w:tcPr>
            <w:tcW w:w="498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>
        <w:trPr/>
        <w:tc>
          <w:tcPr>
            <w:tcW w:w="498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>
        <w:trPr/>
        <w:tc>
          <w:tcPr>
            <w:tcW w:w="498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372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>
        <w:trPr/>
        <w:tc>
          <w:tcPr>
            <w:tcW w:w="498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372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Landing Destin</w:t>
            </w:r>
            <w:bookmarkStart w:id="0" w:name="_GoBack"/>
            <w:bookmarkEnd w:id="0"/>
            <w:r>
              <w:rPr>
                <w:b/>
                <w:bCs/>
              </w:rPr>
              <w:t>ations</w:t>
            </w:r>
          </w:p>
        </w:tc>
      </w:tr>
      <w:tr>
        <w:trPr/>
        <w:tc>
          <w:tcPr>
            <w:tcW w:w="498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372" w:type="dxa"/>
            <w:tcBorders/>
            <w:shd w:color="auto" w:fill="D99594" w:themeFill="accent2" w:themeFillTint="99" w:val="clear"/>
            <w:tcMar>
              <w:left w:w="107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destination=Maroc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Maroc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En quelques mots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MOBILE</w:t>
              <w:br/>
              <w:t>(220 caractères)</w:t>
            </w:r>
          </w:p>
        </w:tc>
        <w:tc>
          <w:tcPr>
            <w:tcW w:w="7372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Set 1 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SUITE</w:t>
              <w:br/>
              <w:t>(1180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set1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 qui vous ressemble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Trouvez le voyage qui vous ressemble MOBILE</w:t>
              <w:br/>
              <w:t>(200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setr2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Trouvez le voyage qui vous ressemble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set2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  <w:color w:val="000000"/>
              </w:rPr>
              <w:t>Thématiques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Thématiques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set3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Thématiques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sertt3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Maroc les mieux notés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8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Nos bons plans Maroc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  <w:tr>
        <w:trPr/>
        <w:tc>
          <w:tcPr>
            <w:tcW w:w="498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00" w:right="600" w:header="0" w:top="600" w:footer="0" w:bottom="60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51bff"/>
    <w:pPr>
      <w:widowControl/>
      <w:bidi w:val="0"/>
      <w:jc w:val="left"/>
    </w:pPr>
    <w:rPr>
      <w:rFonts w:ascii="Calibri" w:hAnsi="Calibri" w:cs="Calibri" w:eastAsia="Arial"/>
      <w:color w:val="000000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154</Words>
  <Characters>814</Characters>
  <CharactersWithSpaces>897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2016-07-08T12:38:00Z</dcterms:created>
  <dc:creator>Samantha Hunt</dc:creator>
  <dc:description/>
  <dc:language>en-IN</dc:language>
  <cp:lastModifiedBy/>
  <dcterms:modified xsi:type="dcterms:W3CDTF">2016-07-12T17:47:58Z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