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A3DA" w14:textId="77777777" w:rsidR="005533E9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73ED309" w14:textId="77777777" w:rsidR="005533E9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7032EF63" w14:textId="77777777" w:rsidR="005533E9" w:rsidRDefault="00000000">
      <w:pPr>
        <w:pStyle w:val="Heading1"/>
      </w:pPr>
      <w:r>
        <w:t>ASSESSMENT TOOL 1 –  APPLICATION BASED QUESTIONS</w:t>
      </w:r>
      <w:r>
        <w:rPr>
          <w:b w:val="0"/>
          <w:color w:val="000000"/>
          <w:sz w:val="20"/>
        </w:rPr>
        <w:t xml:space="preserve"> </w:t>
      </w:r>
    </w:p>
    <w:p w14:paraId="6D16911D" w14:textId="77777777" w:rsidR="005533E9" w:rsidRDefault="00000000">
      <w:pPr>
        <w:spacing w:after="12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E846BE9" wp14:editId="392CC042">
                <wp:extent cx="6438647" cy="9144"/>
                <wp:effectExtent l="0" t="0" r="0" b="0"/>
                <wp:docPr id="9370" name="Group 9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559" name="Shape 1155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70" style="width:506.98pt;height:0.719971pt;mso-position-horizontal-relative:char;mso-position-vertical-relative:line" coordsize="64386,91">
                <v:shape id="Shape 1156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5C9F1F6" w14:textId="77777777" w:rsidR="005533E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164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5"/>
        <w:gridCol w:w="3269"/>
        <w:gridCol w:w="1813"/>
        <w:gridCol w:w="3267"/>
      </w:tblGrid>
      <w:tr w:rsidR="005533E9" w14:paraId="02C8BCD5" w14:textId="77777777" w:rsidTr="005315EC">
        <w:trPr>
          <w:trHeight w:val="244"/>
        </w:trPr>
        <w:tc>
          <w:tcPr>
            <w:tcW w:w="18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54178C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184401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F5B4CD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7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E25FF87" w14:textId="77777777" w:rsidR="005533E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1EA2657E" w14:textId="77777777" w:rsidTr="005315EC">
        <w:trPr>
          <w:trHeight w:val="419"/>
        </w:trPr>
        <w:tc>
          <w:tcPr>
            <w:tcW w:w="18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A00E23C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EF4141B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CO1 – Precision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4B42767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7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E585ADA" w14:textId="77777777" w:rsidR="005533E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Application Based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695F4591" w14:textId="77777777" w:rsidTr="005315EC">
        <w:trPr>
          <w:trHeight w:val="266"/>
        </w:trPr>
        <w:tc>
          <w:tcPr>
            <w:tcW w:w="18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71C55D5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515BC05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3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5DDAFE61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7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355DC51A" w14:textId="77777777" w:rsidR="005533E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1C4D0808" w14:textId="77777777" w:rsidTr="005315EC">
        <w:trPr>
          <w:trHeight w:val="419"/>
        </w:trPr>
        <w:tc>
          <w:tcPr>
            <w:tcW w:w="18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6FCC4B0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CO1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349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A1254D4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Determine algorithm efficiency using asymptotic notations and mathematical techniques including Master Theorem and substitution method.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43367D3F" w14:textId="77777777" w:rsidTr="005315EC">
        <w:trPr>
          <w:trHeight w:val="282"/>
        </w:trPr>
        <w:tc>
          <w:tcPr>
            <w:tcW w:w="18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39EB87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0D84F8" w14:textId="36927598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C2F02">
              <w:rPr>
                <w:rFonts w:ascii="Arial" w:eastAsia="Arial" w:hAnsi="Arial" w:cs="Arial"/>
                <w:sz w:val="20"/>
              </w:rPr>
              <w:t>Shree Thilak Muthukrishna</w:t>
            </w:r>
          </w:p>
        </w:tc>
        <w:tc>
          <w:tcPr>
            <w:tcW w:w="18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8B2D94A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7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046B264" w14:textId="61C7C522" w:rsidR="005533E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C2F02">
              <w:rPr>
                <w:rFonts w:ascii="Arial" w:eastAsia="Arial" w:hAnsi="Arial" w:cs="Arial"/>
                <w:sz w:val="20"/>
              </w:rPr>
              <w:t>192572046</w:t>
            </w:r>
          </w:p>
        </w:tc>
      </w:tr>
      <w:tr w:rsidR="005533E9" w14:paraId="1D961678" w14:textId="77777777" w:rsidTr="005315EC">
        <w:trPr>
          <w:trHeight w:val="263"/>
        </w:trPr>
        <w:tc>
          <w:tcPr>
            <w:tcW w:w="18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C6FA857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99CBE7" w14:textId="0639CE30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C2F02">
              <w:rPr>
                <w:rFonts w:ascii="Arial" w:eastAsia="Arial" w:hAnsi="Arial" w:cs="Arial"/>
                <w:sz w:val="20"/>
              </w:rPr>
              <w:t>CSE AI</w:t>
            </w:r>
          </w:p>
        </w:tc>
        <w:tc>
          <w:tcPr>
            <w:tcW w:w="18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1301C88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67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C36F6B" w14:textId="4A56A0C3" w:rsidR="005533E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C2F02">
              <w:rPr>
                <w:rFonts w:ascii="Arial" w:eastAsia="Arial" w:hAnsi="Arial" w:cs="Arial"/>
                <w:sz w:val="20"/>
              </w:rPr>
              <w:t>18-07-26</w:t>
            </w:r>
          </w:p>
        </w:tc>
      </w:tr>
    </w:tbl>
    <w:p w14:paraId="21E8AEB8" w14:textId="77777777" w:rsidR="005533E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533E9" w14:paraId="5468A18F" w14:textId="77777777">
        <w:trPr>
          <w:trHeight w:val="1453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6839A5D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1C5D39A" w14:textId="77777777" w:rsidR="005533E9" w:rsidRDefault="00000000">
            <w:pPr>
              <w:numPr>
                <w:ilvl w:val="0"/>
                <w:numId w:val="1"/>
              </w:numPr>
              <w:spacing w:after="7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It carries 100 Marks.  </w:t>
            </w:r>
          </w:p>
          <w:p w14:paraId="0D53917E" w14:textId="77777777" w:rsidR="005533E9" w:rsidRDefault="00000000">
            <w:pPr>
              <w:numPr>
                <w:ilvl w:val="0"/>
                <w:numId w:val="1"/>
              </w:numPr>
              <w:spacing w:after="4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Clearly show all steps in derivations and complexity analysis.  </w:t>
            </w:r>
          </w:p>
          <w:p w14:paraId="5A013A61" w14:textId="77777777" w:rsidR="005533E9" w:rsidRDefault="00000000">
            <w:pPr>
              <w:numPr>
                <w:ilvl w:val="0"/>
                <w:numId w:val="1"/>
              </w:numPr>
              <w:spacing w:after="4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Use proper asymptotic notation (Big-O, Big-Θ, Big-Ω) wherever required.  </w:t>
            </w:r>
          </w:p>
          <w:p w14:paraId="7C29907F" w14:textId="77777777" w:rsidR="005533E9" w:rsidRDefault="00000000">
            <w:pPr>
              <w:numPr>
                <w:ilvl w:val="0"/>
                <w:numId w:val="1"/>
              </w:numPr>
              <w:spacing w:after="39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Justify each step in recurrence solving using appropriate methods.  </w:t>
            </w:r>
          </w:p>
          <w:p w14:paraId="6199629A" w14:textId="77777777" w:rsidR="005533E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D0ACF34" w14:textId="77777777" w:rsidR="005533E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5784"/>
        <w:gridCol w:w="1276"/>
      </w:tblGrid>
      <w:tr w:rsidR="005533E9" w14:paraId="62E12DFA" w14:textId="77777777">
        <w:trPr>
          <w:trHeight w:val="352"/>
        </w:trPr>
        <w:tc>
          <w:tcPr>
            <w:tcW w:w="300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32BBD914" w14:textId="77777777" w:rsidR="005533E9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785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B83B046" w14:textId="77777777" w:rsidR="005533E9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60E6FBB" w14:textId="77777777" w:rsidR="005533E9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1929749B" w14:textId="77777777">
        <w:trPr>
          <w:trHeight w:val="587"/>
        </w:trPr>
        <w:tc>
          <w:tcPr>
            <w:tcW w:w="300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3ADAFE0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Application-Based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78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411F55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Apply Master Theorem and asymptotic analysis to real-world scenarios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25BDC92" w14:textId="77777777" w:rsidR="005533E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66B0E30" w14:textId="77777777" w:rsidR="005533E9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7DE17F54" w14:textId="68FE901B" w:rsidR="005533E9" w:rsidRDefault="00000000" w:rsidP="005315EC">
      <w:pPr>
        <w:pStyle w:val="Heading2"/>
        <w:spacing w:after="41"/>
        <w:ind w:left="-5"/>
      </w:pPr>
      <w:r>
        <w:t xml:space="preserve">SECTION A – APPLICATION BASED QUESTIONS </w:t>
      </w:r>
    </w:p>
    <w:p w14:paraId="73CFF4BB" w14:textId="77777777" w:rsidR="005315EC" w:rsidRPr="005315EC" w:rsidRDefault="00000000" w:rsidP="005315EC">
      <w:pPr>
        <w:pStyle w:val="Heading3"/>
        <w:spacing w:before="280"/>
        <w:jc w:val="both"/>
        <w:rPr>
          <w:b w:val="0"/>
          <w:bCs/>
          <w:color w:val="000000"/>
          <w:sz w:val="26"/>
          <w:szCs w:val="26"/>
        </w:rPr>
      </w:pPr>
      <w:r>
        <w:rPr>
          <w:color w:val="1F4E79"/>
        </w:rPr>
        <w:t xml:space="preserve"> </w:t>
      </w:r>
      <w:r w:rsidR="005315EC">
        <w:rPr>
          <w:bCs/>
          <w:color w:val="000000"/>
          <w:sz w:val="26"/>
          <w:szCs w:val="26"/>
        </w:rPr>
        <w:t xml:space="preserve">Q1. </w:t>
      </w:r>
      <w:r w:rsidR="005315EC" w:rsidRPr="00CA6A2A">
        <w:rPr>
          <w:bCs/>
          <w:color w:val="000000"/>
          <w:sz w:val="26"/>
          <w:szCs w:val="26"/>
        </w:rPr>
        <w:t>Robotics Path Planning System</w:t>
      </w:r>
      <w:r w:rsidR="005315EC">
        <w:rPr>
          <w:bCs/>
          <w:color w:val="000000"/>
          <w:sz w:val="26"/>
          <w:szCs w:val="26"/>
        </w:rPr>
        <w:t xml:space="preserve">: </w:t>
      </w:r>
      <w:r w:rsidR="005315EC" w:rsidRPr="00CA6A2A">
        <w:rPr>
          <w:bCs/>
          <w:color w:val="000000"/>
          <w:sz w:val="26"/>
          <w:szCs w:val="26"/>
        </w:rPr>
        <w:t>A robotic navigation system processes paths using the recurrence T(n) = 2T(n/4) + n². Apply the</w:t>
      </w:r>
      <w:r w:rsidR="005315EC">
        <w:rPr>
          <w:bCs/>
          <w:color w:val="000000"/>
          <w:sz w:val="26"/>
          <w:szCs w:val="26"/>
        </w:rPr>
        <w:t xml:space="preserve"> </w:t>
      </w:r>
      <w:r w:rsidR="005315EC" w:rsidRPr="00CA6A2A">
        <w:rPr>
          <w:bCs/>
          <w:color w:val="000000"/>
          <w:sz w:val="26"/>
          <w:szCs w:val="26"/>
        </w:rPr>
        <w:t>Master Theorem to determine the time complexity. Clearly identify parameters and justify the</w:t>
      </w:r>
      <w:r w:rsidR="005315EC">
        <w:rPr>
          <w:bCs/>
          <w:color w:val="000000"/>
          <w:sz w:val="26"/>
          <w:szCs w:val="26"/>
        </w:rPr>
        <w:t xml:space="preserve"> </w:t>
      </w:r>
      <w:r w:rsidR="005315EC" w:rsidRPr="00CA6A2A">
        <w:rPr>
          <w:bCs/>
          <w:color w:val="000000"/>
          <w:sz w:val="26"/>
          <w:szCs w:val="26"/>
        </w:rPr>
        <w:t>selected case. Analyse performance for complex environments. Interpret efficiency using</w:t>
      </w:r>
      <w:r w:rsidR="005315EC">
        <w:rPr>
          <w:bCs/>
          <w:color w:val="000000"/>
          <w:sz w:val="26"/>
          <w:szCs w:val="26"/>
        </w:rPr>
        <w:t xml:space="preserve"> </w:t>
      </w:r>
      <w:r w:rsidR="005315EC" w:rsidRPr="00CA6A2A">
        <w:rPr>
          <w:bCs/>
          <w:color w:val="000000"/>
          <w:sz w:val="26"/>
          <w:szCs w:val="26"/>
        </w:rPr>
        <w:t>asymptotic notation.</w:t>
      </w:r>
    </w:p>
    <w:p w14:paraId="4EDEC2DC" w14:textId="0BECB0E2" w:rsidR="005533E9" w:rsidRDefault="005533E9">
      <w:pPr>
        <w:spacing w:after="38"/>
      </w:pPr>
    </w:p>
    <w:p w14:paraId="52E649D0" w14:textId="77777777" w:rsidR="005533E9" w:rsidRDefault="00000000">
      <w:pPr>
        <w:spacing w:after="4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7AA8CDF" w14:textId="77777777" w:rsidR="005533E9" w:rsidRDefault="00000000">
      <w:pPr>
        <w:spacing w:after="3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2125A46" w14:textId="77E60C67" w:rsidR="005533E9" w:rsidRDefault="00000000" w:rsidP="005315EC">
      <w:pPr>
        <w:spacing w:after="3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C936CA8" w14:textId="77777777" w:rsidR="005533E9" w:rsidRDefault="00000000" w:rsidP="005315EC">
      <w:pPr>
        <w:pStyle w:val="Heading3"/>
        <w:pBdr>
          <w:left w:val="single" w:sz="4" w:space="2" w:color="1F4E79"/>
        </w:pBdr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1EBC4D4A" w14:textId="77777777" w:rsidR="005533E9" w:rsidRDefault="00000000" w:rsidP="005315EC">
      <w:pPr>
        <w:pBdr>
          <w:top w:val="single" w:sz="4" w:space="0" w:color="1F4E79"/>
          <w:left w:val="single" w:sz="4" w:space="2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4A02FC5" w14:textId="2181FE6D" w:rsidR="005533E9" w:rsidRDefault="00000000" w:rsidP="005315EC">
      <w:pPr>
        <w:pBdr>
          <w:top w:val="single" w:sz="4" w:space="0" w:color="1F4E79"/>
          <w:left w:val="single" w:sz="4" w:space="2" w:color="1F4E79"/>
          <w:bottom w:val="single" w:sz="4" w:space="0" w:color="1F4E79"/>
          <w:right w:val="single" w:sz="4" w:space="0" w:color="1F4E79"/>
        </w:pBdr>
        <w:shd w:val="clear" w:color="auto" w:fill="FFF9E6"/>
        <w:spacing w:after="376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0554E23" w14:textId="585D4A37" w:rsidR="005533E9" w:rsidRDefault="005315EC">
      <w:pPr>
        <w:pStyle w:val="Heading2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773310" wp14:editId="1F4DC8D0">
                <wp:simplePos x="0" y="0"/>
                <wp:positionH relativeFrom="column">
                  <wp:posOffset>0</wp:posOffset>
                </wp:positionH>
                <wp:positionV relativeFrom="paragraph">
                  <wp:posOffset>188050</wp:posOffset>
                </wp:positionV>
                <wp:extent cx="6047105" cy="5080"/>
                <wp:effectExtent l="0" t="0" r="0" b="0"/>
                <wp:wrapSquare wrapText="bothSides"/>
                <wp:docPr id="11112" name="Group 1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105" cy="5080"/>
                          <a:chOff x="0" y="0"/>
                          <a:chExt cx="6438647" cy="6096"/>
                        </a:xfrm>
                      </wpg:grpSpPr>
                      <wps:wsp>
                        <wps:cNvPr id="11561" name="Shape 1156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B698F" id="Group 11112" o:spid="_x0000_s1026" style="position:absolute;margin-left:0;margin-top:14.8pt;width:476.15pt;height:.4pt;z-index:251658240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">
                <v:shape id="Shape 11561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wrap type="square"/>
              </v:group>
            </w:pict>
          </mc:Fallback>
        </mc:AlternateContent>
      </w:r>
      <w:r w:rsidR="00000000">
        <w:t>RUBRICS FOR CALCULATION</w:t>
      </w:r>
      <w:r w:rsidR="00000000">
        <w:rPr>
          <w:b w:val="0"/>
          <w:color w:val="000000"/>
          <w:sz w:val="20"/>
        </w:rPr>
        <w:t xml:space="preserve"> </w:t>
      </w:r>
    </w:p>
    <w:p w14:paraId="43A3900C" w14:textId="00ECE023" w:rsidR="005533E9" w:rsidRDefault="005533E9">
      <w:pPr>
        <w:spacing w:after="99"/>
        <w:ind w:left="-29" w:right="-588"/>
      </w:pPr>
    </w:p>
    <w:tbl>
      <w:tblPr>
        <w:tblStyle w:val="TableGrid"/>
        <w:tblW w:w="10344" w:type="dxa"/>
        <w:tblInd w:w="6" w:type="dxa"/>
        <w:tblCellMar>
          <w:top w:w="92" w:type="dxa"/>
          <w:left w:w="119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513"/>
        <w:gridCol w:w="826"/>
        <w:gridCol w:w="2347"/>
        <w:gridCol w:w="1795"/>
        <w:gridCol w:w="1932"/>
        <w:gridCol w:w="1931"/>
      </w:tblGrid>
      <w:tr w:rsidR="005533E9" w14:paraId="559A9690" w14:textId="77777777" w:rsidTr="005315EC">
        <w:trPr>
          <w:trHeight w:val="210"/>
        </w:trPr>
        <w:tc>
          <w:tcPr>
            <w:tcW w:w="1513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4D9F572" w14:textId="77777777" w:rsidR="005533E9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8AA157E" w14:textId="77777777" w:rsidR="005533E9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47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0075F02" w14:textId="77777777" w:rsidR="005533E9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5D4C092" w14:textId="77777777" w:rsidR="005533E9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DEC69A6" w14:textId="77777777" w:rsidR="005533E9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32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19DB929" w14:textId="77777777" w:rsidR="005533E9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AD501AE" w14:textId="77777777" w:rsidR="005533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3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8AE5B5D" w14:textId="77777777" w:rsidR="005533E9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3F3A8AC" w14:textId="77777777" w:rsidR="005533E9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4297B76D" w14:textId="77777777" w:rsidTr="005315EC">
        <w:trPr>
          <w:trHeight w:val="475"/>
        </w:trPr>
        <w:tc>
          <w:tcPr>
            <w:tcW w:w="1513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68F087A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of Problem Context </w:t>
            </w:r>
          </w:p>
        </w:tc>
        <w:tc>
          <w:tcPr>
            <w:tcW w:w="82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844F4F4" w14:textId="77777777" w:rsidR="005533E9" w:rsidRDefault="00000000">
            <w:pPr>
              <w:spacing w:after="0"/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47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8761D2A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Clearly understands the </w:t>
            </w:r>
          </w:p>
          <w:p w14:paraId="1649BD03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problem and accurately </w:t>
            </w:r>
          </w:p>
          <w:p w14:paraId="25E4CD05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all </w:t>
            </w:r>
          </w:p>
          <w:p w14:paraId="559A03BE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requirements </w:t>
            </w:r>
          </w:p>
        </w:tc>
        <w:tc>
          <w:tcPr>
            <w:tcW w:w="179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08E8271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Good understanding with minor gaps </w:t>
            </w:r>
          </w:p>
        </w:tc>
        <w:tc>
          <w:tcPr>
            <w:tcW w:w="1932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62EEA8A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Basic understanding; some requirements unclear </w:t>
            </w:r>
          </w:p>
        </w:tc>
        <w:tc>
          <w:tcPr>
            <w:tcW w:w="193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0E88089" w14:textId="77777777" w:rsidR="005533E9" w:rsidRDefault="00000000">
            <w:pPr>
              <w:spacing w:after="0"/>
              <w:ind w:left="1" w:right="41"/>
            </w:pPr>
            <w:r>
              <w:rPr>
                <w:rFonts w:ascii="Arial" w:eastAsia="Arial" w:hAnsi="Arial" w:cs="Arial"/>
                <w:sz w:val="20"/>
              </w:rPr>
              <w:t xml:space="preserve">Poor understanding or misinterpretation of the problem </w:t>
            </w:r>
          </w:p>
        </w:tc>
      </w:tr>
      <w:tr w:rsidR="005533E9" w14:paraId="34D9E76F" w14:textId="77777777" w:rsidTr="005315EC">
        <w:trPr>
          <w:trHeight w:val="428"/>
        </w:trPr>
        <w:tc>
          <w:tcPr>
            <w:tcW w:w="15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649827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1B2DFBEB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Concepts </w:t>
            </w:r>
          </w:p>
        </w:tc>
        <w:tc>
          <w:tcPr>
            <w:tcW w:w="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E26217D" w14:textId="77777777" w:rsidR="005533E9" w:rsidRDefault="00000000">
            <w:pPr>
              <w:spacing w:after="0"/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3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7DF9E50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Accurately applies appropriate concepts to solve complex problems </w:t>
            </w:r>
          </w:p>
        </w:tc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8C93E1A" w14:textId="77777777" w:rsidR="005533E9" w:rsidRDefault="00000000">
            <w:pPr>
              <w:spacing w:after="0"/>
              <w:ind w:left="1" w:right="33"/>
            </w:pPr>
            <w:r>
              <w:rPr>
                <w:rFonts w:ascii="Arial" w:eastAsia="Arial" w:hAnsi="Arial" w:cs="Arial"/>
                <w:sz w:val="20"/>
              </w:rPr>
              <w:t xml:space="preserve">Applies relevant concepts correctly with minor errors </w:t>
            </w:r>
          </w:p>
        </w:tc>
        <w:tc>
          <w:tcPr>
            <w:tcW w:w="19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B603985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Applies basic concepts with limited accuracy </w:t>
            </w:r>
          </w:p>
        </w:tc>
        <w:tc>
          <w:tcPr>
            <w:tcW w:w="19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58B877E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Fails to apply appropriate concepts </w:t>
            </w:r>
          </w:p>
        </w:tc>
      </w:tr>
      <w:tr w:rsidR="005533E9" w14:paraId="0636C976" w14:textId="77777777" w:rsidTr="005315EC">
        <w:trPr>
          <w:trHeight w:val="325"/>
        </w:trPr>
        <w:tc>
          <w:tcPr>
            <w:tcW w:w="15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904E10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Problem-</w:t>
            </w:r>
          </w:p>
          <w:p w14:paraId="090F9342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Solving </w:t>
            </w:r>
          </w:p>
          <w:p w14:paraId="3590FD7B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Approach </w:t>
            </w:r>
          </w:p>
        </w:tc>
        <w:tc>
          <w:tcPr>
            <w:tcW w:w="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6591B7F" w14:textId="77777777" w:rsidR="005533E9" w:rsidRDefault="00000000">
            <w:pPr>
              <w:spacing w:after="0"/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380995F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Logical, well-structured, and efficient approach </w:t>
            </w:r>
          </w:p>
        </w:tc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788C13B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Mostly logical approach with minor gaps </w:t>
            </w:r>
          </w:p>
        </w:tc>
        <w:tc>
          <w:tcPr>
            <w:tcW w:w="19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469C7AE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Basic approach with some inconsistencies </w:t>
            </w:r>
          </w:p>
        </w:tc>
        <w:tc>
          <w:tcPr>
            <w:tcW w:w="19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91E307C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Illogical or unclear approach </w:t>
            </w:r>
          </w:p>
        </w:tc>
      </w:tr>
      <w:tr w:rsidR="005533E9" w14:paraId="1F65DE0B" w14:textId="77777777" w:rsidTr="005315EC">
        <w:trPr>
          <w:trHeight w:val="325"/>
        </w:trPr>
        <w:tc>
          <w:tcPr>
            <w:tcW w:w="15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EDB611F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Accuracy of Solution </w:t>
            </w:r>
          </w:p>
        </w:tc>
        <w:tc>
          <w:tcPr>
            <w:tcW w:w="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129D760" w14:textId="77777777" w:rsidR="005533E9" w:rsidRDefault="00000000">
            <w:pPr>
              <w:spacing w:after="0"/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D38541D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Completely correct solution with proper justification </w:t>
            </w:r>
          </w:p>
        </w:tc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4FFDF5B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Mostly correct with minor errors </w:t>
            </w:r>
          </w:p>
        </w:tc>
        <w:tc>
          <w:tcPr>
            <w:tcW w:w="19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728ABF5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Partially correct solution </w:t>
            </w:r>
          </w:p>
        </w:tc>
        <w:tc>
          <w:tcPr>
            <w:tcW w:w="19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E59A043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or incomplete solution </w:t>
            </w:r>
          </w:p>
        </w:tc>
      </w:tr>
      <w:tr w:rsidR="005533E9" w14:paraId="1F6DE552" w14:textId="77777777" w:rsidTr="005315EC">
        <w:trPr>
          <w:trHeight w:val="21"/>
        </w:trPr>
        <w:tc>
          <w:tcPr>
            <w:tcW w:w="15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2040C36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05540A6" w14:textId="77777777" w:rsidR="005533E9" w:rsidRDefault="00000000">
            <w:pPr>
              <w:spacing w:after="0"/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3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19DC94B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Clear, well-organized, and properly explained solution </w:t>
            </w:r>
          </w:p>
        </w:tc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D400370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Understandable with minor clarity issues </w:t>
            </w:r>
          </w:p>
        </w:tc>
        <w:tc>
          <w:tcPr>
            <w:tcW w:w="19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BD09436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Limited clarity and explanation </w:t>
            </w:r>
          </w:p>
        </w:tc>
        <w:tc>
          <w:tcPr>
            <w:tcW w:w="19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BD2C21F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Poorly presented and difficult to understand </w:t>
            </w:r>
          </w:p>
        </w:tc>
      </w:tr>
    </w:tbl>
    <w:p w14:paraId="56034E42" w14:textId="77777777" w:rsidR="005533E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7DE2127" w14:textId="77777777" w:rsidR="005533E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347" w:type="dxa"/>
        <w:tblInd w:w="1" w:type="dxa"/>
        <w:tblCellMar>
          <w:top w:w="92" w:type="dxa"/>
          <w:left w:w="119" w:type="dxa"/>
          <w:bottom w:w="49" w:type="dxa"/>
          <w:right w:w="158" w:type="dxa"/>
        </w:tblCellMar>
        <w:tblLook w:val="04A0" w:firstRow="1" w:lastRow="0" w:firstColumn="1" w:lastColumn="0" w:noHBand="0" w:noVBand="1"/>
      </w:tblPr>
      <w:tblGrid>
        <w:gridCol w:w="3452"/>
        <w:gridCol w:w="963"/>
        <w:gridCol w:w="1380"/>
        <w:gridCol w:w="1377"/>
        <w:gridCol w:w="1520"/>
        <w:gridCol w:w="1655"/>
      </w:tblGrid>
      <w:tr w:rsidR="005533E9" w14:paraId="7AB69423" w14:textId="77777777" w:rsidTr="005315EC">
        <w:trPr>
          <w:trHeight w:val="216"/>
        </w:trPr>
        <w:tc>
          <w:tcPr>
            <w:tcW w:w="3452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FAAB393" w14:textId="77777777" w:rsidR="005533E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2B80982" w14:textId="77777777" w:rsidR="005533E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951AAD9" w14:textId="77777777" w:rsidR="005533E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4D1432E1" w14:textId="77777777" w:rsidR="005533E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AF0B8E2" w14:textId="77777777" w:rsidR="005533E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FF17318" w14:textId="77777777" w:rsidR="005533E9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CD93404" w14:textId="77777777" w:rsidR="005533E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3AD3E32" w14:textId="77777777" w:rsidR="005533E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5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837B53E" w14:textId="77777777" w:rsidR="005533E9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C30E463" w14:textId="77777777" w:rsidR="005533E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5169D39A" w14:textId="77777777" w:rsidTr="005315EC">
        <w:trPr>
          <w:trHeight w:val="204"/>
        </w:trPr>
        <w:tc>
          <w:tcPr>
            <w:tcW w:w="3452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95DEB64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of Problem Context </w:t>
            </w:r>
          </w:p>
        </w:tc>
        <w:tc>
          <w:tcPr>
            <w:tcW w:w="96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31C2BBA" w14:textId="77777777" w:rsidR="005533E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38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AC65496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5A7EC6A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62563E5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5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3760350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400FC237" w14:textId="77777777" w:rsidTr="005315EC">
        <w:trPr>
          <w:trHeight w:val="170"/>
        </w:trPr>
        <w:tc>
          <w:tcPr>
            <w:tcW w:w="34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3E795FB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9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671B29F" w14:textId="77777777" w:rsidR="005533E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2DE61F2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8602EC4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CEF1BB4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5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C067DAB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1E1539EB" w14:textId="77777777" w:rsidTr="005315EC">
        <w:trPr>
          <w:trHeight w:val="141"/>
        </w:trPr>
        <w:tc>
          <w:tcPr>
            <w:tcW w:w="34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9AA18E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Problem-Solving Approach </w:t>
            </w:r>
          </w:p>
        </w:tc>
        <w:tc>
          <w:tcPr>
            <w:tcW w:w="9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2349BCD" w14:textId="77777777" w:rsidR="005533E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749F1CB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ACDEF48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96184C7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5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D2FCE97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1DF96176" w14:textId="77777777" w:rsidTr="005315EC">
        <w:trPr>
          <w:trHeight w:val="179"/>
        </w:trPr>
        <w:tc>
          <w:tcPr>
            <w:tcW w:w="34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F5BB5A7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Accuracy of Solution </w:t>
            </w:r>
          </w:p>
        </w:tc>
        <w:tc>
          <w:tcPr>
            <w:tcW w:w="9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C5493DE" w14:textId="77777777" w:rsidR="005533E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3B9A171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3730DD9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FE6EE3C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094E5AAD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667A7C22" w14:textId="77777777" w:rsidTr="005315EC">
        <w:trPr>
          <w:trHeight w:val="141"/>
        </w:trPr>
        <w:tc>
          <w:tcPr>
            <w:tcW w:w="34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1CB1B4" w14:textId="77777777" w:rsidR="005533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9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EDA04F4" w14:textId="77777777" w:rsidR="005533E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CFCF830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FC9F113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132431D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5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4587E0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533E9" w14:paraId="5175C0FC" w14:textId="77777777" w:rsidTr="005315EC">
        <w:trPr>
          <w:trHeight w:val="22"/>
        </w:trPr>
        <w:tc>
          <w:tcPr>
            <w:tcW w:w="34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3F90371" w14:textId="77777777" w:rsidR="005533E9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05A66D" w14:textId="77777777" w:rsidR="005533E9" w:rsidRDefault="005533E9"/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0ACE42B2" w14:textId="77777777" w:rsidR="005533E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5E168C1" w14:textId="77777777" w:rsidR="005533E9" w:rsidRDefault="005533E9"/>
        </w:tc>
        <w:tc>
          <w:tcPr>
            <w:tcW w:w="1520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37C8686" w14:textId="77777777" w:rsidR="005533E9" w:rsidRDefault="005533E9"/>
        </w:tc>
        <w:tc>
          <w:tcPr>
            <w:tcW w:w="1655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B41AC24" w14:textId="77777777" w:rsidR="005533E9" w:rsidRDefault="005533E9"/>
        </w:tc>
      </w:tr>
    </w:tbl>
    <w:p w14:paraId="2D797092" w14:textId="77777777" w:rsidR="005533E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leftFromText="180" w:rightFromText="180" w:vertAnchor="text" w:horzAnchor="margin" w:tblpY="-31"/>
        <w:tblW w:w="10080" w:type="dxa"/>
        <w:tblInd w:w="0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5315EC" w14:paraId="745F3B0C" w14:textId="77777777" w:rsidTr="005315EC">
        <w:trPr>
          <w:trHeight w:val="354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613B916" w14:textId="77777777" w:rsidR="005315EC" w:rsidRDefault="005315EC" w:rsidP="005315EC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DB05822" w14:textId="77777777" w:rsidR="005315EC" w:rsidRDefault="005315EC" w:rsidP="005315EC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131F3B6" w14:textId="77777777" w:rsidR="005315EC" w:rsidRDefault="005315EC" w:rsidP="005315EC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15EC" w14:paraId="7FF2A4A5" w14:textId="77777777" w:rsidTr="005315EC">
        <w:trPr>
          <w:trHeight w:val="512"/>
        </w:trPr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4692277" w14:textId="77777777" w:rsidR="005315EC" w:rsidRDefault="005315EC" w:rsidP="005315E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05BEBD9" w14:textId="77777777" w:rsidR="005315EC" w:rsidRDefault="005315EC" w:rsidP="005315E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173BBA5" w14:textId="77777777" w:rsidR="005315EC" w:rsidRDefault="005315EC" w:rsidP="005315E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5315EC" w14:paraId="4A7E88DC" w14:textId="77777777" w:rsidTr="005315EC">
        <w:trPr>
          <w:trHeight w:val="358"/>
        </w:trPr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AA349F3" w14:textId="77777777" w:rsidR="005315EC" w:rsidRDefault="005315EC" w:rsidP="005315E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558BA6F" w14:textId="77777777" w:rsidR="005315EC" w:rsidRDefault="005315EC" w:rsidP="005315EC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7F4EEEB" w14:textId="77777777" w:rsidR="005315EC" w:rsidRDefault="005315EC" w:rsidP="005315EC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315EC" w14:paraId="7D9CCDC5" w14:textId="77777777" w:rsidTr="005315EC">
        <w:trPr>
          <w:trHeight w:val="330"/>
        </w:trPr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553171" w14:textId="77777777" w:rsidR="005315EC" w:rsidRDefault="005315EC" w:rsidP="005315E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56ADDE" w14:textId="77777777" w:rsidR="005315EC" w:rsidRDefault="005315EC" w:rsidP="005315EC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58F430" w14:textId="77777777" w:rsidR="005315EC" w:rsidRDefault="005315EC" w:rsidP="005315EC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19D905C9" w14:textId="4086044B" w:rsidR="005533E9" w:rsidRDefault="005533E9" w:rsidP="005315EC">
      <w:pPr>
        <w:spacing w:after="41"/>
      </w:pPr>
    </w:p>
    <w:p w14:paraId="6D4B366D" w14:textId="609A3C7D" w:rsidR="005315EC" w:rsidRPr="005315EC" w:rsidRDefault="00000000" w:rsidP="005315EC">
      <w:pPr>
        <w:pStyle w:val="Heading3"/>
        <w:spacing w:before="280"/>
        <w:jc w:val="both"/>
        <w:rPr>
          <w:b w:val="0"/>
          <w:bCs/>
          <w:color w:val="000000"/>
          <w:sz w:val="26"/>
          <w:szCs w:val="26"/>
        </w:rPr>
      </w:pPr>
      <w:r>
        <w:rPr>
          <w:sz w:val="20"/>
        </w:rPr>
        <w:lastRenderedPageBreak/>
        <w:t xml:space="preserve"> </w:t>
      </w:r>
      <w:r w:rsidR="005315EC">
        <w:rPr>
          <w:bCs/>
          <w:color w:val="000000"/>
          <w:sz w:val="26"/>
          <w:szCs w:val="26"/>
        </w:rPr>
        <w:t xml:space="preserve">Q1. </w:t>
      </w:r>
      <w:r w:rsidR="005315EC" w:rsidRPr="00CA6A2A">
        <w:rPr>
          <w:bCs/>
          <w:color w:val="000000"/>
          <w:sz w:val="26"/>
          <w:szCs w:val="26"/>
        </w:rPr>
        <w:t>Robotics Path Planning System</w:t>
      </w:r>
      <w:r w:rsidR="005315EC">
        <w:rPr>
          <w:bCs/>
          <w:color w:val="000000"/>
          <w:sz w:val="26"/>
          <w:szCs w:val="26"/>
        </w:rPr>
        <w:t xml:space="preserve">: </w:t>
      </w:r>
      <w:r w:rsidR="005315EC" w:rsidRPr="00CA6A2A">
        <w:rPr>
          <w:bCs/>
          <w:color w:val="000000"/>
          <w:sz w:val="26"/>
          <w:szCs w:val="26"/>
        </w:rPr>
        <w:t>A robotic navigation system processes paths using the recurrence T(n) = 2T(n/4) + n². Apply the</w:t>
      </w:r>
      <w:r w:rsidR="005315EC">
        <w:rPr>
          <w:bCs/>
          <w:color w:val="000000"/>
          <w:sz w:val="26"/>
          <w:szCs w:val="26"/>
        </w:rPr>
        <w:t xml:space="preserve"> </w:t>
      </w:r>
      <w:r w:rsidR="005315EC" w:rsidRPr="00CA6A2A">
        <w:rPr>
          <w:bCs/>
          <w:color w:val="000000"/>
          <w:sz w:val="26"/>
          <w:szCs w:val="26"/>
        </w:rPr>
        <w:t>Master Theorem to determine the time complexity. Clearly identify parameters and justify the</w:t>
      </w:r>
      <w:r w:rsidR="005315EC">
        <w:rPr>
          <w:bCs/>
          <w:color w:val="000000"/>
          <w:sz w:val="26"/>
          <w:szCs w:val="26"/>
        </w:rPr>
        <w:t xml:space="preserve"> </w:t>
      </w:r>
      <w:r w:rsidR="005315EC" w:rsidRPr="00CA6A2A">
        <w:rPr>
          <w:bCs/>
          <w:color w:val="000000"/>
          <w:sz w:val="26"/>
          <w:szCs w:val="26"/>
        </w:rPr>
        <w:t>selected case. Analyse performance for complex environments. Interpret efficiency using</w:t>
      </w:r>
      <w:r w:rsidR="005315EC">
        <w:rPr>
          <w:bCs/>
          <w:color w:val="000000"/>
          <w:sz w:val="26"/>
          <w:szCs w:val="26"/>
        </w:rPr>
        <w:t xml:space="preserve"> </w:t>
      </w:r>
      <w:r w:rsidR="005315EC" w:rsidRPr="00CA6A2A">
        <w:rPr>
          <w:bCs/>
          <w:color w:val="000000"/>
          <w:sz w:val="26"/>
          <w:szCs w:val="26"/>
        </w:rPr>
        <w:t>asymptotic notation.</w:t>
      </w:r>
    </w:p>
    <w:p w14:paraId="7973DB12" w14:textId="77777777" w:rsidR="005315EC" w:rsidRPr="00DA1F83" w:rsidRDefault="005315EC" w:rsidP="005315EC">
      <w:pPr>
        <w:rPr>
          <w:b/>
          <w:bCs/>
          <w:sz w:val="28"/>
          <w:szCs w:val="28"/>
        </w:rPr>
      </w:pPr>
      <w:r w:rsidRPr="00DA1F83">
        <w:rPr>
          <w:b/>
          <w:bCs/>
          <w:sz w:val="28"/>
          <w:szCs w:val="28"/>
        </w:rPr>
        <w:t>Identify the Parameters</w:t>
      </w:r>
    </w:p>
    <w:p w14:paraId="0D0EB1DC" w14:textId="26E5FFFC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>The Master Theorem applies to recurrences of the form:</w:t>
      </w:r>
    </w:p>
    <w:p w14:paraId="6D75CE41" w14:textId="269B179F" w:rsidR="005315EC" w:rsidRPr="00DA1F83" w:rsidRDefault="005315EC" w:rsidP="005315E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=aT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n/b</m:t>
              </m:r>
            </m:e>
          </m:d>
          <m:r>
            <w:rPr>
              <w:rFonts w:ascii="Cambria Math" w:hAnsi="Cambria Math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</m:oMath>
      </m:oMathPara>
    </w:p>
    <w:p w14:paraId="6D511ED8" w14:textId="2C4322CF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 xml:space="preserve">From the given recurrence relation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=2T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n/4</m:t>
            </m:r>
          </m:e>
        </m:d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A1F83">
        <w:rPr>
          <w:sz w:val="28"/>
          <w:szCs w:val="28"/>
        </w:rPr>
        <w:t>:</w:t>
      </w:r>
    </w:p>
    <w:p w14:paraId="5C1941E6" w14:textId="77777777" w:rsidR="005315EC" w:rsidRPr="00DA1F83" w:rsidRDefault="005315EC" w:rsidP="005315EC">
      <w:pPr>
        <w:numPr>
          <w:ilvl w:val="0"/>
          <w:numId w:val="2"/>
        </w:numPr>
        <w:spacing w:line="278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a=2</m:t>
        </m:r>
      </m:oMath>
      <w:r w:rsidRPr="00DA1F83">
        <w:rPr>
          <w:sz w:val="28"/>
          <w:szCs w:val="28"/>
        </w:rPr>
        <w:t xml:space="preserve"> (number of subproblems)</w:t>
      </w:r>
    </w:p>
    <w:p w14:paraId="5001F117" w14:textId="77777777" w:rsidR="005315EC" w:rsidRPr="00DA1F83" w:rsidRDefault="005315EC" w:rsidP="005315EC">
      <w:pPr>
        <w:numPr>
          <w:ilvl w:val="0"/>
          <w:numId w:val="2"/>
        </w:numPr>
        <w:spacing w:line="278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b=4</m:t>
        </m:r>
      </m:oMath>
      <w:r w:rsidRPr="00DA1F83">
        <w:rPr>
          <w:sz w:val="28"/>
          <w:szCs w:val="28"/>
        </w:rPr>
        <w:t xml:space="preserve"> (factor by which subproblem size is reduced)</w:t>
      </w:r>
    </w:p>
    <w:p w14:paraId="6C9B2F3C" w14:textId="15B3C2C1" w:rsidR="005315EC" w:rsidRPr="005315EC" w:rsidRDefault="005315EC" w:rsidP="005315EC">
      <w:pPr>
        <w:numPr>
          <w:ilvl w:val="0"/>
          <w:numId w:val="2"/>
        </w:numPr>
        <w:spacing w:line="278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A1F83">
        <w:rPr>
          <w:sz w:val="28"/>
          <w:szCs w:val="28"/>
        </w:rPr>
        <w:t xml:space="preserve"> (cost of the work done outside the recursive calls)</w:t>
      </w:r>
    </w:p>
    <w:p w14:paraId="187012F3" w14:textId="77777777" w:rsidR="005315EC" w:rsidRPr="00DA1F83" w:rsidRDefault="005315EC" w:rsidP="005315EC">
      <w:pPr>
        <w:rPr>
          <w:b/>
          <w:bCs/>
          <w:sz w:val="28"/>
          <w:szCs w:val="28"/>
        </w:rPr>
      </w:pPr>
      <w:r w:rsidRPr="00DA1F83">
        <w:rPr>
          <w:b/>
          <w:bCs/>
          <w:sz w:val="28"/>
          <w:szCs w:val="28"/>
        </w:rPr>
        <w:t xml:space="preserve">Compare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DA1F83">
        <w:rPr>
          <w:b/>
          <w:bCs/>
          <w:sz w:val="28"/>
          <w:szCs w:val="28"/>
        </w:rPr>
        <w:t xml:space="preserve"> with 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func>
          </m:sup>
        </m:sSup>
      </m:oMath>
    </w:p>
    <w:p w14:paraId="248886E7" w14:textId="478EDCE8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>Next, calculate the critical exponent:</w:t>
      </w:r>
    </w:p>
    <w:p w14:paraId="7A4B5F7E" w14:textId="657EABBA" w:rsidR="005315EC" w:rsidRPr="00DA1F83" w:rsidRDefault="005315EC" w:rsidP="005315EC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func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rad>
        </m:oMath>
      </m:oMathPara>
    </w:p>
    <w:p w14:paraId="389B54F1" w14:textId="77777777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 xml:space="preserve">Now, compare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A1F83">
        <w:rPr>
          <w:sz w:val="28"/>
          <w:szCs w:val="28"/>
        </w:rPr>
        <w:t xml:space="preserve"> with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func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0.5</m:t>
            </m:r>
          </m:sup>
        </m:sSup>
      </m:oMath>
      <w:r w:rsidRPr="00DA1F83">
        <w:rPr>
          <w:sz w:val="28"/>
          <w:szCs w:val="28"/>
        </w:rPr>
        <w:t>:</w:t>
      </w:r>
    </w:p>
    <w:p w14:paraId="3A16783E" w14:textId="77777777" w:rsidR="005315EC" w:rsidRPr="00DA1F83" w:rsidRDefault="005315EC" w:rsidP="005315EC">
      <w:pPr>
        <w:rPr>
          <w:sz w:val="28"/>
          <w:szCs w:val="28"/>
        </w:rPr>
      </w:pPr>
    </w:p>
    <w:p w14:paraId="0B0FC26F" w14:textId="77777777" w:rsidR="005315EC" w:rsidRPr="00DA1F83" w:rsidRDefault="005315EC" w:rsidP="005315EC">
      <w:pPr>
        <w:numPr>
          <w:ilvl w:val="0"/>
          <w:numId w:val="3"/>
        </w:numPr>
        <w:spacing w:line="278" w:lineRule="auto"/>
        <w:rPr>
          <w:sz w:val="28"/>
          <w:szCs w:val="28"/>
        </w:rPr>
      </w:pPr>
      <w:r w:rsidRPr="00DA1F83">
        <w:rPr>
          <w:sz w:val="28"/>
          <w:szCs w:val="28"/>
        </w:rPr>
        <w:t xml:space="preserve">Since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A1F83">
        <w:rPr>
          <w:sz w:val="28"/>
          <w:szCs w:val="28"/>
        </w:rPr>
        <w:t xml:space="preserve"> grows significantly faster than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0.5</m:t>
            </m:r>
          </m:sup>
        </m:sSup>
      </m:oMath>
      <w:r w:rsidRPr="00DA1F83">
        <w:rPr>
          <w:sz w:val="28"/>
          <w:szCs w:val="28"/>
        </w:rPr>
        <w:t xml:space="preserve">, we check </w:t>
      </w:r>
      <w:r w:rsidRPr="00DA1F83">
        <w:rPr>
          <w:b/>
          <w:bCs/>
          <w:sz w:val="28"/>
          <w:szCs w:val="28"/>
        </w:rPr>
        <w:t>Case 3</w:t>
      </w:r>
      <w:r w:rsidRPr="00DA1F83">
        <w:rPr>
          <w:sz w:val="28"/>
          <w:szCs w:val="28"/>
        </w:rPr>
        <w:t xml:space="preserve"> of the Master Theorem.</w:t>
      </w:r>
    </w:p>
    <w:p w14:paraId="76A2E2FB" w14:textId="77777777" w:rsidR="005315EC" w:rsidRPr="00DA1F83" w:rsidRDefault="005315EC" w:rsidP="005315EC">
      <w:pPr>
        <w:numPr>
          <w:ilvl w:val="0"/>
          <w:numId w:val="3"/>
        </w:numPr>
        <w:spacing w:line="278" w:lineRule="auto"/>
        <w:rPr>
          <w:sz w:val="28"/>
          <w:szCs w:val="28"/>
        </w:rPr>
      </w:pPr>
      <w:r w:rsidRPr="00DA1F83">
        <w:rPr>
          <w:sz w:val="28"/>
          <w:szCs w:val="28"/>
        </w:rPr>
        <w:t xml:space="preserve">For Case 3 to apply,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DA1F83">
        <w:rPr>
          <w:sz w:val="28"/>
          <w:szCs w:val="28"/>
        </w:rPr>
        <w:t xml:space="preserve"> must be polynomially larger than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func>
          </m:sup>
        </m:sSup>
      </m:oMath>
      <w:r w:rsidRPr="00DA1F83">
        <w:rPr>
          <w:sz w:val="28"/>
          <w:szCs w:val="28"/>
        </w:rPr>
        <w:t xml:space="preserve">. That is,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+ϵ</m:t>
                </m:r>
              </m:sup>
            </m:sSup>
          </m:e>
        </m:d>
      </m:oMath>
      <w:r w:rsidRPr="00DA1F83">
        <w:rPr>
          <w:sz w:val="28"/>
          <w:szCs w:val="28"/>
        </w:rPr>
        <w:t xml:space="preserve"> for some constant </w:t>
      </w:r>
      <m:oMath>
        <m:r>
          <w:rPr>
            <w:rFonts w:ascii="Cambria Math" w:hAnsi="Cambria Math"/>
            <w:sz w:val="28"/>
            <w:szCs w:val="28"/>
          </w:rPr>
          <m:t>ϵ&gt;0</m:t>
        </m:r>
      </m:oMath>
      <w:r w:rsidRPr="00DA1F83">
        <w:rPr>
          <w:sz w:val="28"/>
          <w:szCs w:val="28"/>
        </w:rPr>
        <w:t>.</w:t>
      </w:r>
    </w:p>
    <w:p w14:paraId="0070F1FF" w14:textId="4951E302" w:rsidR="005315EC" w:rsidRPr="005315EC" w:rsidRDefault="005315EC" w:rsidP="005315EC">
      <w:pPr>
        <w:numPr>
          <w:ilvl w:val="0"/>
          <w:numId w:val="3"/>
        </w:numPr>
        <w:spacing w:line="278" w:lineRule="auto"/>
        <w:rPr>
          <w:sz w:val="28"/>
          <w:szCs w:val="28"/>
        </w:rPr>
      </w:pPr>
      <w:r w:rsidRPr="00DA1F83">
        <w:rPr>
          <w:sz w:val="28"/>
          <w:szCs w:val="28"/>
        </w:rPr>
        <w:t xml:space="preserve">Choosing </w:t>
      </w:r>
      <m:oMath>
        <m:r>
          <w:rPr>
            <w:rFonts w:ascii="Cambria Math" w:hAnsi="Cambria Math"/>
            <w:sz w:val="28"/>
            <w:szCs w:val="28"/>
          </w:rPr>
          <m:t>ϵ=1.5</m:t>
        </m:r>
      </m:oMath>
      <w:r w:rsidRPr="00DA1F83">
        <w:rPr>
          <w:sz w:val="28"/>
          <w:szCs w:val="28"/>
        </w:rPr>
        <w:t xml:space="preserve"> satisfies this, since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0.5+1.5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DA1F83">
        <w:rPr>
          <w:sz w:val="28"/>
          <w:szCs w:val="28"/>
        </w:rPr>
        <w:t>.</w:t>
      </w:r>
    </w:p>
    <w:p w14:paraId="08006642" w14:textId="77777777" w:rsidR="005315EC" w:rsidRPr="00DA1F83" w:rsidRDefault="005315EC" w:rsidP="005315EC">
      <w:pPr>
        <w:rPr>
          <w:b/>
          <w:bCs/>
          <w:sz w:val="28"/>
          <w:szCs w:val="28"/>
        </w:rPr>
      </w:pPr>
      <w:r w:rsidRPr="00DA1F83">
        <w:rPr>
          <w:b/>
          <w:bCs/>
          <w:sz w:val="28"/>
          <w:szCs w:val="28"/>
        </w:rPr>
        <w:t>Verify the Regularity Condition</w:t>
      </w:r>
    </w:p>
    <w:p w14:paraId="79E275BE" w14:textId="17459E19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 xml:space="preserve">For Case 3, we must also satisfy the regularity condition for sufficiently large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A1F83">
        <w:rPr>
          <w:sz w:val="28"/>
          <w:szCs w:val="28"/>
        </w:rPr>
        <w:t>:</w:t>
      </w:r>
    </w:p>
    <w:p w14:paraId="4E9D6CAE" w14:textId="46C539C2" w:rsidR="005315EC" w:rsidRPr="00DA1F83" w:rsidRDefault="005315EC" w:rsidP="005315E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n/b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≤cf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i/>
              <w:sz w:val="28"/>
              <w:szCs w:val="28"/>
            </w:rPr>
            <m:t> </m:t>
          </m:r>
          <m:r>
            <m:rPr>
              <m:nor/>
            </m:rPr>
            <w:rPr>
              <w:sz w:val="28"/>
              <w:szCs w:val="28"/>
            </w:rPr>
            <m:t>for some constant </m:t>
          </m:r>
          <m:r>
            <w:rPr>
              <w:rFonts w:ascii="Cambria Math" w:hAnsi="Cambria Math"/>
              <w:sz w:val="28"/>
              <w:szCs w:val="28"/>
            </w:rPr>
            <m:t>c&lt;1</m:t>
          </m:r>
        </m:oMath>
      </m:oMathPara>
    </w:p>
    <w:p w14:paraId="4457F92C" w14:textId="119CC884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>Substitute our values into the condition:</w:t>
      </w:r>
    </w:p>
    <w:p w14:paraId="3773F81E" w14:textId="29A3F28D" w:rsidR="005315EC" w:rsidRPr="00DA1F83" w:rsidRDefault="005315EC" w:rsidP="005315E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n/4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7026A71" w14:textId="77777777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lastRenderedPageBreak/>
        <w:t>We need:</w:t>
      </w:r>
    </w:p>
    <w:p w14:paraId="32E2DB9B" w14:textId="4455C644" w:rsidR="005315EC" w:rsidRPr="00DA1F83" w:rsidRDefault="005315EC" w:rsidP="005315EC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≤c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40F8600" w14:textId="77777777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 xml:space="preserve">This holds true for any constant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DA1F83">
        <w:rPr>
          <w:sz w:val="28"/>
          <w:szCs w:val="28"/>
        </w:rPr>
        <w:t xml:space="preserve"> such that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≤c&lt;1</m:t>
        </m:r>
      </m:oMath>
      <w:r w:rsidRPr="00DA1F83">
        <w:rPr>
          <w:sz w:val="28"/>
          <w:szCs w:val="28"/>
        </w:rPr>
        <w:t xml:space="preserve"> (for example, </w:t>
      </w:r>
      <m:oMath>
        <m:r>
          <w:rPr>
            <w:rFonts w:ascii="Cambria Math" w:hAnsi="Cambria Math"/>
            <w:sz w:val="28"/>
            <w:szCs w:val="28"/>
          </w:rPr>
          <m:t>c=0.5</m:t>
        </m:r>
      </m:oMath>
      <w:r w:rsidRPr="00DA1F83">
        <w:rPr>
          <w:sz w:val="28"/>
          <w:szCs w:val="28"/>
        </w:rPr>
        <w:t>). The regularity condition is satisfied.</w:t>
      </w:r>
    </w:p>
    <w:p w14:paraId="22948CC9" w14:textId="77777777" w:rsidR="005315EC" w:rsidRPr="00DA1F83" w:rsidRDefault="005315EC" w:rsidP="005315EC">
      <w:pPr>
        <w:rPr>
          <w:b/>
          <w:bCs/>
          <w:sz w:val="28"/>
          <w:szCs w:val="28"/>
        </w:rPr>
      </w:pPr>
      <w:r w:rsidRPr="00DA1F83">
        <w:rPr>
          <w:b/>
          <w:bCs/>
          <w:sz w:val="28"/>
          <w:szCs w:val="28"/>
        </w:rPr>
        <w:t>Conclusion and Asymptotic Interpretation</w:t>
      </w:r>
    </w:p>
    <w:p w14:paraId="1F4D3C78" w14:textId="1571A864" w:rsidR="005315EC" w:rsidRPr="00DA1F83" w:rsidRDefault="005315EC" w:rsidP="005315EC">
      <w:pPr>
        <w:rPr>
          <w:sz w:val="28"/>
          <w:szCs w:val="28"/>
        </w:rPr>
      </w:pPr>
      <w:r w:rsidRPr="00DA1F83">
        <w:rPr>
          <w:sz w:val="28"/>
          <w:szCs w:val="28"/>
        </w:rPr>
        <w:t xml:space="preserve">Because all conditions for Case 3 are met, the time complexity is determined by the driving function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DA1F83">
        <w:rPr>
          <w:sz w:val="28"/>
          <w:szCs w:val="28"/>
        </w:rPr>
        <w:t>.</w:t>
      </w:r>
    </w:p>
    <w:p w14:paraId="62163C94" w14:textId="114EC1E8" w:rsidR="005315EC" w:rsidRPr="00DA1F83" w:rsidRDefault="005315EC" w:rsidP="005315E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Θ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Θ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0A1EDAF4" w14:textId="77777777" w:rsidR="005315EC" w:rsidRPr="00D72DB8" w:rsidRDefault="005315EC" w:rsidP="005315EC">
      <w:pPr>
        <w:rPr>
          <w:sz w:val="28"/>
          <w:szCs w:val="28"/>
        </w:rPr>
      </w:pPr>
      <w:r w:rsidRPr="00DA1F83">
        <w:rPr>
          <w:b/>
          <w:bCs/>
          <w:sz w:val="28"/>
          <w:szCs w:val="28"/>
        </w:rPr>
        <w:t>Performance Interpretation:</w:t>
      </w:r>
      <w:r w:rsidRPr="00DA1F83">
        <w:rPr>
          <w:sz w:val="28"/>
          <w:szCs w:val="28"/>
        </w:rPr>
        <w:t xml:space="preserve"> In complex environments, the time complexity of the navigation system scales quadratically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DA1F83">
        <w:rPr>
          <w:sz w:val="28"/>
          <w:szCs w:val="28"/>
        </w:rPr>
        <w:t xml:space="preserve"> with the path input size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A1F83">
        <w:rPr>
          <w:sz w:val="28"/>
          <w:szCs w:val="28"/>
        </w:rPr>
        <w:t>. The overhead of processing the path at each level dominates the total execution time, rather than the breakdown into subproblems.</w:t>
      </w:r>
      <w:r>
        <w:rPr>
          <w:sz w:val="24"/>
        </w:rPr>
        <w:br w:type="page"/>
      </w:r>
      <w:r>
        <w:rPr>
          <w:sz w:val="24"/>
        </w:rPr>
        <w:lastRenderedPageBreak/>
        <w:t>Code:</w:t>
      </w:r>
    </w:p>
    <w:p w14:paraId="5CC2664E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14:paraId="28DBA9DC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sympy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sp</w:t>
      </w:r>
    </w:p>
    <w:p w14:paraId="0E102981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14:paraId="1D14DF68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CB4C5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</w:t>
      </w:r>
    </w:p>
    <w:p w14:paraId="463C318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1. SYMBOLIC SOLVER (SymPy)</w:t>
      </w:r>
    </w:p>
    <w:p w14:paraId="0E449097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</w:t>
      </w:r>
    </w:p>
    <w:p w14:paraId="776B9917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run_symbolic_analysis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14:paraId="75DCF5F2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"=== 1. SYMBOLIC RECURRENCE ANALYSIS ==="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8D44903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301DAEC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We solve: r(k) - 2*r(k-1) = 16^k where n = 4^k and r(k) = T(4^k)</w:t>
      </w:r>
    </w:p>
    <w:p w14:paraId="3938599D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sp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Symbol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'k'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integer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positive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D2B99F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sp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Function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'r'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C27DD9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sp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Symbol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'n'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integer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positive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06C684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E9731D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Express recurrence relation: r(k) - 2*r(k-1) - 16**k = 0</w:t>
      </w:r>
    </w:p>
    <w:p w14:paraId="1BF1FB06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recurrence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D72DB8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</w:p>
    <w:p w14:paraId="2D37E6B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49A52D8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Solve symbolic recurrence relation with base condition r(0) = 1</w:t>
      </w:r>
    </w:p>
    <w:p w14:paraId="3F68FEF0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solution_k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sp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rsolve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recurrence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), {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):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</w:p>
    <w:p w14:paraId="3A090831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8C12D3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Substitute k = log4(n) to bring it back to terms of n</w:t>
      </w:r>
    </w:p>
    <w:p w14:paraId="23BAE60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solution_n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solution_k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.subs(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sp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log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)).simplify()</w:t>
      </w:r>
    </w:p>
    <w:p w14:paraId="54171E97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FD595B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"Exact Closed-Form Solution T(n):"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359AB03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sp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pprint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solution_n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02595A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F2A7B34" w14:textId="77777777" w:rsidR="005315EC" w:rsidRPr="00D72DB8" w:rsidRDefault="005315EC" w:rsidP="005315E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C56BDC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</w:t>
      </w:r>
    </w:p>
    <w:p w14:paraId="7FC7950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2. EMPIRICAL RECURRENCE SIMULATOR</w:t>
      </w:r>
    </w:p>
    <w:p w14:paraId="26AD6A5D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==========================================</w:t>
      </w:r>
    </w:p>
    <w:p w14:paraId="65D6416F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simulate_T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7991C62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14:paraId="77E2CC5E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    Computes T(n) = 2*T(n/4) + n^2 recursively.</w:t>
      </w:r>
    </w:p>
    <w:p w14:paraId="52C71A26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    Base Case: T(1) = 1</w:t>
      </w:r>
    </w:p>
    <w:p w14:paraId="3B43022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14:paraId="14B5ECDB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24C55DE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</w:p>
    <w:p w14:paraId="6586E3FD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simulate_T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E53F8C" w14:textId="77777777" w:rsidR="005315EC" w:rsidRPr="00D72DB8" w:rsidRDefault="005315EC" w:rsidP="005315E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C3A12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run_empirical_simulation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14:paraId="7F09E6A0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"=== 2. EMPIRICAL PARAMETER &amp; CONVERGENCE SIMULATION ==="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9E1855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BC4D570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Master Theorem Parameters</w:t>
      </w:r>
    </w:p>
    <w:p w14:paraId="693CEF12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61AC670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crit_exp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log_4(2) = 0.5</w:t>
      </w:r>
    </w:p>
    <w:p w14:paraId="2DF910B8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7033DE2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"Parameters: a = 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b = 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269D52D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"Critical Exponent: n^(log_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) = n^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crit_exp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:.1f}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1240388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"Local Work: f(n) = n^2"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A8264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"Master Theorem Case: Case 3 (f(n) dominates n^0.5)"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6D0B87A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"Theoretical Complexity: Theta(n^2)</w:t>
      </w:r>
      <w:r w:rsidRPr="00D72D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041D58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A927CE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header_fn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"f(n) = n^2"</w:t>
      </w:r>
    </w:p>
    <w:p w14:paraId="3C68F788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header_ratio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"Ratio T(n)/n^2"</w:t>
      </w:r>
    </w:p>
    <w:p w14:paraId="21ECF340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'n'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:&lt;10}{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'T(n)'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:&lt;18}{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header_fn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:&lt;18}{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header_ratio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:&lt;15}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3CA5BC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61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3AEDBB7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2FBAB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n_values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701B0A5E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t_results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5869BD12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873E5E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n_values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E708C6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t_val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simulate_T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EC6B60F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t_results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t_val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8436692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f_val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3CC2B21A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ratio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t_val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f_val</w:t>
      </w:r>
    </w:p>
    <w:p w14:paraId="143758BA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:&lt;10}{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t_val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:&lt;18.1f}{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f_val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:&lt;18}{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ratio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:&lt;15.4f}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A53A3C6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BEB25A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FCD1537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n_values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t_results</w:t>
      </w:r>
    </w:p>
    <w:p w14:paraId="59B3B5BF" w14:textId="77777777" w:rsidR="005315EC" w:rsidRPr="00D72DB8" w:rsidRDefault="005315EC" w:rsidP="005315E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504743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</w:t>
      </w:r>
    </w:p>
    <w:p w14:paraId="48CABE3D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3. ASYMPTOTIC CONVERGENCE VISUALIZATION</w:t>
      </w:r>
    </w:p>
    <w:p w14:paraId="24F10F6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</w:t>
      </w:r>
    </w:p>
    <w:p w14:paraId="4EE8320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plot_results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n_values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t_results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CD39041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"=== 3. GENERATING PLOT ==="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B51EE6C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figure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figsize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13472C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42462C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Empirical vs Theoretical bounds</w:t>
      </w:r>
    </w:p>
    <w:p w14:paraId="42EE83B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plot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n_values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t_results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'o-'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'Simulated </w:t>
      </w:r>
      <w:r w:rsidRPr="00D72DB8">
        <w:rPr>
          <w:rFonts w:ascii="Consolas" w:eastAsia="Times New Roman" w:hAnsi="Consolas" w:cs="Times New Roman"/>
          <w:color w:val="79C0FF"/>
          <w:sz w:val="21"/>
          <w:szCs w:val="21"/>
        </w:rPr>
        <w:t>$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T</w:t>
      </w:r>
      <w:r w:rsidRPr="00D72DB8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2T</w:t>
      </w:r>
      <w:r w:rsidRPr="00D72DB8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n/4</w:t>
      </w:r>
      <w:r w:rsidRPr="00D72DB8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</w:t>
      </w:r>
      <w:r w:rsidRPr="00D72DB8">
        <w:rPr>
          <w:rFonts w:ascii="Consolas" w:eastAsia="Times New Roman" w:hAnsi="Consolas" w:cs="Times New Roman"/>
          <w:color w:val="79C0FF"/>
          <w:sz w:val="21"/>
          <w:szCs w:val="21"/>
        </w:rPr>
        <w:t>^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79C0FF"/>
          <w:sz w:val="21"/>
          <w:szCs w:val="21"/>
        </w:rPr>
        <w:t>$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'crimson'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linewidth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3402DB7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plot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n_values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n_values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'--'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 xml:space="preserve">'Theoretical Bound </w:t>
      </w:r>
      <w:r w:rsidRPr="00D72DB8">
        <w:rPr>
          <w:rFonts w:ascii="Consolas" w:eastAsia="Times New Roman" w:hAnsi="Consolas" w:cs="Times New Roman"/>
          <w:color w:val="79C0FF"/>
          <w:sz w:val="21"/>
          <w:szCs w:val="21"/>
        </w:rPr>
        <w:t>$</w:t>
      </w:r>
      <w:r w:rsidRPr="00D72DB8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\T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heta</w:t>
      </w:r>
      <w:r w:rsidRPr="00D72DB8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n</w:t>
      </w:r>
      <w:r w:rsidRPr="00D72DB8">
        <w:rPr>
          <w:rFonts w:ascii="Consolas" w:eastAsia="Times New Roman" w:hAnsi="Consolas" w:cs="Times New Roman"/>
          <w:color w:val="79C0FF"/>
          <w:sz w:val="21"/>
          <w:szCs w:val="21"/>
        </w:rPr>
        <w:t>^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D72DB8">
        <w:rPr>
          <w:rFonts w:ascii="Consolas" w:eastAsia="Times New Roman" w:hAnsi="Consolas" w:cs="Times New Roman"/>
          <w:color w:val="79C0FF"/>
          <w:sz w:val="21"/>
          <w:szCs w:val="21"/>
        </w:rPr>
        <w:t>$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'navy'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linewidth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026B9B1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AEB0F0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xscale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'log'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C6C7C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yscale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'log'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EAAF9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xlabel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'Environment Scale / Path Nodes ($n$)'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A5E808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ylabel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'Operation Count $T(n)$'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75AAFC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title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'Robotics Path Planning Complexity Simulation'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B2D6D9F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legend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28D35211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grid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which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"both"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ls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"--"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FFA657"/>
          <w:sz w:val="21"/>
          <w:szCs w:val="21"/>
        </w:rPr>
        <w:t>alpha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001FD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tight_layout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5D1F70E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D72D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show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2FFDBA2" w14:textId="77777777" w:rsidR="005315EC" w:rsidRPr="00D72DB8" w:rsidRDefault="005315EC" w:rsidP="005315E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999FF4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</w:t>
      </w:r>
    </w:p>
    <w:p w14:paraId="2C9A4622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MAIN EXECUTION</w:t>
      </w:r>
    </w:p>
    <w:p w14:paraId="35814ECF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</w:t>
      </w:r>
    </w:p>
    <w:p w14:paraId="3CB9277A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62C49B7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run_symbolic_analysis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0C14B585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t_vals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run_empirical_simulation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1846019" w14:textId="77777777" w:rsidR="005315EC" w:rsidRPr="00D72DB8" w:rsidRDefault="005315EC" w:rsidP="00531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DB8">
        <w:rPr>
          <w:rFonts w:ascii="Consolas" w:eastAsia="Times New Roman" w:hAnsi="Consolas" w:cs="Times New Roman"/>
          <w:color w:val="D2A8FF"/>
          <w:sz w:val="21"/>
          <w:szCs w:val="21"/>
        </w:rPr>
        <w:t>plot_results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n_vals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2DB8">
        <w:rPr>
          <w:rFonts w:ascii="Consolas" w:eastAsia="Times New Roman" w:hAnsi="Consolas" w:cs="Times New Roman"/>
          <w:color w:val="C9D1D9"/>
          <w:sz w:val="21"/>
          <w:szCs w:val="21"/>
        </w:rPr>
        <w:t>t_vals</w:t>
      </w:r>
      <w:r w:rsidRPr="00D72DB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675C13" w14:textId="77777777" w:rsidR="005315EC" w:rsidRDefault="005315EC" w:rsidP="005315EC">
      <w:pPr>
        <w:rPr>
          <w:sz w:val="24"/>
        </w:rPr>
      </w:pPr>
    </w:p>
    <w:p w14:paraId="7E441931" w14:textId="77777777" w:rsidR="005315EC" w:rsidRDefault="005315EC" w:rsidP="005315EC">
      <w:pPr>
        <w:rPr>
          <w:sz w:val="24"/>
        </w:rPr>
      </w:pPr>
      <w:r>
        <w:rPr>
          <w:sz w:val="24"/>
        </w:rPr>
        <w:t>Output:</w:t>
      </w:r>
    </w:p>
    <w:p w14:paraId="15877A45" w14:textId="77777777" w:rsidR="005315EC" w:rsidRPr="00DA1F83" w:rsidRDefault="005315EC" w:rsidP="005315EC">
      <w:pPr>
        <w:rPr>
          <w:sz w:val="24"/>
        </w:rPr>
      </w:pPr>
      <w:r w:rsidRPr="00D72DB8">
        <w:rPr>
          <w:sz w:val="24"/>
        </w:rPr>
        <w:drawing>
          <wp:inline distT="0" distB="0" distL="0" distR="0" wp14:anchorId="557B58C2" wp14:editId="7808DCBF">
            <wp:extent cx="6400800" cy="4670425"/>
            <wp:effectExtent l="0" t="0" r="0" b="0"/>
            <wp:docPr id="8100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7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5A26" w14:textId="77777777" w:rsidR="005315EC" w:rsidRDefault="005315EC" w:rsidP="0053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</w:rPr>
      </w:pPr>
    </w:p>
    <w:p w14:paraId="5011164E" w14:textId="77777777" w:rsidR="005315EC" w:rsidRDefault="005315EC" w:rsidP="0053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709762A" wp14:editId="1106D698">
            <wp:extent cx="6400800" cy="3341370"/>
            <wp:effectExtent l="0" t="0" r="0" b="0"/>
            <wp:docPr id="7359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9883" w14:textId="77777777" w:rsidR="005315EC" w:rsidRDefault="005315EC" w:rsidP="0053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</w:rPr>
      </w:pPr>
    </w:p>
    <w:p w14:paraId="7E949BD3" w14:textId="77777777" w:rsidR="005315EC" w:rsidRDefault="005315EC" w:rsidP="0053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</w:rPr>
      </w:pPr>
    </w:p>
    <w:p w14:paraId="5A1F5172" w14:textId="262ADD5F" w:rsidR="005533E9" w:rsidRDefault="005533E9">
      <w:pPr>
        <w:spacing w:after="0"/>
      </w:pPr>
    </w:p>
    <w:sectPr w:rsidR="005533E9">
      <w:pgSz w:w="12240" w:h="15840"/>
      <w:pgMar w:top="1126" w:right="1637" w:bottom="9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690"/>
    <w:multiLevelType w:val="multilevel"/>
    <w:tmpl w:val="486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414AA"/>
    <w:multiLevelType w:val="hybridMultilevel"/>
    <w:tmpl w:val="00CA9404"/>
    <w:lvl w:ilvl="0" w:tplc="E5FA2B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48081C">
      <w:start w:val="1"/>
      <w:numFmt w:val="bullet"/>
      <w:lvlText w:val="o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089068">
      <w:start w:val="1"/>
      <w:numFmt w:val="bullet"/>
      <w:lvlText w:val="▪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D29334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CE59E2">
      <w:start w:val="1"/>
      <w:numFmt w:val="bullet"/>
      <w:lvlText w:val="o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74E027E">
      <w:start w:val="1"/>
      <w:numFmt w:val="bullet"/>
      <w:lvlText w:val="▪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6C5A36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C0A89B2">
      <w:start w:val="1"/>
      <w:numFmt w:val="bullet"/>
      <w:lvlText w:val="o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F28164">
      <w:start w:val="1"/>
      <w:numFmt w:val="bullet"/>
      <w:lvlText w:val="▪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090539"/>
    <w:multiLevelType w:val="multilevel"/>
    <w:tmpl w:val="1FA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974694">
    <w:abstractNumId w:val="1"/>
  </w:num>
  <w:num w:numId="2" w16cid:durableId="582877388">
    <w:abstractNumId w:val="0"/>
  </w:num>
  <w:num w:numId="3" w16cid:durableId="731391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3E9"/>
    <w:rsid w:val="002C2F02"/>
    <w:rsid w:val="005315EC"/>
    <w:rsid w:val="005533E9"/>
    <w:rsid w:val="00E9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A777"/>
  <w15:docId w15:val="{F75584FF-C4A9-4FBF-883A-25FD4E45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72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1347</Words>
  <Characters>7682</Characters>
  <Application>Microsoft Office Word</Application>
  <DocSecurity>0</DocSecurity>
  <Lines>64</Lines>
  <Paragraphs>18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Sir Thilak</cp:lastModifiedBy>
  <cp:revision>4</cp:revision>
  <dcterms:created xsi:type="dcterms:W3CDTF">2026-07-28T04:54:00Z</dcterms:created>
  <dcterms:modified xsi:type="dcterms:W3CDTF">2026-07-28T04:59:00Z</dcterms:modified>
</cp:coreProperties>
</file>