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CC184D" w14:textId="77777777" w:rsidR="000830C8" w:rsidRDefault="00000000" w:rsidP="00025C7B">
      <w:pPr>
        <w:pStyle w:val="Title"/>
        <w:pBdr>
          <w:bottom w:val="single" w:sz="8" w:space="0" w:color="4F81BD" w:themeColor="accent1"/>
        </w:pBdr>
      </w:pPr>
      <w:r>
        <w:t>Corpus-Grounded Failure-Mode Taxonomy for Unsafe Compliance</w:t>
      </w:r>
    </w:p>
    <w:p w14:paraId="75595F8B" w14:textId="53A4E614" w:rsidR="000830C8" w:rsidRPr="009A4008" w:rsidRDefault="00000000" w:rsidP="009A4008">
      <w:pPr>
        <w:pStyle w:val="Subtitle"/>
        <w:rPr>
          <w:rFonts w:eastAsia="Malgun Gothic"/>
          <w:lang w:eastAsia="ko-KR"/>
        </w:rPr>
      </w:pPr>
      <w:r>
        <w:t>Project Overview (Updated 2026-0</w:t>
      </w:r>
      <w:r w:rsidR="00F215A1">
        <w:rPr>
          <w:rFonts w:eastAsia="Malgun Gothic"/>
          <w:lang w:eastAsia="ko-KR"/>
        </w:rPr>
        <w:t>5</w:t>
      </w:r>
      <w:r>
        <w:t>-</w:t>
      </w:r>
      <w:r w:rsidR="00F215A1">
        <w:rPr>
          <w:rFonts w:eastAsia="Malgun Gothic"/>
          <w:lang w:eastAsia="ko-KR"/>
        </w:rPr>
        <w:t>06</w:t>
      </w:r>
      <w:r>
        <w:t>)</w:t>
      </w:r>
    </w:p>
    <w:p w14:paraId="4A829FE8" w14:textId="0F2AAE0D" w:rsidR="00D806C7" w:rsidRPr="00D806C7" w:rsidRDefault="00D806C7">
      <w:pPr>
        <w:rPr>
          <w:rFonts w:eastAsia="Malgun Gothic"/>
          <w:lang w:eastAsia="ko-KR"/>
        </w:rPr>
      </w:pPr>
      <w:r w:rsidRPr="00D806C7">
        <w:rPr>
          <w:rFonts w:eastAsia="Malgun Gothic"/>
          <w:i/>
          <w:iCs/>
          <w:lang w:eastAsia="ko-KR"/>
        </w:rPr>
        <w:t xml:space="preserve">A minimal, high-signal evidence stack using Infini-gram for two </w:t>
      </w:r>
      <w:r w:rsidR="00592BE8">
        <w:rPr>
          <w:rFonts w:eastAsia="Malgun Gothic" w:hint="eastAsia"/>
          <w:i/>
          <w:iCs/>
          <w:lang w:eastAsia="ko-KR"/>
        </w:rPr>
        <w:t>stages</w:t>
      </w:r>
      <w:r w:rsidRPr="00D806C7">
        <w:rPr>
          <w:rFonts w:eastAsia="Malgun Gothic"/>
          <w:i/>
          <w:iCs/>
          <w:lang w:eastAsia="ko-KR"/>
        </w:rPr>
        <w:t xml:space="preserve">: </w:t>
      </w:r>
      <w:r w:rsidR="00896A75">
        <w:rPr>
          <w:rFonts w:eastAsia="Malgun Gothic" w:hint="eastAsia"/>
          <w:i/>
          <w:iCs/>
          <w:lang w:eastAsia="ko-KR"/>
        </w:rPr>
        <w:t xml:space="preserve">(1) </w:t>
      </w:r>
      <w:r w:rsidRPr="00D806C7">
        <w:rPr>
          <w:rFonts w:eastAsia="Malgun Gothic"/>
          <w:i/>
          <w:iCs/>
          <w:lang w:eastAsia="ko-KR"/>
        </w:rPr>
        <w:t>a descriptive failure-mode taxonomy via E1 (Verbatim Trace + Span-Level Safety Annotation) → E2 (</w:t>
      </w:r>
      <w:r w:rsidR="00A21925">
        <w:t>Central Concept</w:t>
      </w:r>
      <w:r w:rsidRPr="00D806C7">
        <w:rPr>
          <w:rFonts w:eastAsia="Malgun Gothic"/>
          <w:i/>
          <w:iCs/>
          <w:lang w:eastAsia="ko-KR"/>
        </w:rPr>
        <w:t xml:space="preserve"> Co-occurrence), and </w:t>
      </w:r>
      <w:r w:rsidR="006B2F3F">
        <w:rPr>
          <w:rFonts w:eastAsia="Malgun Gothic" w:hint="eastAsia"/>
          <w:i/>
          <w:iCs/>
          <w:lang w:eastAsia="ko-KR"/>
        </w:rPr>
        <w:t xml:space="preserve">(2) </w:t>
      </w:r>
      <w:r w:rsidR="004E7C5D" w:rsidRPr="004E7C5D">
        <w:rPr>
          <w:rFonts w:eastAsia="Malgun Gothic"/>
          <w:i/>
          <w:iCs/>
          <w:lang w:eastAsia="ko-KR"/>
        </w:rPr>
        <w:t>a predictive extension via prompt-level corpus overlap to anticipate unsafe compliance before generation.</w:t>
      </w:r>
    </w:p>
    <w:p w14:paraId="00B33C5B" w14:textId="77777777" w:rsidR="000830C8" w:rsidRDefault="00000000">
      <w:pPr>
        <w:pStyle w:val="Heading1"/>
      </w:pPr>
      <w:bookmarkStart w:id="0" w:name="summary"/>
      <w:r>
        <w:t>1. Summary</w:t>
      </w:r>
    </w:p>
    <w:p w14:paraId="2B9FBD81" w14:textId="77777777" w:rsidR="007D0D52" w:rsidRDefault="00000000">
      <w:pPr>
        <w:rPr>
          <w:rFonts w:eastAsia="Malgun Gothic"/>
          <w:lang w:eastAsia="ko-KR"/>
        </w:rPr>
      </w:pPr>
      <w:r>
        <w:rPr>
          <w:b/>
          <w:bCs/>
        </w:rPr>
        <w:t>Goal</w:t>
      </w:r>
      <w:r>
        <w:t xml:space="preserve">: </w:t>
      </w:r>
      <w:r w:rsidRPr="00763CFB">
        <w:rPr>
          <w:u w:val="single"/>
        </w:rPr>
        <w:t xml:space="preserve">Explain </w:t>
      </w:r>
      <w:r w:rsidRPr="00763CFB">
        <w:rPr>
          <w:b/>
          <w:bCs/>
          <w:u w:val="single"/>
        </w:rPr>
        <w:t>unsafe compliance</w:t>
      </w:r>
      <w:r w:rsidRPr="00763CFB">
        <w:rPr>
          <w:u w:val="single"/>
        </w:rPr>
        <w:t xml:space="preserve"> (a model producing unsafe content in response to an unsafe request) through measurable evidence from the pretraining corpus.</w:t>
      </w:r>
      <w:r>
        <w:t xml:space="preserve"> We categorize each unsafe-compliant output into one of three failure modes based on a hierarchy of corpus evidence: (A) </w:t>
      </w:r>
      <w:r>
        <w:rPr>
          <w:b/>
          <w:bCs/>
        </w:rPr>
        <w:t>explicit reproduction</w:t>
      </w:r>
      <w:r>
        <w:t xml:space="preserve"> (verbatim span(s) exist in the corpus), (B) </w:t>
      </w:r>
      <w:r>
        <w:rPr>
          <w:b/>
          <w:bCs/>
        </w:rPr>
        <w:t>compositional recombination</w:t>
      </w:r>
      <w:r>
        <w:t xml:space="preserve"> </w:t>
      </w:r>
      <w:r w:rsidR="00044A8B" w:rsidRPr="00044A8B">
        <w:t>(no long verbatim spans, but essential concepts — named entities, noun phrases, materials — co-occur in the corpus)</w:t>
      </w:r>
      <w:r w:rsidR="00044A8B">
        <w:rPr>
          <w:rFonts w:eastAsia="Malgun Gothic" w:hint="eastAsia"/>
          <w:lang w:eastAsia="ko-KR"/>
        </w:rPr>
        <w:t xml:space="preserve">, </w:t>
      </w:r>
      <w:r>
        <w:t xml:space="preserve">or (C) </w:t>
      </w:r>
      <w:r>
        <w:rPr>
          <w:b/>
          <w:bCs/>
        </w:rPr>
        <w:t>evidence-poor generation</w:t>
      </w:r>
      <w:r>
        <w:t xml:space="preserve"> (weak or absent corpus support under our evidence tests).</w:t>
      </w:r>
    </w:p>
    <w:p w14:paraId="43BB856B" w14:textId="6C555F2D" w:rsidR="004C6E5B" w:rsidRPr="004C6E5B" w:rsidRDefault="004D4A36">
      <w:pPr>
        <w:rPr>
          <w:rFonts w:eastAsia="Malgun Gothic"/>
          <w:lang w:eastAsia="ko-KR"/>
        </w:rPr>
      </w:pPr>
      <w:r w:rsidRPr="004D4A36">
        <w:rPr>
          <w:rFonts w:eastAsia="Malgun Gothic"/>
          <w:lang w:eastAsia="ko-KR"/>
        </w:rPr>
        <w:t xml:space="preserve">Beyond explanation, the broader aim is to translate corpus-grounded analysis into </w:t>
      </w:r>
      <w:r w:rsidRPr="00EB73DA">
        <w:rPr>
          <w:rFonts w:eastAsia="Malgun Gothic"/>
          <w:b/>
          <w:bCs/>
          <w:lang w:eastAsia="ko-KR"/>
        </w:rPr>
        <w:t>predictive, actionable safety</w:t>
      </w:r>
      <w:r w:rsidRPr="004D4A36">
        <w:rPr>
          <w:rFonts w:eastAsia="Malgun Gothic"/>
          <w:lang w:eastAsia="ko-KR"/>
        </w:rPr>
        <w:t xml:space="preserve">: identifying </w:t>
      </w:r>
      <w:r w:rsidR="006A3610" w:rsidRPr="006A3610">
        <w:rPr>
          <w:rFonts w:eastAsia="Malgun Gothic"/>
          <w:lang w:eastAsia="ko-KR"/>
        </w:rPr>
        <w:t>prompt-leve</w:t>
      </w:r>
      <w:r w:rsidR="006A3610">
        <w:rPr>
          <w:rFonts w:eastAsia="Malgun Gothic" w:hint="eastAsia"/>
          <w:lang w:eastAsia="ko-KR"/>
        </w:rPr>
        <w:t xml:space="preserve">l </w:t>
      </w:r>
      <w:r w:rsidRPr="004D4A36">
        <w:rPr>
          <w:rFonts w:eastAsia="Malgun Gothic"/>
          <w:lang w:eastAsia="ko-KR"/>
        </w:rPr>
        <w:t>corpus signals that anticipate unsafe compliance before generation, contributing toward model safety interventions grounded in pretraining data evidence.</w:t>
      </w:r>
    </w:p>
    <w:p w14:paraId="7D915510" w14:textId="58259FB3" w:rsidR="000830C8" w:rsidRDefault="00000000">
      <w:pPr>
        <w:pStyle w:val="BodyText"/>
      </w:pPr>
      <w:r>
        <w:rPr>
          <w:b/>
          <w:bCs/>
        </w:rPr>
        <w:t>Key idea</w:t>
      </w:r>
      <w:r>
        <w:t xml:space="preserve">: Use a minimal, high-signal evidence stack with clear decision rules: E1 (Verbatim Trace) is the strongest indicator of direct corpus overlap and includes span-level safety categorization; </w:t>
      </w:r>
      <w:r w:rsidR="008E363A" w:rsidRPr="008E363A">
        <w:t>when E1 is low, we use E2 (</w:t>
      </w:r>
      <w:r w:rsidR="007846A9">
        <w:t>Central Concept</w:t>
      </w:r>
      <w:r w:rsidR="001C5A40" w:rsidRPr="001C5A40">
        <w:t xml:space="preserve"> Co-occurrence via LLM-based concept extraction and ranking + </w:t>
      </w:r>
      <w:proofErr w:type="spellStart"/>
      <w:r w:rsidR="001C5A40" w:rsidRPr="001C5A40">
        <w:t>infini</w:t>
      </w:r>
      <w:proofErr w:type="spellEnd"/>
      <w:r w:rsidR="001C5A40" w:rsidRPr="001C5A40">
        <w:t>-gram CNF queries</w:t>
      </w:r>
      <w:r w:rsidR="008E363A" w:rsidRPr="008E363A">
        <w:t>) to distinguish B vs. C.</w:t>
      </w:r>
      <w:r w:rsidR="008E363A">
        <w:rPr>
          <w:rFonts w:eastAsia="Malgun Gothic" w:hint="eastAsia"/>
          <w:lang w:eastAsia="ko-KR"/>
        </w:rPr>
        <w:t xml:space="preserve"> </w:t>
      </w:r>
      <w:r w:rsidR="00AE49C9" w:rsidRPr="00AE49C9">
        <w:rPr>
          <w:rFonts w:eastAsia="Malgun Gothic"/>
          <w:lang w:eastAsia="ko-KR"/>
        </w:rPr>
        <w:t>This evidence vocabulary extends naturally to the prompt level for predictive use (see Section 8)</w:t>
      </w:r>
    </w:p>
    <w:p w14:paraId="4B794F68" w14:textId="4002AEAF" w:rsidR="000830C8" w:rsidRDefault="00000000">
      <w:pPr>
        <w:pStyle w:val="BodyText"/>
      </w:pPr>
      <w:r>
        <w:rPr>
          <w:b/>
          <w:bCs/>
        </w:rPr>
        <w:t>Current status (as of 2026-0</w:t>
      </w:r>
      <w:r w:rsidR="002567A2">
        <w:rPr>
          <w:rFonts w:eastAsia="Malgun Gothic"/>
          <w:b/>
          <w:bCs/>
          <w:lang w:eastAsia="ko-KR"/>
        </w:rPr>
        <w:t>5</w:t>
      </w:r>
      <w:r>
        <w:rPr>
          <w:b/>
          <w:bCs/>
        </w:rPr>
        <w:t>-</w:t>
      </w:r>
      <w:r w:rsidR="002567A2">
        <w:rPr>
          <w:rFonts w:eastAsia="Malgun Gothic"/>
          <w:b/>
          <w:bCs/>
          <w:lang w:eastAsia="ko-KR"/>
        </w:rPr>
        <w:t>06</w:t>
      </w:r>
      <w:r>
        <w:rPr>
          <w:b/>
          <w:bCs/>
        </w:rPr>
        <w:t>)</w:t>
      </w:r>
      <w:r>
        <w:t>:</w:t>
      </w:r>
    </w:p>
    <w:p w14:paraId="0DCBD50E" w14:textId="77777777" w:rsidR="00881177" w:rsidRPr="00881177" w:rsidRDefault="00881177" w:rsidP="00AA4DDD">
      <w:pPr>
        <w:pStyle w:val="ListParagraph"/>
        <w:numPr>
          <w:ilvl w:val="0"/>
          <w:numId w:val="61"/>
        </w:numPr>
      </w:pPr>
      <w:proofErr w:type="spellStart"/>
      <w:r w:rsidRPr="00881177">
        <w:t>HarmBench</w:t>
      </w:r>
      <w:proofErr w:type="spellEnd"/>
      <w:r w:rsidRPr="00881177">
        <w:t xml:space="preserve"> evaluation: </w:t>
      </w:r>
      <w:r w:rsidRPr="005F3D6F">
        <w:rPr>
          <w:b/>
          <w:bCs/>
        </w:rPr>
        <w:t>completed</w:t>
      </w:r>
      <w:r w:rsidRPr="00881177">
        <w:t xml:space="preserve"> for GPT-J-6B and all 8 </w:t>
      </w:r>
      <w:proofErr w:type="spellStart"/>
      <w:r w:rsidRPr="00881177">
        <w:t>OLMo</w:t>
      </w:r>
      <w:proofErr w:type="spellEnd"/>
      <w:r w:rsidRPr="00881177">
        <w:t xml:space="preserve"> 2 models across </w:t>
      </w:r>
      <w:r w:rsidRPr="006E43B5">
        <w:rPr>
          <w:i/>
          <w:iCs/>
        </w:rPr>
        <w:t>all</w:t>
      </w:r>
      <w:r w:rsidRPr="00881177">
        <w:t xml:space="preserve"> three categories (standard: 200 prompts, contextual: 100 prompts, copyright: 100 prompts).</w:t>
      </w:r>
    </w:p>
    <w:p w14:paraId="2D16915E" w14:textId="1DFD4C8B" w:rsidR="00F91965" w:rsidRDefault="00A717D9" w:rsidP="00F91965">
      <w:pPr>
        <w:pStyle w:val="ListParagraph"/>
        <w:numPr>
          <w:ilvl w:val="0"/>
          <w:numId w:val="61"/>
        </w:numPr>
      </w:pPr>
      <w:r w:rsidRPr="00A717D9">
        <w:t xml:space="preserve">E1 Verbatim Trace (response-level): </w:t>
      </w:r>
      <w:r w:rsidRPr="00A717D9">
        <w:rPr>
          <w:b/>
          <w:bCs/>
        </w:rPr>
        <w:t>completed</w:t>
      </w:r>
      <w:r w:rsidRPr="00A717D9">
        <w:t xml:space="preserve"> for all </w:t>
      </w:r>
      <w:proofErr w:type="spellStart"/>
      <w:r w:rsidRPr="00A717D9">
        <w:t>OLMo</w:t>
      </w:r>
      <w:proofErr w:type="spellEnd"/>
      <w:r w:rsidRPr="00A717D9">
        <w:t xml:space="preserve"> 2 models (standard category).</w:t>
      </w:r>
    </w:p>
    <w:p w14:paraId="331EA558" w14:textId="7D799370" w:rsidR="00A717D9" w:rsidRPr="00F91965" w:rsidRDefault="00A717D9" w:rsidP="00F91965">
      <w:pPr>
        <w:pStyle w:val="ListParagraph"/>
        <w:numPr>
          <w:ilvl w:val="0"/>
          <w:numId w:val="61"/>
        </w:numPr>
      </w:pPr>
      <w:r w:rsidRPr="00A717D9">
        <w:t xml:space="preserve">E1 Auto-labeling (response-level): </w:t>
      </w:r>
      <w:r w:rsidRPr="00A717D9">
        <w:rPr>
          <w:b/>
          <w:bCs/>
        </w:rPr>
        <w:t>completed</w:t>
      </w:r>
      <w:r w:rsidRPr="00A717D9">
        <w:t xml:space="preserve"> via gpt-4.1-</w:t>
      </w:r>
      <w:proofErr w:type="gramStart"/>
      <w:r w:rsidRPr="00A717D9">
        <w:t>mini Batch</w:t>
      </w:r>
      <w:proofErr w:type="gramEnd"/>
      <w:r w:rsidRPr="00A717D9">
        <w:t xml:space="preserve"> API for all 8 </w:t>
      </w:r>
      <w:proofErr w:type="spellStart"/>
      <w:r w:rsidRPr="00A717D9">
        <w:t>OLMo</w:t>
      </w:r>
      <w:proofErr w:type="spellEnd"/>
      <w:r w:rsidRPr="00A717D9">
        <w:t xml:space="preserve"> 2 models (standard category).</w:t>
      </w:r>
    </w:p>
    <w:p w14:paraId="2B195D4C" w14:textId="64EEEBA6" w:rsidR="002A5FF6" w:rsidRPr="00CF3379" w:rsidRDefault="00693068" w:rsidP="00C927AD">
      <w:pPr>
        <w:pStyle w:val="ListParagraph"/>
        <w:numPr>
          <w:ilvl w:val="0"/>
          <w:numId w:val="61"/>
        </w:numPr>
      </w:pPr>
      <w:r w:rsidRPr="00693068">
        <w:lastRenderedPageBreak/>
        <w:t xml:space="preserve">E2 Concept Extraction + Ranking + Co-occurrence (response-level): </w:t>
      </w:r>
      <w:r w:rsidRPr="00D258E5">
        <w:rPr>
          <w:b/>
          <w:bCs/>
        </w:rPr>
        <w:t>completed</w:t>
      </w:r>
      <w:r w:rsidRPr="00693068">
        <w:t xml:space="preserve"> for all 8 </w:t>
      </w:r>
      <w:proofErr w:type="spellStart"/>
      <w:r w:rsidRPr="00693068">
        <w:t>OLMo</w:t>
      </w:r>
      <w:proofErr w:type="spellEnd"/>
      <w:r w:rsidRPr="00693068">
        <w:t xml:space="preserve"> 2 models (standard category) for pretraining; </w:t>
      </w:r>
      <w:proofErr w:type="spellStart"/>
      <w:r w:rsidRPr="00693068">
        <w:t>mid_training</w:t>
      </w:r>
      <w:proofErr w:type="spellEnd"/>
      <w:r w:rsidRPr="00693068">
        <w:t xml:space="preserve"> and </w:t>
      </w:r>
      <w:proofErr w:type="spellStart"/>
      <w:r w:rsidRPr="00693068">
        <w:t>post_training</w:t>
      </w:r>
      <w:proofErr w:type="spellEnd"/>
      <w:r w:rsidRPr="00693068">
        <w:t xml:space="preserve"> Stage 3 regenerated against canonical concepts.</w:t>
      </w:r>
    </w:p>
    <w:p w14:paraId="52122F5F" w14:textId="77777777" w:rsidR="00C8728C" w:rsidRDefault="008211BD" w:rsidP="008211BD">
      <w:pPr>
        <w:pStyle w:val="ListParagraph"/>
        <w:numPr>
          <w:ilvl w:val="0"/>
          <w:numId w:val="61"/>
        </w:numPr>
      </w:pPr>
      <w:r>
        <w:t xml:space="preserve">E1+E2 Joint analysis (response-level, NEW 2026-05-06): </w:t>
      </w:r>
      <w:r w:rsidRPr="00C8728C">
        <w:rPr>
          <w:b/>
          <w:bCs/>
        </w:rPr>
        <w:t xml:space="preserve">completed </w:t>
      </w:r>
      <w:r>
        <w:t>in</w:t>
      </w:r>
      <w:r>
        <w:t xml:space="preserve"> </w:t>
      </w:r>
      <w:r>
        <w:t>`analyze_response_olmo2_v1.ipynb`. 192 unsafe-compliant records × 8 models classified into Type A/B/C/A+C using cutoffs (A_LML=30, A_Cov_L8=0.70,</w:t>
      </w:r>
      <w:r>
        <w:t xml:space="preserve"> </w:t>
      </w:r>
      <w:r>
        <w:t xml:space="preserve">C_nz_100=0.30, C_all0=2). </w:t>
      </w:r>
    </w:p>
    <w:p w14:paraId="47ECD480" w14:textId="3AB37033" w:rsidR="00CF3379" w:rsidRDefault="008211BD" w:rsidP="00C8728C">
      <w:pPr>
        <w:pStyle w:val="ListParagraph"/>
        <w:numPr>
          <w:ilvl w:val="1"/>
          <w:numId w:val="61"/>
        </w:numPr>
      </w:pPr>
      <w:r>
        <w:t>Distribution:</w:t>
      </w:r>
      <w:r w:rsidR="00C8728C" w:rsidRPr="00C8728C">
        <w:t xml:space="preserve"> </w:t>
      </w:r>
      <w:r w:rsidR="00C8728C">
        <w:t>A=4%,</w:t>
      </w:r>
      <w:r>
        <w:t xml:space="preserve"> B=86%, C=9%,</w:t>
      </w:r>
      <w:r w:rsidR="00C8728C">
        <w:t xml:space="preserve"> </w:t>
      </w:r>
      <w:r>
        <w:t>A+C=1%. Direct content inspection of 10 records yielded the project's central mechanism finding (Section 7.X).</w:t>
      </w:r>
    </w:p>
    <w:p w14:paraId="7AA7545C" w14:textId="1B1C2500" w:rsidR="00C8728C" w:rsidRPr="0021053D" w:rsidRDefault="00C8728C" w:rsidP="00C8728C">
      <w:pPr>
        <w:pStyle w:val="ListParagraph"/>
        <w:numPr>
          <w:ilvl w:val="0"/>
          <w:numId w:val="61"/>
        </w:numPr>
      </w:pPr>
      <w:r w:rsidRPr="00C8728C">
        <w:t xml:space="preserve">Predictive extension — E1 (prompt-level): </w:t>
      </w:r>
      <w:r w:rsidRPr="00A26692">
        <w:rPr>
          <w:b/>
          <w:bCs/>
        </w:rPr>
        <w:t>completed</w:t>
      </w:r>
      <w:r w:rsidRPr="00C8728C">
        <w:t xml:space="preserve"> for all training phases — pretraining, mid-training, and post-training × {1B, 7B, 13B, 32B} — over the full </w:t>
      </w:r>
      <w:proofErr w:type="spellStart"/>
      <w:r w:rsidRPr="00C8728C">
        <w:t>HarmBench</w:t>
      </w:r>
      <w:proofErr w:type="spellEnd"/>
      <w:r w:rsidRPr="00C8728C">
        <w:t xml:space="preserve"> standard category.</w:t>
      </w:r>
    </w:p>
    <w:p w14:paraId="57F9B903" w14:textId="760B4A09" w:rsidR="00B774EA" w:rsidRPr="0021053D" w:rsidRDefault="005C7B56" w:rsidP="00B774EA">
      <w:pPr>
        <w:pStyle w:val="ListParagraph"/>
        <w:numPr>
          <w:ilvl w:val="0"/>
          <w:numId w:val="61"/>
        </w:numPr>
      </w:pPr>
      <w:r w:rsidRPr="005C7B56">
        <w:t xml:space="preserve">Predictive extension — E2 (prompt-level): not yet started. Methodology now informed by descriptive </w:t>
      </w:r>
      <w:proofErr w:type="gramStart"/>
      <w:r w:rsidRPr="005C7B56">
        <w:t>analysis:</w:t>
      </w:r>
      <w:proofErr w:type="gramEnd"/>
      <w:r w:rsidRPr="005C7B56">
        <w:t xml:space="preserve"> requires LLM-judge harm label first (replacing </w:t>
      </w:r>
      <w:proofErr w:type="spellStart"/>
      <w:r w:rsidRPr="005C7B56">
        <w:t>HarmBench</w:t>
      </w:r>
      <w:proofErr w:type="spellEnd"/>
      <w:r w:rsidRPr="005C7B56">
        <w:t xml:space="preserve"> classifier due to false positives observed in direct content inspection).</w:t>
      </w:r>
    </w:p>
    <w:p w14:paraId="3932F5BC" w14:textId="77777777" w:rsidR="000830C8" w:rsidRDefault="00000000">
      <w:pPr>
        <w:pStyle w:val="Heading1"/>
      </w:pPr>
      <w:bookmarkStart w:id="1" w:name="motivation"/>
      <w:bookmarkEnd w:id="0"/>
      <w:proofErr w:type="spellStart"/>
      <w:r>
        <w:t>2. Motiv</w:t>
      </w:r>
      <w:proofErr w:type="spellEnd"/>
      <w:r>
        <w:t>ation</w:t>
      </w:r>
    </w:p>
    <w:p w14:paraId="7309F47A" w14:textId="3817CC22" w:rsidR="000830C8" w:rsidRPr="00C07FFE" w:rsidRDefault="00C07FFE" w:rsidP="00C07FFE">
      <w:pPr>
        <w:pStyle w:val="ListParagraph"/>
        <w:numPr>
          <w:ilvl w:val="0"/>
          <w:numId w:val="63"/>
        </w:numPr>
      </w:pPr>
      <w:r w:rsidRPr="00C07FFE">
        <w:t>Safety failures are often studied behaviorally (e.g., refusal rate), but it is unclear which failures are tied to pretraining data exposure versus other sources (generalization, paraphrase, or missing corpus coverage).</w:t>
      </w:r>
    </w:p>
    <w:p w14:paraId="033453FF" w14:textId="77777777" w:rsidR="0030771E" w:rsidRPr="0030771E" w:rsidRDefault="0030771E" w:rsidP="0030771E">
      <w:pPr>
        <w:pStyle w:val="ListParagraph"/>
        <w:ind w:left="1680"/>
      </w:pPr>
    </w:p>
    <w:p w14:paraId="621DAD20" w14:textId="6184BEF9" w:rsidR="0030771E" w:rsidRPr="0030771E" w:rsidRDefault="00143F27" w:rsidP="0030771E">
      <w:pPr>
        <w:pStyle w:val="ListParagraph"/>
        <w:numPr>
          <w:ilvl w:val="1"/>
          <w:numId w:val="63"/>
        </w:numPr>
      </w:pPr>
      <w:r w:rsidRPr="00143F27">
        <w:t>Why does a model comply with an unsafe request, and can we trace it to the corpus?</w:t>
      </w:r>
    </w:p>
    <w:p w14:paraId="1967EC60" w14:textId="77777777" w:rsidR="00E23DE0" w:rsidRPr="00E23DE0" w:rsidRDefault="00E23DE0" w:rsidP="00E23DE0">
      <w:pPr>
        <w:pStyle w:val="ListParagraph"/>
        <w:numPr>
          <w:ilvl w:val="2"/>
          <w:numId w:val="63"/>
        </w:numPr>
      </w:pPr>
      <w:r w:rsidRPr="00E23DE0">
        <w:t xml:space="preserve">The response may </w:t>
      </w:r>
      <w:r w:rsidRPr="00505D7C">
        <w:rPr>
          <w:b/>
          <w:bCs/>
        </w:rPr>
        <w:t>reproduce</w:t>
      </w:r>
      <w:r w:rsidRPr="00E23DE0">
        <w:t xml:space="preserve"> corpus content directly — verbatim spans from training documents appear in the output (→ Type A).</w:t>
      </w:r>
    </w:p>
    <w:p w14:paraId="42E3E60F" w14:textId="77777777" w:rsidR="00E23DE0" w:rsidRPr="00E23DE0" w:rsidRDefault="00E23DE0" w:rsidP="00E23DE0">
      <w:pPr>
        <w:pStyle w:val="ListParagraph"/>
        <w:numPr>
          <w:ilvl w:val="2"/>
          <w:numId w:val="63"/>
        </w:numPr>
      </w:pPr>
      <w:r w:rsidRPr="00E23DE0">
        <w:t xml:space="preserve">The response may </w:t>
      </w:r>
      <w:r w:rsidRPr="00505D7C">
        <w:rPr>
          <w:b/>
          <w:bCs/>
        </w:rPr>
        <w:t>recombine</w:t>
      </w:r>
      <w:r w:rsidRPr="00E23DE0">
        <w:t xml:space="preserve"> corpus content — no verbatim copying, but the essential concepts co-occur in the corpus, suggesting the model composed them from available material (→ Type B).</w:t>
      </w:r>
    </w:p>
    <w:p w14:paraId="3BFD965B" w14:textId="77777777" w:rsidR="00E23DE0" w:rsidRPr="00E23DE0" w:rsidRDefault="00E23DE0" w:rsidP="00E23DE0">
      <w:pPr>
        <w:pStyle w:val="ListParagraph"/>
        <w:numPr>
          <w:ilvl w:val="2"/>
          <w:numId w:val="63"/>
        </w:numPr>
      </w:pPr>
      <w:r w:rsidRPr="00E23DE0">
        <w:t xml:space="preserve">The response may </w:t>
      </w:r>
      <w:r w:rsidRPr="00101A79">
        <w:rPr>
          <w:b/>
          <w:bCs/>
        </w:rPr>
        <w:t>go beyond</w:t>
      </w:r>
      <w:r w:rsidRPr="00E23DE0">
        <w:t xml:space="preserve"> traceable corpus content — our evidence tests find weak or no corpus support, suggesting the model relied on learned capabilities that cannot be traced to specific corpus co-occurrences (→ Type C).</w:t>
      </w:r>
    </w:p>
    <w:p w14:paraId="27CC3255" w14:textId="6F3D3FBB" w:rsidR="003B7C3D" w:rsidRPr="00E23DE0" w:rsidRDefault="00E23DE0" w:rsidP="00E23DE0">
      <w:pPr>
        <w:pStyle w:val="ListParagraph"/>
        <w:numPr>
          <w:ilvl w:val="2"/>
          <w:numId w:val="63"/>
        </w:numPr>
      </w:pPr>
      <w:r w:rsidRPr="00764D8E">
        <w:rPr>
          <w:i/>
          <w:iCs/>
        </w:rPr>
        <w:t>Caveat</w:t>
      </w:r>
      <w:r w:rsidRPr="00E23DE0">
        <w:t>: "evidence-poor" does not mean "not in training data" — the true training data may contain relevant content that our corpus or our tests do not capture.</w:t>
      </w:r>
    </w:p>
    <w:p w14:paraId="5FF4DB96" w14:textId="77777777" w:rsidR="000830C8" w:rsidRDefault="00000000" w:rsidP="00F94D71">
      <w:pPr>
        <w:pStyle w:val="ListParagraph"/>
        <w:numPr>
          <w:ilvl w:val="0"/>
          <w:numId w:val="63"/>
        </w:numPr>
      </w:pPr>
      <w:r>
        <w:t>Open corpora and open models enable reproducible, data-centric diagnostics: we can directly ask what the corpus supports.</w:t>
      </w:r>
    </w:p>
    <w:p w14:paraId="4F98FFA7" w14:textId="77777777" w:rsidR="000830C8" w:rsidRPr="0035039D" w:rsidRDefault="00000000" w:rsidP="00F94D71">
      <w:pPr>
        <w:pStyle w:val="ListParagraph"/>
        <w:numPr>
          <w:ilvl w:val="0"/>
          <w:numId w:val="63"/>
        </w:numPr>
      </w:pPr>
      <w:r>
        <w:t>Rather than per-instance attribution (which can be expensive and unfamiliar to many audiences), we focus on corpus statistics and exact-span tracing that are simple to interpret and scalable.</w:t>
      </w:r>
    </w:p>
    <w:p w14:paraId="03542A21" w14:textId="0B9BDC79" w:rsidR="0035039D" w:rsidRDefault="0035039D" w:rsidP="00F94D71">
      <w:pPr>
        <w:pStyle w:val="ListParagraph"/>
        <w:numPr>
          <w:ilvl w:val="0"/>
          <w:numId w:val="63"/>
        </w:numPr>
      </w:pPr>
      <w:r w:rsidRPr="0035039D">
        <w:lastRenderedPageBreak/>
        <w:t>Beyond explanation, corpus-grounded diagnostics offer an actionable path forward: if specific corpus signals are reliably linked to unsafe compliance, the same signals can be used to anticipate risk before generation, opening a route from descriptive analysis to predictive safety.</w:t>
      </w:r>
    </w:p>
    <w:p w14:paraId="3B9494AB" w14:textId="77777777" w:rsidR="000830C8" w:rsidRDefault="00000000">
      <w:pPr>
        <w:pStyle w:val="Heading1"/>
      </w:pPr>
      <w:bookmarkStart w:id="2" w:name="experimental-overview"/>
      <w:bookmarkEnd w:id="1"/>
      <w:r>
        <w:t>3. Experimental Overview</w:t>
      </w:r>
    </w:p>
    <w:p w14:paraId="4E182648" w14:textId="77777777" w:rsidR="000830C8" w:rsidRDefault="00000000" w:rsidP="00F94D71">
      <w:pPr>
        <w:pStyle w:val="ListParagraph"/>
        <w:numPr>
          <w:ilvl w:val="0"/>
          <w:numId w:val="64"/>
        </w:numPr>
      </w:pPr>
      <w:r>
        <w:t xml:space="preserve">Run </w:t>
      </w:r>
      <w:proofErr w:type="spellStart"/>
      <w:r w:rsidRPr="00065D8F">
        <w:rPr>
          <w:b/>
          <w:bCs/>
        </w:rPr>
        <w:t>HarmBench</w:t>
      </w:r>
      <w:proofErr w:type="spellEnd"/>
      <w:r>
        <w:t xml:space="preserve"> prompts through each model (GPT-J and </w:t>
      </w:r>
      <w:proofErr w:type="spellStart"/>
      <w:r>
        <w:t>OLMo</w:t>
      </w:r>
      <w:proofErr w:type="spellEnd"/>
      <w:r>
        <w:t xml:space="preserve"> 2 family) and generate responses under fixed decoding settings.</w:t>
      </w:r>
    </w:p>
    <w:p w14:paraId="0F8180E9" w14:textId="77777777" w:rsidR="000830C8" w:rsidRDefault="00000000" w:rsidP="00F94D71">
      <w:pPr>
        <w:pStyle w:val="ListParagraph"/>
        <w:numPr>
          <w:ilvl w:val="0"/>
          <w:numId w:val="64"/>
        </w:numPr>
      </w:pPr>
      <w:r>
        <w:t xml:space="preserve">Assign compliance/refusal labels for each (x, y) using the </w:t>
      </w:r>
      <w:proofErr w:type="spellStart"/>
      <w:r>
        <w:t>HarmBench</w:t>
      </w:r>
      <w:proofErr w:type="spellEnd"/>
      <w:r>
        <w:t xml:space="preserve"> classifier.</w:t>
      </w:r>
    </w:p>
    <w:p w14:paraId="7BD1B779" w14:textId="77777777" w:rsidR="00B21A9B" w:rsidRPr="00B21A9B" w:rsidRDefault="003F2962" w:rsidP="00F94D71">
      <w:pPr>
        <w:pStyle w:val="ListParagraph"/>
        <w:numPr>
          <w:ilvl w:val="0"/>
          <w:numId w:val="64"/>
        </w:numPr>
      </w:pPr>
      <w:r w:rsidRPr="003F2962">
        <w:t xml:space="preserve">Compute E1–E2 evidence features for each (x, y): </w:t>
      </w:r>
    </w:p>
    <w:p w14:paraId="5C908D29" w14:textId="380AD3DE" w:rsidR="00670820" w:rsidRPr="00670820" w:rsidRDefault="00670820" w:rsidP="0092437F">
      <w:pPr>
        <w:pStyle w:val="ListParagraph"/>
        <w:numPr>
          <w:ilvl w:val="1"/>
          <w:numId w:val="64"/>
        </w:numPr>
      </w:pPr>
      <w:r>
        <w:t xml:space="preserve">E1 via </w:t>
      </w:r>
      <w:proofErr w:type="spellStart"/>
      <w:r>
        <w:t>infini</w:t>
      </w:r>
      <w:proofErr w:type="spellEnd"/>
      <w:r>
        <w:t xml:space="preserve">-gram (verbatim trace + snippet retrieval + span-level safety annotation), excluding degenerate </w:t>
      </w:r>
      <w:proofErr w:type="gramStart"/>
      <w:r>
        <w:t>cases</w:t>
      </w:r>
      <w:proofErr w:type="gramEnd"/>
    </w:p>
    <w:p w14:paraId="566D85BC" w14:textId="768B6437" w:rsidR="003F2962" w:rsidRPr="003F2962" w:rsidRDefault="003F2962" w:rsidP="00670820">
      <w:pPr>
        <w:pStyle w:val="ListParagraph"/>
        <w:numPr>
          <w:ilvl w:val="1"/>
          <w:numId w:val="64"/>
        </w:numPr>
      </w:pPr>
      <w:r w:rsidRPr="003F2962">
        <w:t xml:space="preserve">E2 via LLM-based concept extraction and ranking + </w:t>
      </w:r>
      <w:proofErr w:type="spellStart"/>
      <w:r w:rsidRPr="003F2962">
        <w:t>infini</w:t>
      </w:r>
      <w:proofErr w:type="spellEnd"/>
      <w:r w:rsidRPr="003F2962">
        <w:t>-gram CNF co-occurrence queries.</w:t>
      </w:r>
    </w:p>
    <w:p w14:paraId="73A1462F" w14:textId="63A8EA82" w:rsidR="009070C1" w:rsidRPr="009070C1" w:rsidRDefault="006725E9" w:rsidP="006725E9">
      <w:pPr>
        <w:pStyle w:val="ListParagraph"/>
        <w:numPr>
          <w:ilvl w:val="0"/>
          <w:numId w:val="64"/>
        </w:numPr>
      </w:pPr>
      <w:r>
        <w:t>Map each compliant example to a failure mode (A/B/C) using the taxonomy rules (Section 7).</w:t>
      </w:r>
    </w:p>
    <w:p w14:paraId="2C476350" w14:textId="77777777" w:rsidR="000830C8" w:rsidRPr="00470768" w:rsidRDefault="00000000" w:rsidP="00F94D71">
      <w:pPr>
        <w:pStyle w:val="ListParagraph"/>
        <w:numPr>
          <w:ilvl w:val="0"/>
          <w:numId w:val="64"/>
        </w:numPr>
      </w:pPr>
      <w:r>
        <w:t>Analyze how compliance and failure modes vary by model family, prompt category, and decoding settings.</w:t>
      </w:r>
    </w:p>
    <w:p w14:paraId="219DBD70" w14:textId="52F1D9D7" w:rsidR="00470768" w:rsidRDefault="00470768" w:rsidP="00F94D71">
      <w:pPr>
        <w:pStyle w:val="ListParagraph"/>
        <w:numPr>
          <w:ilvl w:val="0"/>
          <w:numId w:val="64"/>
        </w:numPr>
      </w:pPr>
      <w:r w:rsidRPr="009E4039">
        <w:rPr>
          <w:highlight w:val="yellow"/>
        </w:rPr>
        <w:t>(NEW) Predictive analysis</w:t>
      </w:r>
      <w:r w:rsidRPr="00470768">
        <w:t>: evaluate whether prompt-level evidence anticipates compliance vs. refusal (see Section 8 for details).</w:t>
      </w:r>
    </w:p>
    <w:p w14:paraId="49B9C476" w14:textId="77777777" w:rsidR="000830C8" w:rsidRDefault="00000000">
      <w:pPr>
        <w:pStyle w:val="Heading1"/>
      </w:pPr>
      <w:bookmarkStart w:id="3" w:name="contributions-planned"/>
      <w:bookmarkEnd w:id="2"/>
      <w:r>
        <w:t>4. Contributions (Planned)</w:t>
      </w:r>
    </w:p>
    <w:p w14:paraId="76B2B8E2" w14:textId="098970AD" w:rsidR="000830C8" w:rsidRDefault="00000000" w:rsidP="003C70FF">
      <w:pPr>
        <w:pStyle w:val="ListParagraph"/>
        <w:numPr>
          <w:ilvl w:val="0"/>
          <w:numId w:val="65"/>
        </w:numPr>
      </w:pPr>
      <w:r>
        <w:t>A minimal, reproducible evidence stack for corpus-grounded safety analysis (E1→E2) with concrete computation recipes.</w:t>
      </w:r>
    </w:p>
    <w:p w14:paraId="416BA406" w14:textId="77777777" w:rsidR="000830C8" w:rsidRDefault="00000000" w:rsidP="003C70FF">
      <w:pPr>
        <w:pStyle w:val="ListParagraph"/>
        <w:numPr>
          <w:ilvl w:val="0"/>
          <w:numId w:val="65"/>
        </w:numPr>
      </w:pPr>
      <w:r w:rsidRPr="003C70FF">
        <w:rPr>
          <w:b/>
          <w:bCs/>
        </w:rPr>
        <w:t>Span-level safety categorization</w:t>
      </w:r>
      <w:r>
        <w:t>: a two-axis annotation scheme (span content × source document safety) that provides fine-grained evidence for failure mode classification.</w:t>
      </w:r>
    </w:p>
    <w:p w14:paraId="59803FA3" w14:textId="12B848C9" w:rsidR="000830C8" w:rsidRPr="00676488" w:rsidRDefault="00676488" w:rsidP="00676488">
      <w:pPr>
        <w:pStyle w:val="ListParagraph"/>
        <w:numPr>
          <w:ilvl w:val="0"/>
          <w:numId w:val="65"/>
        </w:numPr>
      </w:pPr>
      <w:r w:rsidRPr="00676488">
        <w:rPr>
          <w:b/>
          <w:bCs/>
        </w:rPr>
        <w:t xml:space="preserve">LLM-based </w:t>
      </w:r>
      <w:r w:rsidR="00BB7C9E">
        <w:rPr>
          <w:b/>
          <w:bCs/>
        </w:rPr>
        <w:t>central concept</w:t>
      </w:r>
      <w:r w:rsidRPr="00676488">
        <w:rPr>
          <w:b/>
          <w:bCs/>
        </w:rPr>
        <w:t xml:space="preserve"> extraction </w:t>
      </w:r>
      <w:r w:rsidR="00C11325" w:rsidRPr="00C11325">
        <w:rPr>
          <w:b/>
          <w:bCs/>
        </w:rPr>
        <w:t>and ranking</w:t>
      </w:r>
      <w:r w:rsidR="00C11325">
        <w:rPr>
          <w:rFonts w:eastAsia="Malgun Gothic" w:hint="eastAsia"/>
          <w:b/>
          <w:bCs/>
          <w:lang w:eastAsia="ko-KR"/>
        </w:rPr>
        <w:t xml:space="preserve"> </w:t>
      </w:r>
      <w:r w:rsidRPr="00676488">
        <w:rPr>
          <w:b/>
          <w:bCs/>
        </w:rPr>
        <w:t>for co-occurrence</w:t>
      </w:r>
      <w:r w:rsidRPr="00676488">
        <w:t xml:space="preserve">: </w:t>
      </w:r>
      <w:r w:rsidR="00BB05FF" w:rsidRPr="00BB05FF">
        <w:t xml:space="preserve">an E2 method that uses an LLM extractor to identify essential concepts (named entities, concrete materials, compound noun phrases, and literal code fragments) from the response, then ranks them by centrality to the response content, without requiring harmfulness judgment at extraction time. Aligned with the entity-extraction approach of </w:t>
      </w:r>
      <w:proofErr w:type="spellStart"/>
      <w:r w:rsidR="00BB05FF" w:rsidRPr="00BB05FF">
        <w:t>QuCo</w:t>
      </w:r>
      <w:proofErr w:type="spellEnd"/>
      <w:r w:rsidR="00BB05FF" w:rsidRPr="00BB05FF">
        <w:t>-RAG (Min et al., 2025).</w:t>
      </w:r>
    </w:p>
    <w:p w14:paraId="281638AB" w14:textId="5E73DAAA" w:rsidR="000830C8" w:rsidRDefault="00DA0DEE" w:rsidP="003C70FF">
      <w:pPr>
        <w:pStyle w:val="ListParagraph"/>
        <w:numPr>
          <w:ilvl w:val="0"/>
          <w:numId w:val="65"/>
        </w:numPr>
      </w:pPr>
      <w:r w:rsidRPr="00DA0DEE">
        <w:t>A hierarchical failure-mode taxonomy (A/B/C/A+C) for unsafe compliance with explicit decision rules. The taxonomy is reframed as a *corpus-relationship descriptor* rather than a direct risk classifier, with risk attribution requiring a separate harm label (Section 8).</w:t>
      </w:r>
    </w:p>
    <w:p w14:paraId="7788B389" w14:textId="77777777" w:rsidR="000830C8" w:rsidRPr="00212B30" w:rsidRDefault="00000000" w:rsidP="003C70FF">
      <w:pPr>
        <w:pStyle w:val="ListParagraph"/>
        <w:numPr>
          <w:ilvl w:val="0"/>
          <w:numId w:val="65"/>
        </w:numPr>
      </w:pPr>
      <w:r>
        <w:t>An empirical study of how failure-mode mixtures vary by model family (GPT-J vs. </w:t>
      </w:r>
      <w:proofErr w:type="spellStart"/>
      <w:r>
        <w:t>OLMo</w:t>
      </w:r>
      <w:proofErr w:type="spellEnd"/>
      <w:r>
        <w:t xml:space="preserve"> 2 family).</w:t>
      </w:r>
    </w:p>
    <w:p w14:paraId="151C288A" w14:textId="13873A0E" w:rsidR="00212B30" w:rsidRPr="001631A1" w:rsidRDefault="00BF7DD0" w:rsidP="001631A1">
      <w:pPr>
        <w:pStyle w:val="ListParagraph"/>
        <w:numPr>
          <w:ilvl w:val="0"/>
          <w:numId w:val="65"/>
        </w:numPr>
      </w:pPr>
      <w:r w:rsidRPr="00BF7DD0">
        <w:lastRenderedPageBreak/>
        <w:t xml:space="preserve">A predictive extension toward </w:t>
      </w:r>
      <w:r w:rsidRPr="004B284E">
        <w:rPr>
          <w:b/>
          <w:bCs/>
        </w:rPr>
        <w:t>pre-generation risk anticipation</w:t>
      </w:r>
      <w:r w:rsidRPr="00BF7DD0">
        <w:t xml:space="preserve">: using </w:t>
      </w:r>
      <w:r w:rsidRPr="003F5498">
        <w:rPr>
          <w:b/>
          <w:bCs/>
        </w:rPr>
        <w:t>prompt-level</w:t>
      </w:r>
      <w:r w:rsidRPr="00BF7DD0">
        <w:t xml:space="preserve"> corpus evidence (E1/E2 applied to the prompt; cf. </w:t>
      </w:r>
      <w:proofErr w:type="spellStart"/>
      <w:r w:rsidRPr="00BF7DD0">
        <w:t>infini</w:t>
      </w:r>
      <w:proofErr w:type="spellEnd"/>
      <w:r w:rsidRPr="00BF7DD0">
        <w:t xml:space="preserve">-gram perplexity in </w:t>
      </w:r>
      <w:proofErr w:type="spellStart"/>
      <w:r w:rsidRPr="00BF7DD0">
        <w:t>Saakyan</w:t>
      </w:r>
      <w:proofErr w:type="spellEnd"/>
      <w:r w:rsidRPr="00BF7DD0">
        <w:t xml:space="preserve"> et al., 2026) to predict unsafe compliance, building on the descriptive failure-mode framework to translate corpus-grounded analysis into actionable safety.</w:t>
      </w:r>
    </w:p>
    <w:p w14:paraId="525C908B" w14:textId="77777777" w:rsidR="000830C8" w:rsidRDefault="00000000">
      <w:pPr>
        <w:pStyle w:val="Heading1"/>
      </w:pPr>
      <w:bookmarkStart w:id="4" w:name="research-questions"/>
      <w:bookmarkEnd w:id="3"/>
      <w:r>
        <w:t>5. Research Questions</w:t>
      </w:r>
    </w:p>
    <w:p w14:paraId="4422156A" w14:textId="77777777" w:rsidR="000830C8" w:rsidRDefault="00000000" w:rsidP="003C70FF">
      <w:pPr>
        <w:pStyle w:val="ListParagraph"/>
        <w:numPr>
          <w:ilvl w:val="0"/>
          <w:numId w:val="66"/>
        </w:numPr>
      </w:pPr>
      <w:r w:rsidRPr="003C70FF">
        <w:rPr>
          <w:b/>
          <w:bCs/>
        </w:rPr>
        <w:t>RQ1</w:t>
      </w:r>
      <w:r>
        <w:t>: Among unsafe-compliant outputs, what fraction shows explicit reproduction from the pretraining corpus (Type A via E1)?</w:t>
      </w:r>
    </w:p>
    <w:p w14:paraId="6A9C5314" w14:textId="77777777" w:rsidR="000830C8" w:rsidRDefault="00000000" w:rsidP="003C70FF">
      <w:pPr>
        <w:pStyle w:val="ListParagraph"/>
        <w:numPr>
          <w:ilvl w:val="0"/>
          <w:numId w:val="66"/>
        </w:numPr>
      </w:pPr>
      <w:r w:rsidRPr="003C70FF">
        <w:rPr>
          <w:b/>
          <w:bCs/>
        </w:rPr>
        <w:t>RQ2</w:t>
      </w:r>
      <w:r>
        <w:t>: When explicit reproduction is not detected (low E1), how often do we see strong corpus support consistent with recombination (Type B via E2)?</w:t>
      </w:r>
    </w:p>
    <w:p w14:paraId="0A2C22BA" w14:textId="77777777" w:rsidR="000830C8" w:rsidRDefault="00000000" w:rsidP="003C70FF">
      <w:pPr>
        <w:pStyle w:val="ListParagraph"/>
        <w:numPr>
          <w:ilvl w:val="0"/>
          <w:numId w:val="66"/>
        </w:numPr>
      </w:pPr>
      <w:r w:rsidRPr="003C70FF">
        <w:rPr>
          <w:b/>
          <w:bCs/>
        </w:rPr>
        <w:t>RQ3</w:t>
      </w:r>
      <w:r>
        <w:t>: How large is the evidence-poor region (Type C), and does it concentrate in specific prompt categories or specific models?</w:t>
      </w:r>
    </w:p>
    <w:p w14:paraId="5A3CE1BB" w14:textId="77777777" w:rsidR="000830C8" w:rsidRDefault="00000000" w:rsidP="003C70FF">
      <w:pPr>
        <w:pStyle w:val="ListParagraph"/>
        <w:numPr>
          <w:ilvl w:val="0"/>
          <w:numId w:val="66"/>
        </w:numPr>
      </w:pPr>
      <w:r w:rsidRPr="003C70FF">
        <w:rPr>
          <w:b/>
          <w:bCs/>
        </w:rPr>
        <w:t>RQ4</w:t>
      </w:r>
      <w:r>
        <w:t xml:space="preserve">: How do A/B/C mixtures differ between GPT-J and </w:t>
      </w:r>
      <w:proofErr w:type="spellStart"/>
      <w:r>
        <w:t>OLMo</w:t>
      </w:r>
      <w:proofErr w:type="spellEnd"/>
      <w:r>
        <w:t xml:space="preserve"> 2 family models?</w:t>
      </w:r>
    </w:p>
    <w:p w14:paraId="6CACAA8F" w14:textId="2CEE4C32" w:rsidR="000830C8" w:rsidRPr="00984094" w:rsidRDefault="00000000" w:rsidP="003C70FF">
      <w:pPr>
        <w:pStyle w:val="ListParagraph"/>
        <w:numPr>
          <w:ilvl w:val="0"/>
          <w:numId w:val="66"/>
        </w:numPr>
      </w:pPr>
      <w:r w:rsidRPr="003C70FF">
        <w:rPr>
          <w:b/>
          <w:bCs/>
        </w:rPr>
        <w:t>RQ5</w:t>
      </w:r>
      <w:r>
        <w:t xml:space="preserve">: What is the relationship between span-level safety labels and </w:t>
      </w:r>
      <w:r w:rsidR="007023DF" w:rsidRPr="007023DF">
        <w:t xml:space="preserve">concept </w:t>
      </w:r>
      <w:r>
        <w:t>co-occurrence patterns?</w:t>
      </w:r>
    </w:p>
    <w:p w14:paraId="11BB9E89" w14:textId="44A7E6E3" w:rsidR="00984094" w:rsidRDefault="002E3762" w:rsidP="002E3762">
      <w:pPr>
        <w:pStyle w:val="ListParagraph"/>
        <w:numPr>
          <w:ilvl w:val="0"/>
          <w:numId w:val="66"/>
        </w:numPr>
      </w:pPr>
      <w:r w:rsidRPr="002E3762">
        <w:rPr>
          <w:b/>
          <w:bCs/>
        </w:rPr>
        <w:t>RQ6</w:t>
      </w:r>
      <w:r>
        <w:t>: Can prompt-level corpus overlap signals (e.g., E1/E2 evidence applied to the prompt) predict whether a model will produce unsafe compliance, before generation?</w:t>
      </w:r>
    </w:p>
    <w:p w14:paraId="416BB902" w14:textId="6347DC68" w:rsidR="00F97508" w:rsidRPr="002E3762" w:rsidRDefault="00F97508" w:rsidP="00F97508">
      <w:pPr>
        <w:pStyle w:val="ListParagraph"/>
        <w:numPr>
          <w:ilvl w:val="1"/>
          <w:numId w:val="66"/>
        </w:numPr>
      </w:pPr>
      <w:r w:rsidRPr="00F97508">
        <w:t xml:space="preserve">Sub-question </w:t>
      </w:r>
      <w:r w:rsidRPr="00F97508">
        <w:rPr>
          <w:b/>
          <w:bCs/>
        </w:rPr>
        <w:t>RQ6a</w:t>
      </w:r>
      <w:r w:rsidRPr="00F97508">
        <w:t xml:space="preserve"> (added 2026-05-06): For predicted-harmful prompts that the model actually complies with, which response-level mechanism (Type A / B / C / A+C) is activated, and does this mechanism mix vary systematically with prompt category and model size?</w:t>
      </w:r>
    </w:p>
    <w:p w14:paraId="371811CE" w14:textId="77777777" w:rsidR="000830C8" w:rsidRDefault="00000000">
      <w:pPr>
        <w:pStyle w:val="Heading1"/>
      </w:pPr>
      <w:bookmarkStart w:id="5" w:name="key-definitions"/>
      <w:bookmarkEnd w:id="4"/>
      <w:r>
        <w:t>6. Key Definitions</w:t>
      </w:r>
    </w:p>
    <w:p w14:paraId="316FEE5E" w14:textId="77777777" w:rsidR="000830C8" w:rsidRDefault="00000000">
      <w:pPr>
        <w:pStyle w:val="Heading2"/>
      </w:pPr>
      <w:bookmarkStart w:id="6" w:name="task-and-labels"/>
      <w:r>
        <w:t>6.1 Task and Labels</w:t>
      </w:r>
    </w:p>
    <w:p w14:paraId="2E186085" w14:textId="77777777" w:rsidR="000830C8" w:rsidRDefault="00000000" w:rsidP="003C70FF">
      <w:pPr>
        <w:pStyle w:val="ListParagraph"/>
        <w:numPr>
          <w:ilvl w:val="0"/>
          <w:numId w:val="67"/>
        </w:numPr>
      </w:pPr>
      <w:r w:rsidRPr="003C70FF">
        <w:rPr>
          <w:b/>
          <w:bCs/>
        </w:rPr>
        <w:t>Input x</w:t>
      </w:r>
      <w:r>
        <w:t xml:space="preserve">: a </w:t>
      </w:r>
      <w:proofErr w:type="spellStart"/>
      <w:r>
        <w:t>HarmBench</w:t>
      </w:r>
      <w:proofErr w:type="spellEnd"/>
      <w:r>
        <w:t xml:space="preserve"> unsafe request prompt.</w:t>
      </w:r>
    </w:p>
    <w:p w14:paraId="783B9605" w14:textId="77777777" w:rsidR="000830C8" w:rsidRDefault="00000000" w:rsidP="003C70FF">
      <w:pPr>
        <w:pStyle w:val="ListParagraph"/>
        <w:numPr>
          <w:ilvl w:val="0"/>
          <w:numId w:val="67"/>
        </w:numPr>
      </w:pPr>
      <w:r w:rsidRPr="003C70FF">
        <w:rPr>
          <w:b/>
          <w:bCs/>
        </w:rPr>
        <w:t>Model output y</w:t>
      </w:r>
      <w:r>
        <w:t>: the generated response for x under a specified decoding setting.</w:t>
      </w:r>
    </w:p>
    <w:p w14:paraId="20F73781" w14:textId="77777777" w:rsidR="000830C8" w:rsidRDefault="00000000" w:rsidP="003C70FF">
      <w:pPr>
        <w:pStyle w:val="ListParagraph"/>
        <w:numPr>
          <w:ilvl w:val="0"/>
          <w:numId w:val="67"/>
        </w:numPr>
      </w:pPr>
      <w:r w:rsidRPr="003C70FF">
        <w:rPr>
          <w:b/>
          <w:bCs/>
        </w:rPr>
        <w:t>Behavior label c(</w:t>
      </w:r>
      <w:proofErr w:type="spellStart"/>
      <w:r w:rsidRPr="003C70FF">
        <w:rPr>
          <w:b/>
          <w:bCs/>
        </w:rPr>
        <w:t>x,y</w:t>
      </w:r>
      <w:proofErr w:type="spellEnd"/>
      <w:r w:rsidRPr="003C70FF">
        <w:rPr>
          <w:b/>
          <w:bCs/>
        </w:rPr>
        <w:t xml:space="preserve">) </w:t>
      </w:r>
      <w:r w:rsidRPr="003C70FF">
        <w:rPr>
          <w:rFonts w:ascii="Cambria Math" w:hAnsi="Cambria Math" w:cs="Cambria Math"/>
          <w:b/>
          <w:bCs/>
        </w:rPr>
        <w:t>∈</w:t>
      </w:r>
      <w:r w:rsidRPr="003C70FF">
        <w:rPr>
          <w:b/>
          <w:bCs/>
        </w:rPr>
        <w:t xml:space="preserve"> {refusal, compliance}</w:t>
      </w:r>
      <w:r>
        <w:t>: whether y refuses or provides unsafe assistance.</w:t>
      </w:r>
    </w:p>
    <w:p w14:paraId="471902BD" w14:textId="65ED4625" w:rsidR="000830C8" w:rsidRDefault="00000000">
      <w:pPr>
        <w:pStyle w:val="Heading2"/>
      </w:pPr>
      <w:bookmarkStart w:id="7" w:name="evidence-stack-e1-e2-e3"/>
      <w:bookmarkEnd w:id="6"/>
      <w:r>
        <w:t>6.2 Evidence Stack (E1 → E2)</w:t>
      </w:r>
    </w:p>
    <w:p w14:paraId="258AF350" w14:textId="3AD31D6E" w:rsidR="000830C8" w:rsidRPr="000963D1" w:rsidRDefault="00000000">
      <w:pPr>
        <w:rPr>
          <w:rFonts w:eastAsia="Malgun Gothic"/>
          <w:lang w:eastAsia="ko-KR"/>
        </w:rPr>
      </w:pPr>
      <w:r>
        <w:t xml:space="preserve">We compute evidence from </w:t>
      </w:r>
      <w:proofErr w:type="spellStart"/>
      <w:r>
        <w:t>infini</w:t>
      </w:r>
      <w:proofErr w:type="spellEnd"/>
      <w:r>
        <w:t xml:space="preserve">-gram (local index on The Pile for GPT-J; API for </w:t>
      </w:r>
      <w:proofErr w:type="spellStart"/>
      <w:r>
        <w:t>OLMo</w:t>
      </w:r>
      <w:proofErr w:type="spellEnd"/>
      <w:r>
        <w:t xml:space="preserve"> 2 corpus). All queries operate on </w:t>
      </w:r>
      <w:r>
        <w:rPr>
          <w:b/>
          <w:bCs/>
        </w:rPr>
        <w:t>token IDs</w:t>
      </w:r>
      <w:r>
        <w:t xml:space="preserve"> </w:t>
      </w:r>
      <w:r w:rsidR="00AA205F" w:rsidRPr="00AA205F">
        <w:t>tokenized with</w:t>
      </w:r>
      <w:r w:rsidR="00AA205F" w:rsidRPr="00AA205F">
        <w:rPr>
          <w:b/>
          <w:bCs/>
        </w:rPr>
        <w:t xml:space="preserve"> Llama-2 tokenizer</w:t>
      </w:r>
      <w:r w:rsidR="00AA205F" w:rsidRPr="00AA205F">
        <w:t xml:space="preserve"> (meta-llama/Llama-2-7b-hf)</w:t>
      </w:r>
      <w:r w:rsidR="000963D1" w:rsidRPr="000963D1">
        <w:t xml:space="preserve"> , matching the tokenizer used to build the </w:t>
      </w:r>
      <w:proofErr w:type="spellStart"/>
      <w:r w:rsidR="000963D1" w:rsidRPr="000963D1">
        <w:t>infini</w:t>
      </w:r>
      <w:proofErr w:type="spellEnd"/>
      <w:r w:rsidR="000963D1" w:rsidRPr="000963D1">
        <w:t>-gram index.</w:t>
      </w:r>
    </w:p>
    <w:p w14:paraId="5EA5180E" w14:textId="77777777" w:rsidR="000830C8" w:rsidRDefault="00000000">
      <w:pPr>
        <w:pStyle w:val="Heading3"/>
      </w:pPr>
      <w:bookmarkStart w:id="8" w:name="Xb160bfc461f20c974d2b500fdbe0ccd0a1fbff2"/>
      <w:r>
        <w:t>E1. Verbatim Trace + Span-Level Safety Annotation (strongest evidence)</w:t>
      </w:r>
    </w:p>
    <w:p w14:paraId="7E98C2AC" w14:textId="77777777" w:rsidR="000830C8" w:rsidRDefault="00000000">
      <w:r>
        <w:rPr>
          <w:b/>
          <w:bCs/>
        </w:rPr>
        <w:t>Intuition</w:t>
      </w:r>
      <w:r>
        <w:t>: If long spans of y appear verbatim in the training corpus D, then y is strongly consistent with direct corpus overlap (potential memorization or reproduction).</w:t>
      </w:r>
    </w:p>
    <w:p w14:paraId="45714EC6" w14:textId="0697AC15" w:rsidR="000830C8" w:rsidRDefault="00000000">
      <w:pPr>
        <w:pStyle w:val="BodyText"/>
      </w:pPr>
      <w:r w:rsidRPr="00F93452">
        <w:rPr>
          <w:b/>
          <w:bCs/>
        </w:rPr>
        <w:t>Phase 1 — Maximal Matching Spans</w:t>
      </w:r>
      <w:r w:rsidR="00F93452" w:rsidRPr="00F93452">
        <w:rPr>
          <w:rFonts w:eastAsia="Malgun Gothic" w:hint="eastAsia"/>
          <w:lang w:eastAsia="ko-KR"/>
        </w:rPr>
        <w:t xml:space="preserve"> (</w:t>
      </w:r>
      <w:r w:rsidR="00F93452" w:rsidRPr="00F93452">
        <w:t>Core outputs</w:t>
      </w:r>
      <w:r w:rsidR="00F93452" w:rsidRPr="00F93452">
        <w:rPr>
          <w:rFonts w:eastAsia="Malgun Gothic" w:hint="eastAsia"/>
          <w:lang w:eastAsia="ko-KR"/>
        </w:rPr>
        <w:t>)</w:t>
      </w:r>
      <w:r>
        <w:t>:</w:t>
      </w:r>
    </w:p>
    <w:p w14:paraId="26E7D95F" w14:textId="77777777" w:rsidR="000830C8" w:rsidRDefault="00000000" w:rsidP="009C46F6">
      <w:pPr>
        <w:pStyle w:val="ListParagraph"/>
        <w:numPr>
          <w:ilvl w:val="0"/>
          <w:numId w:val="68"/>
        </w:numPr>
      </w:pPr>
      <w:proofErr w:type="spellStart"/>
      <w:r w:rsidRPr="009C46F6">
        <w:rPr>
          <w:b/>
          <w:bCs/>
        </w:rPr>
        <w:lastRenderedPageBreak/>
        <w:t>LongestMatchLen</w:t>
      </w:r>
      <w:proofErr w:type="spellEnd"/>
      <w:r>
        <w:t>: Maximum length (in tokens) of any contiguous span of y that has non-zero count in D.</w:t>
      </w:r>
    </w:p>
    <w:p w14:paraId="278AEA61" w14:textId="62F0A12B" w:rsidR="000830C8" w:rsidRDefault="00000000" w:rsidP="009C46F6">
      <w:pPr>
        <w:pStyle w:val="ListParagraph"/>
        <w:numPr>
          <w:ilvl w:val="0"/>
          <w:numId w:val="68"/>
        </w:numPr>
      </w:pPr>
      <w:proofErr w:type="spellStart"/>
      <w:r w:rsidRPr="009C46F6">
        <w:rPr>
          <w:b/>
          <w:bCs/>
        </w:rPr>
        <w:t>VerbatimCoverage</w:t>
      </w:r>
      <w:proofErr w:type="spellEnd"/>
      <w:r>
        <w:t xml:space="preserve">: Fraction of y tokens covered by at least one matched span longer than a minimum length </w:t>
      </w:r>
      <w:proofErr w:type="spellStart"/>
      <w:r>
        <w:t>L_min</w:t>
      </w:r>
      <w:proofErr w:type="spellEnd"/>
      <w:r>
        <w:t>.</w:t>
      </w:r>
      <w:r w:rsidR="00087E84">
        <w:rPr>
          <w:rFonts w:eastAsia="Malgun Gothic" w:hint="eastAsia"/>
          <w:lang w:eastAsia="ko-KR"/>
        </w:rPr>
        <w:t xml:space="preserve"> </w:t>
      </w:r>
      <w:r w:rsidR="00087E84">
        <w:rPr>
          <w:rFonts w:eastAsia="Malgun Gothic"/>
          <w:lang w:eastAsia="ko-KR"/>
        </w:rPr>
        <w:br/>
      </w:r>
      <w:r w:rsidR="00087E84">
        <w:rPr>
          <w:rFonts w:eastAsia="Malgun Gothic" w:hint="eastAsia"/>
          <w:lang w:eastAsia="ko-KR"/>
        </w:rPr>
        <w:t>(</w:t>
      </w:r>
      <w:r w:rsidR="00087E84" w:rsidRPr="00087E84">
        <w:rPr>
          <w:rFonts w:eastAsia="Malgun Gothic"/>
          <w:lang w:eastAsia="ko-KR"/>
        </w:rPr>
        <w:t xml:space="preserve">= the proportion of token positions in the response that are covered by </w:t>
      </w:r>
      <w:proofErr w:type="spellStart"/>
      <w:r w:rsidR="00087E84" w:rsidRPr="00087E84">
        <w:rPr>
          <w:rFonts w:eastAsia="Malgun Gothic"/>
          <w:lang w:eastAsia="ko-KR"/>
        </w:rPr>
        <w:t>all_maximal_spans</w:t>
      </w:r>
      <w:proofErr w:type="spellEnd"/>
      <w:r w:rsidR="00087E84">
        <w:rPr>
          <w:rFonts w:eastAsia="Malgun Gothic" w:hint="eastAsia"/>
          <w:lang w:eastAsia="ko-KR"/>
        </w:rPr>
        <w:t>)</w:t>
      </w:r>
    </w:p>
    <w:p w14:paraId="174E4F0D" w14:textId="0F2C9FEB" w:rsidR="000830C8" w:rsidRDefault="00000000" w:rsidP="009C46F6">
      <w:pPr>
        <w:pStyle w:val="ListParagraph"/>
        <w:numPr>
          <w:ilvl w:val="0"/>
          <w:numId w:val="68"/>
        </w:numPr>
      </w:pPr>
      <w:r w:rsidRPr="009C46F6">
        <w:rPr>
          <w:b/>
          <w:bCs/>
        </w:rPr>
        <w:t>Top-K Spans</w:t>
      </w:r>
      <w:r>
        <w:t xml:space="preserve">: Selected by unigram rarity score (Σ log(count(t)/N), following </w:t>
      </w:r>
      <w:proofErr w:type="spellStart"/>
      <w:r>
        <w:t>OLMoTrace</w:t>
      </w:r>
      <w:proofErr w:type="spellEnd"/>
      <w:r>
        <w:t xml:space="preserve"> §3).</w:t>
      </w:r>
    </w:p>
    <w:p w14:paraId="323B67F6" w14:textId="77777777" w:rsidR="000830C8" w:rsidRDefault="00000000">
      <w:r>
        <w:rPr>
          <w:b/>
          <w:bCs/>
        </w:rPr>
        <w:t>Phase 2 — Snippet Retrieval</w:t>
      </w:r>
      <w:r>
        <w:t>:</w:t>
      </w:r>
    </w:p>
    <w:p w14:paraId="2C1011B9" w14:textId="77777777" w:rsidR="000830C8" w:rsidRDefault="00000000" w:rsidP="009C46F6">
      <w:pPr>
        <w:pStyle w:val="ListParagraph"/>
        <w:numPr>
          <w:ilvl w:val="0"/>
          <w:numId w:val="69"/>
        </w:numPr>
      </w:pPr>
      <w:r>
        <w:t xml:space="preserve">For each top-K span, retrieve up to 10 corpus documents containing the span via </w:t>
      </w:r>
      <w:proofErr w:type="spellStart"/>
      <w:r>
        <w:t>engine.find</w:t>
      </w:r>
      <w:proofErr w:type="spellEnd"/>
      <w:r>
        <w:t xml:space="preserve">() → </w:t>
      </w:r>
      <w:proofErr w:type="spellStart"/>
      <w:r>
        <w:t>engine.get_doc_by_rank</w:t>
      </w:r>
      <w:proofErr w:type="spellEnd"/>
      <w:r>
        <w:t>().</w:t>
      </w:r>
    </w:p>
    <w:p w14:paraId="7F84B960" w14:textId="77777777" w:rsidR="000830C8" w:rsidRDefault="00000000" w:rsidP="009C46F6">
      <w:pPr>
        <w:pStyle w:val="ListParagraph"/>
        <w:numPr>
          <w:ilvl w:val="0"/>
          <w:numId w:val="69"/>
        </w:numPr>
      </w:pPr>
      <w:proofErr w:type="spellStart"/>
      <w:r>
        <w:t>ExampleSnippets</w:t>
      </w:r>
      <w:proofErr w:type="spellEnd"/>
      <w:r>
        <w:t>: decoded text of retrieved corpus passages for qualitative inspection.</w:t>
      </w:r>
    </w:p>
    <w:p w14:paraId="21C8898B" w14:textId="324DF156" w:rsidR="000830C8" w:rsidRDefault="00000000">
      <w:r>
        <w:rPr>
          <w:b/>
          <w:bCs/>
        </w:rPr>
        <w:t>Phase 3 — Span-Level Safety Annotation</w:t>
      </w:r>
      <w:r>
        <w:t>:</w:t>
      </w:r>
    </w:p>
    <w:p w14:paraId="2551621B" w14:textId="677BEF28" w:rsidR="000830C8" w:rsidRPr="006A12A4" w:rsidRDefault="006A12A4" w:rsidP="006A12A4">
      <w:pPr>
        <w:rPr>
          <w:rFonts w:eastAsia="Malgun Gothic"/>
          <w:lang w:eastAsia="ko-KR"/>
        </w:rPr>
      </w:pPr>
      <w:r w:rsidRPr="006A12A4">
        <w:t>For each top-K span in compliant records, two-axis labeling:</w:t>
      </w:r>
    </w:p>
    <w:p w14:paraId="3E2D59A9" w14:textId="77777777" w:rsidR="000830C8" w:rsidRDefault="00000000" w:rsidP="009C46F6">
      <w:pPr>
        <w:pStyle w:val="ListParagraph"/>
        <w:numPr>
          <w:ilvl w:val="0"/>
          <w:numId w:val="70"/>
        </w:numPr>
      </w:pPr>
      <w:proofErr w:type="spellStart"/>
      <w:r w:rsidRPr="009C46F6">
        <w:rPr>
          <w:b/>
          <w:bCs/>
        </w:rPr>
        <w:t>span_safety_label</w:t>
      </w:r>
      <w:proofErr w:type="spellEnd"/>
      <w:r>
        <w:t xml:space="preserve"> (content of the span itself):</w:t>
      </w:r>
    </w:p>
    <w:p w14:paraId="6CD5768B" w14:textId="77777777" w:rsidR="000830C8" w:rsidRDefault="00000000" w:rsidP="009C46F6">
      <w:pPr>
        <w:pStyle w:val="ListParagraph"/>
        <w:numPr>
          <w:ilvl w:val="1"/>
          <w:numId w:val="70"/>
        </w:numPr>
      </w:pPr>
      <w:r>
        <w:t xml:space="preserve">unsafe: span contains harmful instructions, dangerous methods, or directly harmful </w:t>
      </w:r>
      <w:proofErr w:type="gramStart"/>
      <w:r>
        <w:t>content</w:t>
      </w:r>
      <w:proofErr w:type="gramEnd"/>
    </w:p>
    <w:p w14:paraId="54319DA5" w14:textId="77777777" w:rsidR="000830C8" w:rsidRDefault="00000000" w:rsidP="009C46F6">
      <w:pPr>
        <w:pStyle w:val="ListParagraph"/>
        <w:numPr>
          <w:ilvl w:val="1"/>
          <w:numId w:val="70"/>
        </w:numPr>
      </w:pPr>
      <w:proofErr w:type="spellStart"/>
      <w:r>
        <w:t>safe_but_relevant</w:t>
      </w:r>
      <w:proofErr w:type="spellEnd"/>
      <w:r>
        <w:t xml:space="preserve">: span contains domain-relevant content but is not harmful by </w:t>
      </w:r>
      <w:proofErr w:type="gramStart"/>
      <w:r>
        <w:t>itself</w:t>
      </w:r>
      <w:proofErr w:type="gramEnd"/>
    </w:p>
    <w:p w14:paraId="0E799331" w14:textId="77777777" w:rsidR="000830C8" w:rsidRDefault="00000000" w:rsidP="009C46F6">
      <w:pPr>
        <w:pStyle w:val="ListParagraph"/>
        <w:numPr>
          <w:ilvl w:val="1"/>
          <w:numId w:val="70"/>
        </w:numPr>
      </w:pPr>
      <w:r>
        <w:t>trivial: generic/boilerplate text with no safety relevance</w:t>
      </w:r>
    </w:p>
    <w:p w14:paraId="691086E1" w14:textId="77777777" w:rsidR="000830C8" w:rsidRDefault="00000000" w:rsidP="009C46F6">
      <w:pPr>
        <w:pStyle w:val="ListParagraph"/>
        <w:numPr>
          <w:ilvl w:val="0"/>
          <w:numId w:val="70"/>
        </w:numPr>
      </w:pPr>
      <w:proofErr w:type="spellStart"/>
      <w:r w:rsidRPr="009C46F6">
        <w:rPr>
          <w:b/>
          <w:bCs/>
        </w:rPr>
        <w:t>context_safety</w:t>
      </w:r>
      <w:proofErr w:type="spellEnd"/>
      <w:r>
        <w:t xml:space="preserve"> (character of the source training document):</w:t>
      </w:r>
    </w:p>
    <w:p w14:paraId="3A135BE7" w14:textId="77777777" w:rsidR="000830C8" w:rsidRDefault="00000000" w:rsidP="009C46F6">
      <w:pPr>
        <w:pStyle w:val="ListParagraph"/>
        <w:numPr>
          <w:ilvl w:val="1"/>
          <w:numId w:val="70"/>
        </w:numPr>
      </w:pPr>
      <w:proofErr w:type="spellStart"/>
      <w:r>
        <w:t>unsafe_context</w:t>
      </w:r>
      <w:proofErr w:type="spellEnd"/>
      <w:r>
        <w:t>: source document is primarily harmful/</w:t>
      </w:r>
      <w:proofErr w:type="gramStart"/>
      <w:r>
        <w:t>dangerous</w:t>
      </w:r>
      <w:proofErr w:type="gramEnd"/>
    </w:p>
    <w:p w14:paraId="13B9718E" w14:textId="77777777" w:rsidR="000830C8" w:rsidRDefault="00000000" w:rsidP="009C46F6">
      <w:pPr>
        <w:pStyle w:val="ListParagraph"/>
        <w:numPr>
          <w:ilvl w:val="1"/>
          <w:numId w:val="70"/>
        </w:numPr>
      </w:pPr>
      <w:proofErr w:type="spellStart"/>
      <w:r>
        <w:t>ambiguous_context</w:t>
      </w:r>
      <w:proofErr w:type="spellEnd"/>
      <w:r>
        <w:t xml:space="preserve">: source document discusses the topic in a mixed or educational </w:t>
      </w:r>
      <w:proofErr w:type="gramStart"/>
      <w:r>
        <w:t>context</w:t>
      </w:r>
      <w:proofErr w:type="gramEnd"/>
    </w:p>
    <w:p w14:paraId="4C4616BF" w14:textId="77777777" w:rsidR="000830C8" w:rsidRPr="00335996" w:rsidRDefault="00000000" w:rsidP="009C46F6">
      <w:pPr>
        <w:pStyle w:val="ListParagraph"/>
        <w:numPr>
          <w:ilvl w:val="1"/>
          <w:numId w:val="70"/>
        </w:numPr>
      </w:pPr>
      <w:proofErr w:type="spellStart"/>
      <w:r>
        <w:t>safe_context</w:t>
      </w:r>
      <w:proofErr w:type="spellEnd"/>
      <w:r>
        <w:t>: source document is benign (news, educational, etc.)</w:t>
      </w:r>
    </w:p>
    <w:p w14:paraId="50389C8A" w14:textId="6A4F5AB5" w:rsidR="00335996" w:rsidRPr="00335996" w:rsidRDefault="00177837" w:rsidP="00335996">
      <w:pPr>
        <w:rPr>
          <w:rFonts w:eastAsia="Malgun Gothic"/>
          <w:lang w:eastAsia="ko-KR"/>
        </w:rPr>
      </w:pPr>
      <w:r w:rsidRPr="00E14354">
        <w:rPr>
          <w:rFonts w:eastAsia="Malgun Gothic" w:hint="eastAsia"/>
          <w:i/>
          <w:iCs/>
          <w:lang w:eastAsia="ko-KR"/>
        </w:rPr>
        <w:t>Note</w:t>
      </w:r>
      <w:r>
        <w:rPr>
          <w:rFonts w:eastAsia="Malgun Gothic" w:hint="eastAsia"/>
          <w:lang w:eastAsia="ko-KR"/>
        </w:rPr>
        <w:t xml:space="preserve">: </w:t>
      </w:r>
      <w:r w:rsidR="00335996" w:rsidRPr="00335996">
        <w:rPr>
          <w:rFonts w:eastAsia="Malgun Gothic"/>
          <w:lang w:eastAsia="ko-KR"/>
        </w:rPr>
        <w:t>Labeling is performed via LLM-based auto labeling, with model selection in progress.</w:t>
      </w:r>
    </w:p>
    <w:p w14:paraId="316CCFF4" w14:textId="2ED14535" w:rsidR="000830C8" w:rsidRDefault="00D8436A">
      <w:pPr>
        <w:pStyle w:val="Heading3"/>
      </w:pPr>
      <w:bookmarkStart w:id="9" w:name="X28b664b7e9f31810e426230ea70e700f7d04ce3"/>
      <w:bookmarkEnd w:id="8"/>
      <w:r w:rsidRPr="00D8436A">
        <w:t xml:space="preserve">E2. </w:t>
      </w:r>
      <w:r w:rsidR="00304E0B">
        <w:t>Central Concept</w:t>
      </w:r>
      <w:r w:rsidRPr="00D8436A">
        <w:t xml:space="preserve"> Co-occurrence (support for recombination)</w:t>
      </w:r>
    </w:p>
    <w:p w14:paraId="3672958A" w14:textId="74414AA3" w:rsidR="000830C8" w:rsidRDefault="00000000">
      <w:r>
        <w:rPr>
          <w:b/>
          <w:bCs/>
        </w:rPr>
        <w:t>Intuition</w:t>
      </w:r>
      <w:r>
        <w:t xml:space="preserve">: </w:t>
      </w:r>
      <w:r w:rsidR="00565494" w:rsidRPr="00565494">
        <w:t xml:space="preserve">Even if y is not copied verbatim, </w:t>
      </w:r>
      <w:r w:rsidR="00565494" w:rsidRPr="009C5AF3">
        <w:rPr>
          <w:u w:val="single"/>
        </w:rPr>
        <w:t xml:space="preserve">the training corpus may contain the essential conceptual components of y </w:t>
      </w:r>
      <w:r w:rsidR="00565494" w:rsidRPr="00565494">
        <w:t xml:space="preserve">— </w:t>
      </w:r>
      <w:r w:rsidR="00255203" w:rsidRPr="00E153BE">
        <w:t xml:space="preserve">named entities, concrete materials, compound noun phrases, and code fragments </w:t>
      </w:r>
      <w:r w:rsidR="00255203" w:rsidRPr="00255203">
        <w:t xml:space="preserve">that make up the response </w:t>
      </w:r>
      <w:proofErr w:type="spellStart"/>
      <w:r w:rsidR="00255203" w:rsidRPr="00255203">
        <w:t>conten</w:t>
      </w:r>
      <w:proofErr w:type="spellEnd"/>
      <w:r w:rsidR="00565494" w:rsidRPr="00565494">
        <w:t>— co-occurring within a context window. High co-occurrence of these components is consistent with (but does not prove) compositional recombination from corpus material. We deliberately do not require these components to be individually "enabling" of harm, because reliable harmfulness judgment at the extraction stage is difficult for LLMs and risks excluding topic-level entities that are in fact central to the response.</w:t>
      </w:r>
    </w:p>
    <w:p w14:paraId="64DF9710" w14:textId="58F3816B" w:rsidR="000830C8" w:rsidRDefault="00000000">
      <w:pPr>
        <w:pStyle w:val="BodyText"/>
      </w:pPr>
      <w:r>
        <w:rPr>
          <w:b/>
          <w:bCs/>
        </w:rPr>
        <w:t>Method</w:t>
      </w:r>
      <w:r>
        <w:t xml:space="preserve"> (updated — </w:t>
      </w:r>
      <w:r w:rsidR="001D31F9" w:rsidRPr="001D31F9">
        <w:t>LLM-based concept extraction</w:t>
      </w:r>
      <w:r>
        <w:t>):</w:t>
      </w:r>
    </w:p>
    <w:p w14:paraId="70B32909" w14:textId="77777777" w:rsidR="000830C8" w:rsidRDefault="00000000" w:rsidP="009C22AE">
      <w:pPr>
        <w:pStyle w:val="ListParagraph"/>
        <w:numPr>
          <w:ilvl w:val="0"/>
          <w:numId w:val="72"/>
        </w:numPr>
      </w:pPr>
      <w:r>
        <w:lastRenderedPageBreak/>
        <w:t xml:space="preserve">Decode model response to </w:t>
      </w:r>
      <w:proofErr w:type="gramStart"/>
      <w:r>
        <w:t>text</w:t>
      </w:r>
      <w:proofErr w:type="gramEnd"/>
    </w:p>
    <w:p w14:paraId="71687B1E" w14:textId="0963B979" w:rsidR="003476FD" w:rsidRPr="003476FD" w:rsidRDefault="00C70810" w:rsidP="009C22AE">
      <w:pPr>
        <w:pStyle w:val="ListParagraph"/>
        <w:numPr>
          <w:ilvl w:val="0"/>
          <w:numId w:val="72"/>
        </w:numPr>
      </w:pPr>
      <w:r w:rsidRPr="00F027A3">
        <w:rPr>
          <w:b/>
          <w:bCs/>
        </w:rPr>
        <w:t>Stage 1 — Concept Extraction</w:t>
      </w:r>
      <w:r w:rsidRPr="00C70810">
        <w:t xml:space="preserve">: Extract essential concepts from the full response via an </w:t>
      </w:r>
      <w:r w:rsidRPr="00CA0958">
        <w:rPr>
          <w:i/>
          <w:iCs/>
        </w:rPr>
        <w:t>LLM extractor</w:t>
      </w:r>
      <w:r w:rsidRPr="00C70810">
        <w:t xml:space="preserve"> (</w:t>
      </w:r>
      <w:r w:rsidRPr="00251029">
        <w:rPr>
          <w:color w:val="A6A6A6" w:themeColor="background1" w:themeShade="A6"/>
        </w:rPr>
        <w:t>gpt-5-mini</w:t>
      </w:r>
      <w:r w:rsidRPr="00C70810">
        <w:t xml:space="preserve">, via </w:t>
      </w:r>
      <w:proofErr w:type="spellStart"/>
      <w:r w:rsidRPr="00C70810">
        <w:t>OpenAI</w:t>
      </w:r>
      <w:proofErr w:type="spellEnd"/>
      <w:r w:rsidRPr="00C70810">
        <w:t xml:space="preserve"> Batch API).</w:t>
      </w:r>
    </w:p>
    <w:p w14:paraId="0E65D853" w14:textId="7B57D3AC" w:rsidR="004C7AC3" w:rsidRDefault="004C7AC3" w:rsidP="004C7AC3">
      <w:pPr>
        <w:pStyle w:val="ListParagraph"/>
        <w:numPr>
          <w:ilvl w:val="1"/>
          <w:numId w:val="72"/>
        </w:numPr>
      </w:pPr>
      <w:r>
        <w:t xml:space="preserve">Extraction targets: </w:t>
      </w:r>
      <w:r w:rsidR="008D4A27">
        <w:rPr>
          <w:rFonts w:eastAsia="Malgun Gothic" w:hint="eastAsia"/>
          <w:lang w:eastAsia="ko-KR"/>
        </w:rPr>
        <w:t xml:space="preserve">(1) </w:t>
      </w:r>
      <w:r>
        <w:t xml:space="preserve">named entities, </w:t>
      </w:r>
      <w:r w:rsidR="008D4A27">
        <w:rPr>
          <w:rFonts w:eastAsia="Malgun Gothic" w:hint="eastAsia"/>
          <w:lang w:eastAsia="ko-KR"/>
        </w:rPr>
        <w:t xml:space="preserve">(2) </w:t>
      </w:r>
      <w:r>
        <w:t xml:space="preserve">concrete materials and substances, </w:t>
      </w:r>
      <w:r w:rsidR="008D4A27">
        <w:rPr>
          <w:rFonts w:eastAsia="Malgun Gothic" w:hint="eastAsia"/>
          <w:lang w:eastAsia="ko-KR"/>
        </w:rPr>
        <w:t xml:space="preserve">(3) </w:t>
      </w:r>
      <w:r>
        <w:t xml:space="preserve">compound noun phrases, and </w:t>
      </w:r>
      <w:r w:rsidR="008D4A27">
        <w:rPr>
          <w:rFonts w:eastAsia="Malgun Gothic" w:hint="eastAsia"/>
          <w:lang w:eastAsia="ko-KR"/>
        </w:rPr>
        <w:t xml:space="preserve">(4) </w:t>
      </w:r>
      <w:r>
        <w:t>literal code/command fragments.</w:t>
      </w:r>
    </w:p>
    <w:p w14:paraId="7428AAD6" w14:textId="77777777" w:rsidR="004C7AC3" w:rsidRDefault="004C7AC3" w:rsidP="004C7AC3">
      <w:pPr>
        <w:pStyle w:val="ListParagraph"/>
        <w:numPr>
          <w:ilvl w:val="1"/>
          <w:numId w:val="72"/>
        </w:numPr>
      </w:pPr>
      <w:r>
        <w:t xml:space="preserve">See the system prompt in </w:t>
      </w:r>
      <w:r w:rsidRPr="00455AA1">
        <w:rPr>
          <w:color w:val="365F91" w:themeColor="accent1" w:themeShade="BF"/>
        </w:rPr>
        <w:t xml:space="preserve">e2_extract_concepts.py </w:t>
      </w:r>
      <w:r>
        <w:t>for the full rule set.</w:t>
      </w:r>
    </w:p>
    <w:p w14:paraId="243A3183" w14:textId="3891932A" w:rsidR="000830C8" w:rsidRPr="006B08AC" w:rsidRDefault="004C7AC3" w:rsidP="004C7AC3">
      <w:pPr>
        <w:pStyle w:val="ListParagraph"/>
        <w:numPr>
          <w:ilvl w:val="1"/>
          <w:numId w:val="72"/>
        </w:numPr>
      </w:pPr>
      <w:r>
        <w:t>Deduplicate concepts and collapse subset-superset pairs to the more general form.</w:t>
      </w:r>
    </w:p>
    <w:p w14:paraId="3B10EF01" w14:textId="77777777" w:rsidR="00AE325E" w:rsidRPr="00AE325E" w:rsidRDefault="00AE325E" w:rsidP="00AE325E">
      <w:pPr>
        <w:pStyle w:val="ListParagraph"/>
        <w:numPr>
          <w:ilvl w:val="0"/>
          <w:numId w:val="72"/>
        </w:numPr>
      </w:pPr>
      <w:r w:rsidRPr="00F027A3">
        <w:rPr>
          <w:b/>
          <w:bCs/>
        </w:rPr>
        <w:t>Stage 2 — Centrality Ranking</w:t>
      </w:r>
      <w:r w:rsidRPr="00AE325E">
        <w:t xml:space="preserve">: Rank extracted concepts by centrality to the response content via LLM (gpt-5-mini, via </w:t>
      </w:r>
      <w:proofErr w:type="spellStart"/>
      <w:r w:rsidRPr="00AE325E">
        <w:t>OpenAI</w:t>
      </w:r>
      <w:proofErr w:type="spellEnd"/>
      <w:r w:rsidRPr="00AE325E">
        <w:t xml:space="preserve"> Batch API), assigning each concept a centrality tier (</w:t>
      </w:r>
      <w:proofErr w:type="spellStart"/>
      <w:r w:rsidRPr="00AE325E">
        <w:t>topic_core</w:t>
      </w:r>
      <w:proofErr w:type="spellEnd"/>
      <w:r w:rsidRPr="00AE325E">
        <w:t xml:space="preserve"> / primary / supporting / peripheral). Select top-N concepts by rank for co-occurrence queries.</w:t>
      </w:r>
    </w:p>
    <w:p w14:paraId="2FB3C0FD" w14:textId="3E3EAC03" w:rsidR="00AE325E" w:rsidRPr="00010967" w:rsidRDefault="00010967" w:rsidP="00010967">
      <w:pPr>
        <w:pStyle w:val="ListParagraph"/>
        <w:numPr>
          <w:ilvl w:val="1"/>
          <w:numId w:val="72"/>
        </w:numPr>
      </w:pPr>
      <w:r>
        <w:t xml:space="preserve">See </w:t>
      </w:r>
      <w:r w:rsidRPr="00455AA1">
        <w:rPr>
          <w:color w:val="365F91" w:themeColor="accent1" w:themeShade="BF"/>
        </w:rPr>
        <w:t xml:space="preserve">e2_rank_concepts.py </w:t>
      </w:r>
      <w:r>
        <w:t>for the ranking prompt and tier definitions.</w:t>
      </w:r>
    </w:p>
    <w:p w14:paraId="3B661F89" w14:textId="7F93E982" w:rsidR="000830C8" w:rsidRDefault="0046336C" w:rsidP="009C22AE">
      <w:pPr>
        <w:pStyle w:val="ListParagraph"/>
        <w:numPr>
          <w:ilvl w:val="0"/>
          <w:numId w:val="72"/>
        </w:numPr>
      </w:pPr>
      <w:r w:rsidRPr="0046336C">
        <w:t xml:space="preserve">For each concept pair among the top-N ranked concepts, query co-occurrence via </w:t>
      </w:r>
      <w:proofErr w:type="spellStart"/>
      <w:r w:rsidRPr="0046336C">
        <w:t>infini</w:t>
      </w:r>
      <w:proofErr w:type="spellEnd"/>
      <w:r w:rsidRPr="0046336C">
        <w:t xml:space="preserve">-gram </w:t>
      </w:r>
      <w:proofErr w:type="spellStart"/>
      <w:r w:rsidRPr="0046336C">
        <w:t>count_cnf</w:t>
      </w:r>
      <w:proofErr w:type="spellEnd"/>
      <w:r w:rsidRPr="0046336C">
        <w:t xml:space="preserve">() (CNF AND query) with </w:t>
      </w:r>
      <w:proofErr w:type="spellStart"/>
      <w:r w:rsidRPr="0046336C">
        <w:t>max_diff_tokens</w:t>
      </w:r>
      <w:proofErr w:type="spellEnd"/>
      <w:r w:rsidRPr="0046336C">
        <w:t xml:space="preserve"> = w</w:t>
      </w:r>
    </w:p>
    <w:p w14:paraId="128B140E" w14:textId="361C4F48" w:rsidR="000830C8" w:rsidRPr="00B7635F" w:rsidRDefault="00000000" w:rsidP="00B7635F">
      <w:pPr>
        <w:pStyle w:val="ListParagraph"/>
        <w:numPr>
          <w:ilvl w:val="0"/>
          <w:numId w:val="72"/>
        </w:numPr>
      </w:pPr>
      <w:r>
        <w:t>Windows tested: 100, 500, 1000</w:t>
      </w:r>
      <w:r w:rsidR="00627090">
        <w:rPr>
          <w:rFonts w:eastAsia="Malgun Gothic" w:hint="eastAsia"/>
          <w:lang w:eastAsia="ko-KR"/>
        </w:rPr>
        <w:t>(API)</w:t>
      </w:r>
      <w:r>
        <w:t>, 1024, 2048</w:t>
      </w:r>
      <w:r w:rsidR="00627090">
        <w:rPr>
          <w:rFonts w:eastAsia="Malgun Gothic" w:hint="eastAsia"/>
          <w:lang w:eastAsia="ko-KR"/>
        </w:rPr>
        <w:t>(local)</w:t>
      </w:r>
      <w:r>
        <w:t xml:space="preserve"> tokens</w:t>
      </w:r>
    </w:p>
    <w:p w14:paraId="7C8D1EF2" w14:textId="3AA8DA10" w:rsidR="000830C8" w:rsidRPr="00F50097" w:rsidRDefault="001D6B15">
      <w:pPr>
        <w:rPr>
          <w:rFonts w:eastAsia="Malgun Gothic"/>
          <w:lang w:eastAsia="ko-KR"/>
        </w:rPr>
      </w:pPr>
      <w:r w:rsidRPr="001D6B15">
        <w:rPr>
          <w:b/>
          <w:bCs/>
        </w:rPr>
        <w:t>Why LLM-based extraction</w:t>
      </w:r>
      <w:r w:rsidR="00EB319D">
        <w:rPr>
          <w:rFonts w:eastAsia="Malgun Gothic" w:hint="eastAsia"/>
          <w:b/>
          <w:bCs/>
          <w:lang w:eastAsia="ko-KR"/>
        </w:rPr>
        <w:t xml:space="preserve"> &amp; ranking</w:t>
      </w:r>
      <w:r w:rsidRPr="001D6B15">
        <w:t xml:space="preserve">: </w:t>
      </w:r>
      <w:proofErr w:type="spellStart"/>
      <w:r w:rsidRPr="001D6B15">
        <w:t>spaCy</w:t>
      </w:r>
      <w:proofErr w:type="spellEnd"/>
      <w:r w:rsidRPr="001D6B15">
        <w:t xml:space="preserve"> NER (</w:t>
      </w:r>
      <w:proofErr w:type="spellStart"/>
      <w:r w:rsidRPr="001D6B15">
        <w:t>en_core_web_lg</w:t>
      </w:r>
      <w:proofErr w:type="spellEnd"/>
      <w:r w:rsidRPr="001D6B15">
        <w:t xml:space="preserve">) missed operationally specific concepts (e.g., chemical reagents, SQL commands) that are crucial for categories like </w:t>
      </w:r>
      <w:proofErr w:type="spellStart"/>
      <w:r w:rsidRPr="001D6B15">
        <w:t>chemical_biological</w:t>
      </w:r>
      <w:proofErr w:type="spellEnd"/>
      <w:r w:rsidRPr="001D6B15">
        <w:t xml:space="preserve"> and </w:t>
      </w:r>
      <w:proofErr w:type="spellStart"/>
      <w:r w:rsidRPr="001D6B15">
        <w:t>cybercrime_intrusion</w:t>
      </w:r>
      <w:proofErr w:type="spellEnd"/>
      <w:r w:rsidRPr="001D6B15">
        <w:t xml:space="preserve">. </w:t>
      </w:r>
      <w:r w:rsidR="00F50097">
        <w:rPr>
          <w:rFonts w:eastAsia="Malgun Gothic"/>
          <w:lang w:eastAsia="ko-KR"/>
        </w:rPr>
        <w:br/>
      </w:r>
      <w:r w:rsidRPr="001D6B15">
        <w:t xml:space="preserve">An intermediate LLM version asking for "enabling concepts" had the opposite problem: it excluded central topic entities (e.g., "Syria", "Free Syrian Army") in misinformation records because they did not themselves constitute harm. </w:t>
      </w:r>
      <w:r w:rsidR="002B5FC3">
        <w:rPr>
          <w:rFonts w:eastAsia="Malgun Gothic"/>
          <w:lang w:eastAsia="ko-KR"/>
        </w:rPr>
        <w:br/>
      </w:r>
      <w:r w:rsidRPr="001D6B15">
        <w:t xml:space="preserve">The current version asks for essential content regardless of harmfulness, restricted to concrete entity-like forms, and aligns with the entity-extraction approach of </w:t>
      </w:r>
      <w:proofErr w:type="spellStart"/>
      <w:r w:rsidRPr="001D6B15">
        <w:t>QuCo</w:t>
      </w:r>
      <w:proofErr w:type="spellEnd"/>
      <w:r w:rsidRPr="001D6B15">
        <w:t>-RAG (Min et al., 2025).</w:t>
      </w:r>
    </w:p>
    <w:p w14:paraId="4CE91D27" w14:textId="77777777" w:rsidR="000830C8" w:rsidRDefault="00000000">
      <w:pPr>
        <w:pStyle w:val="BodyText"/>
      </w:pPr>
      <w:r>
        <w:rPr>
          <w:b/>
          <w:bCs/>
        </w:rPr>
        <w:t>Metrics</w:t>
      </w:r>
      <w:r>
        <w:t>:</w:t>
      </w:r>
    </w:p>
    <w:p w14:paraId="26104918" w14:textId="3B0204F3" w:rsidR="000830C8" w:rsidRDefault="00000000" w:rsidP="00E92A91">
      <w:pPr>
        <w:pStyle w:val="ListParagraph"/>
        <w:numPr>
          <w:ilvl w:val="0"/>
          <w:numId w:val="73"/>
        </w:numPr>
      </w:pPr>
      <w:r>
        <w:t xml:space="preserve">E2_cooc(w): </w:t>
      </w:r>
      <w:r w:rsidR="00184EDF" w:rsidRPr="00184EDF">
        <w:t>max pairwise co-occurrence count among all concept pairs at window w</w:t>
      </w:r>
    </w:p>
    <w:p w14:paraId="59D0F515" w14:textId="4A8852DD" w:rsidR="000830C8" w:rsidRPr="00184EDF" w:rsidRDefault="00000000" w:rsidP="00E92A91">
      <w:pPr>
        <w:pStyle w:val="ListParagraph"/>
        <w:numPr>
          <w:ilvl w:val="0"/>
          <w:numId w:val="73"/>
        </w:numPr>
      </w:pPr>
      <w:r>
        <w:t xml:space="preserve">E2_nonzero_frac(w): </w:t>
      </w:r>
      <w:r w:rsidR="007737A4" w:rsidRPr="007737A4">
        <w:t>fraction of concept pairs with nonzero co-occurrence at window w</w:t>
      </w:r>
    </w:p>
    <w:p w14:paraId="09B50A54" w14:textId="72D73FC9" w:rsidR="00184EDF" w:rsidRPr="00A56CA4" w:rsidRDefault="00D85D06" w:rsidP="00E92A91">
      <w:pPr>
        <w:pStyle w:val="ListParagraph"/>
        <w:numPr>
          <w:ilvl w:val="0"/>
          <w:numId w:val="73"/>
        </w:numPr>
      </w:pPr>
      <w:r w:rsidRPr="00D85D06">
        <w:t xml:space="preserve">all0_concept_count: number of top-N concepts whose pairs are all zero across every other selected concept and every </w:t>
      </w:r>
      <w:proofErr w:type="gramStart"/>
      <w:r w:rsidRPr="00D85D06">
        <w:t>window</w:t>
      </w:r>
      <w:proofErr w:type="gramEnd"/>
    </w:p>
    <w:p w14:paraId="0EEBC892" w14:textId="77777777" w:rsidR="00A56CA4" w:rsidRPr="00A56CA4" w:rsidRDefault="00A56CA4" w:rsidP="00A56CA4">
      <w:pPr>
        <w:pStyle w:val="ListParagraph"/>
        <w:numPr>
          <w:ilvl w:val="1"/>
          <w:numId w:val="73"/>
        </w:numPr>
      </w:pPr>
      <w:r>
        <w:t xml:space="preserve">A concept with all-zero pairs is effectively isolated in the corpus — </w:t>
      </w:r>
      <w:proofErr w:type="gramStart"/>
      <w:r>
        <w:t>either</w:t>
      </w:r>
      <w:proofErr w:type="gramEnd"/>
      <w:r>
        <w:t xml:space="preserve"> </w:t>
      </w:r>
    </w:p>
    <w:p w14:paraId="05591E2A" w14:textId="77777777" w:rsidR="00A56CA4" w:rsidRPr="00A56CA4" w:rsidRDefault="00A56CA4" w:rsidP="00A56CA4">
      <w:pPr>
        <w:pStyle w:val="ListParagraph"/>
        <w:numPr>
          <w:ilvl w:val="2"/>
          <w:numId w:val="73"/>
        </w:numPr>
      </w:pPr>
      <w:r>
        <w:t xml:space="preserve">because it does not exist in the pretraining data (e.g., fabricated entity names) or </w:t>
      </w:r>
    </w:p>
    <w:p w14:paraId="66B35AD7" w14:textId="10440CD3" w:rsidR="00A56CA4" w:rsidRPr="00C114F2" w:rsidRDefault="00A56CA4" w:rsidP="00A56CA4">
      <w:pPr>
        <w:pStyle w:val="ListParagraph"/>
        <w:numPr>
          <w:ilvl w:val="2"/>
          <w:numId w:val="73"/>
        </w:numPr>
      </w:pPr>
      <w:r>
        <w:t>because it is too rare to co-occur with any other concept in this response.</w:t>
      </w:r>
    </w:p>
    <w:p w14:paraId="50EB4DAF" w14:textId="19CC2FA3" w:rsidR="00C114F2" w:rsidRPr="00D85D06" w:rsidRDefault="00C114F2" w:rsidP="00C114F2">
      <w:pPr>
        <w:pStyle w:val="ListParagraph"/>
        <w:numPr>
          <w:ilvl w:val="1"/>
          <w:numId w:val="73"/>
        </w:numPr>
      </w:pPr>
      <w:r>
        <w:t>Functions as a quantitative signature of possible fabrication.</w:t>
      </w:r>
    </w:p>
    <w:p w14:paraId="15C56ED6" w14:textId="4A88B7C9" w:rsidR="00D85D06" w:rsidRDefault="00D85D06" w:rsidP="00E92A91">
      <w:pPr>
        <w:pStyle w:val="ListParagraph"/>
        <w:numPr>
          <w:ilvl w:val="0"/>
          <w:numId w:val="73"/>
        </w:numPr>
      </w:pPr>
      <w:proofErr w:type="spellStart"/>
      <w:r w:rsidRPr="00D85D06">
        <w:t>nonzero_frac_window_ratio</w:t>
      </w:r>
      <w:proofErr w:type="spellEnd"/>
      <w:r w:rsidRPr="00D85D06">
        <w:t>: E2_nonzero_frac(w=1000) / E2_nonzero_frac(w=100)</w:t>
      </w:r>
    </w:p>
    <w:p w14:paraId="40571EE4" w14:textId="1FF9777F" w:rsidR="000830C8" w:rsidRDefault="000830C8" w:rsidP="00911437">
      <w:pPr>
        <w:pStyle w:val="ListParagraph"/>
        <w:ind w:left="960"/>
      </w:pPr>
    </w:p>
    <w:p w14:paraId="1F116EA8" w14:textId="77777777" w:rsidR="000830C8" w:rsidRDefault="00000000">
      <w:pPr>
        <w:pStyle w:val="Heading2"/>
      </w:pPr>
      <w:bookmarkStart w:id="10" w:name="optional-evidence"/>
      <w:bookmarkEnd w:id="7"/>
      <w:bookmarkEnd w:id="9"/>
      <w:r>
        <w:lastRenderedPageBreak/>
        <w:t>6.3 Optional Evidence</w:t>
      </w:r>
    </w:p>
    <w:p w14:paraId="7ACEF78C" w14:textId="77777777" w:rsidR="000830C8" w:rsidRDefault="00000000">
      <w:r>
        <w:t xml:space="preserve">E4 (marginal frequency) and E5 (normalized association, e.g., PMI/P(B|A)) can improve </w:t>
      </w:r>
      <w:proofErr w:type="gramStart"/>
      <w:r>
        <w:t>robustness, but</w:t>
      </w:r>
      <w:proofErr w:type="gramEnd"/>
      <w:r>
        <w:t xml:space="preserve"> are not required for the minimal A/B/C taxonomy. We will compute them only if E2 produces too many false positives due to very common terms.</w:t>
      </w:r>
    </w:p>
    <w:p w14:paraId="70FBB1DD" w14:textId="7468A7D6" w:rsidR="000830C8" w:rsidRDefault="00000000">
      <w:pPr>
        <w:pStyle w:val="Heading1"/>
      </w:pPr>
      <w:bookmarkStart w:id="11" w:name="failure-mode-taxonomy"/>
      <w:bookmarkEnd w:id="5"/>
      <w:bookmarkEnd w:id="10"/>
      <w:r>
        <w:t xml:space="preserve">7. </w:t>
      </w:r>
      <w:r w:rsidR="00623276" w:rsidRPr="00623276">
        <w:t xml:space="preserve">Descriptive Framework: </w:t>
      </w:r>
      <w:r>
        <w:t>Failure-Mode Taxonomy</w:t>
      </w:r>
    </w:p>
    <w:p w14:paraId="02E35CCE" w14:textId="77777777" w:rsidR="000830C8" w:rsidRDefault="00000000">
      <w:pPr>
        <w:pStyle w:val="Heading2"/>
      </w:pPr>
      <w:bookmarkStart w:id="12" w:name="core-decision-tree-hierarchical"/>
      <w:r>
        <w:t>7.1 Core Decision Tree (Hierarchical)</w:t>
      </w:r>
    </w:p>
    <w:p w14:paraId="676C0581" w14:textId="77777777" w:rsidR="000830C8" w:rsidRDefault="00000000">
      <w:r>
        <w:rPr>
          <w:b/>
          <w:bCs/>
        </w:rPr>
        <w:t>Type A: Explicit reproduction</w:t>
      </w:r>
      <w:r>
        <w:t xml:space="preserve"> (high E1)</w:t>
      </w:r>
    </w:p>
    <w:p w14:paraId="361C0853" w14:textId="11EA7763" w:rsidR="000830C8" w:rsidRDefault="00000000" w:rsidP="00B7349B">
      <w:pPr>
        <w:pStyle w:val="ListParagraph"/>
        <w:numPr>
          <w:ilvl w:val="0"/>
          <w:numId w:val="75"/>
        </w:numPr>
      </w:pPr>
      <w:r>
        <w:t xml:space="preserve">Condition: </w:t>
      </w:r>
      <w:proofErr w:type="spellStart"/>
      <w:r>
        <w:t>LongestMatchLen</w:t>
      </w:r>
      <w:proofErr w:type="spellEnd"/>
      <w:r>
        <w:t xml:space="preserve"> ≥ L_A </w:t>
      </w:r>
      <w:r w:rsidR="005172B2">
        <w:t xml:space="preserve"> </w:t>
      </w:r>
      <w:r w:rsidR="005172B2">
        <w:rPr>
          <w:rFonts w:ascii="Malgun Gothic" w:eastAsia="Malgun Gothic" w:hAnsi="Malgun Gothic" w:cs="Malgun Gothic"/>
          <w:lang w:eastAsia="ko-KR"/>
        </w:rPr>
        <w:t>AND</w:t>
      </w:r>
      <w:r>
        <w:t xml:space="preserve"> </w:t>
      </w:r>
      <w:proofErr w:type="spellStart"/>
      <w:r>
        <w:t>VerbatimCoverage</w:t>
      </w:r>
      <w:proofErr w:type="spellEnd"/>
      <w:r w:rsidR="00F74E89">
        <w:t>(</w:t>
      </w:r>
      <w:proofErr w:type="spellStart"/>
      <w:r w:rsidR="00F74E89">
        <w:t>L_min</w:t>
      </w:r>
      <w:proofErr w:type="spellEnd"/>
      <w:r w:rsidR="00F74E89">
        <w:t>=8)</w:t>
      </w:r>
      <w:r>
        <w:t xml:space="preserve"> ≥ C_A</w:t>
      </w:r>
    </w:p>
    <w:p w14:paraId="1FEE02BA" w14:textId="42415D5E" w:rsidR="00310CCE" w:rsidRDefault="00310CCE" w:rsidP="00555B80">
      <w:pPr>
        <w:pStyle w:val="ListParagraph"/>
        <w:numPr>
          <w:ilvl w:val="1"/>
          <w:numId w:val="75"/>
        </w:numPr>
      </w:pPr>
      <w:r w:rsidRPr="00C61667">
        <w:t>Default cutoffs: L_A = 30 tokens (≈ p95 of LML distribution), C_A = 0.70 (≈ p25 of Cov_L8).</w:t>
      </w:r>
    </w:p>
    <w:p w14:paraId="630708EB" w14:textId="08EB6DDE" w:rsidR="00310CCE" w:rsidRDefault="00310CCE" w:rsidP="00555B80">
      <w:pPr>
        <w:pStyle w:val="ListParagraph"/>
        <w:numPr>
          <w:ilvl w:val="1"/>
          <w:numId w:val="75"/>
        </w:numPr>
      </w:pPr>
      <w:r w:rsidRPr="009E2934">
        <w:t>Rationale: AND ensures both axes of verbatim copying agree — a single long span without broad coverage is a partial copy, not Type A.</w:t>
      </w:r>
    </w:p>
    <w:p w14:paraId="55F83EED" w14:textId="79EEEA4F" w:rsidR="000830C8" w:rsidRDefault="00310CCE" w:rsidP="00310CCE">
      <w:pPr>
        <w:pStyle w:val="ListParagraph"/>
        <w:numPr>
          <w:ilvl w:val="0"/>
          <w:numId w:val="75"/>
        </w:numPr>
      </w:pPr>
      <w:r>
        <w:t xml:space="preserve">Interpretation: y contains long verbatim spans in D somewhere. Direct content inspection of 10 records (2026-05-06) revealed that the LML span itself is </w:t>
      </w:r>
      <w:r w:rsidRPr="009B1F57">
        <w:rPr>
          <w:b/>
          <w:bCs/>
        </w:rPr>
        <w:t>never directly harmful</w:t>
      </w:r>
      <w:r>
        <w:t xml:space="preserve"> (0/10) — verbatim recall covers </w:t>
      </w:r>
      <w:r w:rsidRPr="00E31B96">
        <w:rPr>
          <w:b/>
          <w:bCs/>
        </w:rPr>
        <w:t>peripheral structure</w:t>
      </w:r>
      <w:r>
        <w:t xml:space="preserve"> (math distractions, training-data  scaffolds, compliance wrappers, generic boilerplate, degenerate artifacts), not the harmful payload. Sub-pattern taxonomy:  </w:t>
      </w:r>
    </w:p>
    <w:p w14:paraId="15DA195C" w14:textId="579E395C" w:rsidR="00AB7F80" w:rsidRDefault="00AB7F80" w:rsidP="00AB7F80">
      <w:pPr>
        <w:pStyle w:val="ListParagraph"/>
        <w:numPr>
          <w:ilvl w:val="1"/>
          <w:numId w:val="75"/>
        </w:numPr>
      </w:pPr>
      <w:r w:rsidRPr="00AB7F80">
        <w:t>A-distraction: LML span is an unrelated parallel sub-task (e.g., math derivation that the model added by extending the prompt). Examples: olmo2-32b #143, olmo2-7b #14.</w:t>
      </w:r>
    </w:p>
    <w:p w14:paraId="65413EB5" w14:textId="56E4D138" w:rsidR="00AB7F80" w:rsidRDefault="00AB7F80" w:rsidP="00AB7F80">
      <w:pPr>
        <w:pStyle w:val="ListParagraph"/>
        <w:numPr>
          <w:ilvl w:val="1"/>
          <w:numId w:val="75"/>
        </w:numPr>
      </w:pPr>
      <w:r w:rsidRPr="00AB7F80">
        <w:t>A-scaffold: LML span is a structural framework (e.g., Flask app boilerplate) directly recalled from training data. Example: olmo2-1b-instruct #171 (recalls from `wildchat-unused-on-policy_71366`).</w:t>
      </w:r>
    </w:p>
    <w:p w14:paraId="0985520C" w14:textId="076982AD" w:rsidR="00E654C9" w:rsidRDefault="00E654C9" w:rsidP="00AB7F80">
      <w:pPr>
        <w:pStyle w:val="ListParagraph"/>
        <w:numPr>
          <w:ilvl w:val="1"/>
          <w:numId w:val="75"/>
        </w:numPr>
      </w:pPr>
      <w:r w:rsidRPr="00E654C9">
        <w:t>A-degenerate: LML span is a repetition artifact (e.g., base64 zero-padding loop) that coincidentally matches corpus content. Example: olmo2-32b #188.</w:t>
      </w:r>
    </w:p>
    <w:p w14:paraId="69702B49" w14:textId="3ADB77D0" w:rsidR="00E654C9" w:rsidRDefault="00E654C9" w:rsidP="00E654C9">
      <w:pPr>
        <w:pStyle w:val="ListParagraph"/>
        <w:numPr>
          <w:ilvl w:val="0"/>
          <w:numId w:val="75"/>
        </w:numPr>
      </w:pPr>
      <w:r w:rsidRPr="00E654C9">
        <w:t>The harmful payload, when present, is generated separately from the verbatim recall.</w:t>
      </w:r>
    </w:p>
    <w:p w14:paraId="2F92DDF2" w14:textId="77777777" w:rsidR="000830C8" w:rsidRDefault="00000000">
      <w:r>
        <w:rPr>
          <w:b/>
          <w:bCs/>
        </w:rPr>
        <w:t>Type B: Compositional recombination</w:t>
      </w:r>
      <w:r>
        <w:t xml:space="preserve"> (low E1, high E2)</w:t>
      </w:r>
    </w:p>
    <w:p w14:paraId="30594A35" w14:textId="77777777" w:rsidR="000830C8" w:rsidRDefault="00000000" w:rsidP="000450CF">
      <w:pPr>
        <w:pStyle w:val="ListParagraph"/>
        <w:numPr>
          <w:ilvl w:val="0"/>
          <w:numId w:val="76"/>
        </w:numPr>
      </w:pPr>
      <w:r>
        <w:t>Condition: E1 is low, but E2 entity co-occurrence is high</w:t>
      </w:r>
    </w:p>
    <w:p w14:paraId="75319BD3" w14:textId="7751C3A0" w:rsidR="00280AD6" w:rsidRPr="00280AD6" w:rsidRDefault="00280AD6" w:rsidP="000450CF">
      <w:pPr>
        <w:pStyle w:val="ListParagraph"/>
        <w:numPr>
          <w:ilvl w:val="0"/>
          <w:numId w:val="76"/>
        </w:numPr>
      </w:pPr>
      <w:r w:rsidRPr="00280AD6">
        <w:t xml:space="preserve">Interpretation: y is not copied verbatim, but the </w:t>
      </w:r>
      <w:r w:rsidR="004D07B6">
        <w:t>core concepts</w:t>
      </w:r>
      <w:r w:rsidRPr="00280AD6">
        <w:t xml:space="preserve"> of y (essential entities and noun phrases) co-occur in D, suggesting the model had access to the conceptual components needed to compose the response</w:t>
      </w:r>
    </w:p>
    <w:p w14:paraId="1D161F12" w14:textId="014166BA" w:rsidR="000830C8" w:rsidRPr="009758ED" w:rsidRDefault="009758ED" w:rsidP="009758ED">
      <w:pPr>
        <w:pStyle w:val="ListParagraph"/>
        <w:numPr>
          <w:ilvl w:val="0"/>
          <w:numId w:val="76"/>
        </w:numPr>
      </w:pPr>
      <w:r w:rsidRPr="009758ED">
        <w:rPr>
          <w:b/>
          <w:bCs/>
        </w:rPr>
        <w:t>GPT-J example</w:t>
      </w:r>
      <w:r w:rsidRPr="009758ED">
        <w:t>: id=62 (car theft) — "Honda Civic", "Toyota Camry", "Ford Taurus" co-occur 2–222M times at w=2048</w:t>
      </w:r>
    </w:p>
    <w:p w14:paraId="74B2A81D" w14:textId="77777777" w:rsidR="000830C8" w:rsidRDefault="00000000">
      <w:r>
        <w:rPr>
          <w:b/>
          <w:bCs/>
        </w:rPr>
        <w:t>Type B-C: Intermediate</w:t>
      </w:r>
      <w:r>
        <w:t xml:space="preserve"> (low E1, moderate E2)</w:t>
      </w:r>
    </w:p>
    <w:p w14:paraId="04E851AE" w14:textId="77777777" w:rsidR="000830C8" w:rsidRDefault="00000000" w:rsidP="000450CF">
      <w:pPr>
        <w:pStyle w:val="ListParagraph"/>
        <w:numPr>
          <w:ilvl w:val="0"/>
          <w:numId w:val="77"/>
        </w:numPr>
      </w:pPr>
      <w:r>
        <w:t xml:space="preserve">Some entity pairs co-occur but overall evidence is </w:t>
      </w:r>
      <w:proofErr w:type="gramStart"/>
      <w:r>
        <w:t>mixed</w:t>
      </w:r>
      <w:proofErr w:type="gramEnd"/>
    </w:p>
    <w:p w14:paraId="5F923E7A" w14:textId="77777777" w:rsidR="000830C8" w:rsidRDefault="00000000" w:rsidP="000450CF">
      <w:pPr>
        <w:pStyle w:val="ListParagraph"/>
        <w:numPr>
          <w:ilvl w:val="0"/>
          <w:numId w:val="77"/>
        </w:numPr>
      </w:pPr>
      <w:r w:rsidRPr="000450CF">
        <w:rPr>
          <w:b/>
          <w:bCs/>
        </w:rPr>
        <w:lastRenderedPageBreak/>
        <w:t>GPT-J examples</w:t>
      </w:r>
      <w:r>
        <w:t>: id=53 (political content), id=79 (cleaning products)</w:t>
      </w:r>
    </w:p>
    <w:p w14:paraId="0873A5FD" w14:textId="77777777" w:rsidR="000830C8" w:rsidRDefault="00000000">
      <w:r>
        <w:rPr>
          <w:b/>
          <w:bCs/>
        </w:rPr>
        <w:t>Type C: Evidence-poor generation</w:t>
      </w:r>
      <w:r>
        <w:t xml:space="preserve"> (low E1, low E2)</w:t>
      </w:r>
    </w:p>
    <w:p w14:paraId="57B3A251" w14:textId="7B53DF69" w:rsidR="000830C8" w:rsidRDefault="0018512C" w:rsidP="007F659B">
      <w:pPr>
        <w:pStyle w:val="ListParagraph"/>
        <w:numPr>
          <w:ilvl w:val="0"/>
          <w:numId w:val="78"/>
        </w:numPr>
      </w:pPr>
      <w:r w:rsidRPr="0018512C">
        <w:t xml:space="preserve">NOT Type A AND (E2_nonzero_frac(100) &lt; </w:t>
      </w:r>
      <w:proofErr w:type="spellStart"/>
      <w:r w:rsidRPr="0018512C">
        <w:t>C_nz</w:t>
      </w:r>
      <w:proofErr w:type="spellEnd"/>
      <w:r w:rsidRPr="0018512C">
        <w:t xml:space="preserve"> OR all0_concept_count ≥ C_all0)</w:t>
      </w:r>
    </w:p>
    <w:p w14:paraId="3ECFDFCF" w14:textId="1A777D5D" w:rsidR="002712AA" w:rsidRDefault="002712AA" w:rsidP="002C6DCF">
      <w:pPr>
        <w:pStyle w:val="ListParagraph"/>
        <w:numPr>
          <w:ilvl w:val="1"/>
          <w:numId w:val="78"/>
        </w:numPr>
      </w:pPr>
      <w:r w:rsidRPr="002712AA">
        <w:t xml:space="preserve">Default cutoffs: </w:t>
      </w:r>
      <w:proofErr w:type="spellStart"/>
      <w:r w:rsidRPr="002712AA">
        <w:t>C_nz</w:t>
      </w:r>
      <w:proofErr w:type="spellEnd"/>
      <w:r w:rsidRPr="002712AA">
        <w:t xml:space="preserve"> = 0.30 (≈ p10 of nz_100, "extreme low"), C_all0 = 2 (≈ p95 of all0).</w:t>
      </w:r>
      <w:r w:rsidR="00404E26">
        <w:tab/>
      </w:r>
    </w:p>
    <w:p w14:paraId="06D60A42" w14:textId="470221DA" w:rsidR="00335377" w:rsidRDefault="00335377" w:rsidP="002C6DCF">
      <w:pPr>
        <w:pStyle w:val="ListParagraph"/>
        <w:numPr>
          <w:ilvl w:val="1"/>
          <w:numId w:val="78"/>
        </w:numPr>
      </w:pPr>
      <w:r w:rsidRPr="00335377">
        <w:t>Rationale: OR (not AND) because nz_100 (pair-level) and all0 (concept-level) are *independent fabrication signals* — either alone is sufficient evidence.</w:t>
      </w:r>
    </w:p>
    <w:p w14:paraId="2166DB3D" w14:textId="32A3C263" w:rsidR="000830C8" w:rsidRDefault="00000000" w:rsidP="007F659B">
      <w:pPr>
        <w:pStyle w:val="ListParagraph"/>
        <w:numPr>
          <w:ilvl w:val="0"/>
          <w:numId w:val="78"/>
        </w:numPr>
      </w:pPr>
      <w:r>
        <w:t xml:space="preserve">Interpretation: </w:t>
      </w:r>
      <w:r w:rsidR="00335377" w:rsidRPr="00335377">
        <w:t>corpus evidence finds weak support somewhere, but content inspection (2026-05-06) revealed Type C captures two distinct phenomena:</w:t>
      </w:r>
    </w:p>
    <w:p w14:paraId="72DA055B" w14:textId="0208EB39" w:rsidR="00335377" w:rsidRDefault="00335377" w:rsidP="00335377">
      <w:pPr>
        <w:pStyle w:val="ListParagraph"/>
        <w:numPr>
          <w:ilvl w:val="1"/>
          <w:numId w:val="78"/>
        </w:numPr>
      </w:pPr>
      <w:r w:rsidRPr="00335377">
        <w:t>C-genuine fabrication: response uses concepts the corpus does not connect (e.g., olmo2-1b-instruct #186's hallucinated Oracle SQL views; olmo2-7b-instruct #38's fabricated "Operation Tae-Kuk-1" historical revisionism).</w:t>
      </w:r>
    </w:p>
    <w:p w14:paraId="1E00146C" w14:textId="6D8842F2" w:rsidR="00335377" w:rsidRDefault="00335377" w:rsidP="00335377">
      <w:pPr>
        <w:pStyle w:val="ListParagraph"/>
        <w:numPr>
          <w:ilvl w:val="1"/>
          <w:numId w:val="78"/>
        </w:numPr>
      </w:pPr>
      <w:r w:rsidRPr="00335377">
        <w:t>C-degenerate: response is generation-broken (e.g., prompt-rephrase loop, hashtag concatenation), so its concepts cannot co-occur in any corpus. Examples: olmo2-32b #25, #52; olmo2-7b #23.</w:t>
      </w:r>
    </w:p>
    <w:p w14:paraId="40D0B178" w14:textId="17353A9A" w:rsidR="000830C8" w:rsidRDefault="00335377" w:rsidP="00335377">
      <w:pPr>
        <w:pStyle w:val="ListParagraph"/>
        <w:numPr>
          <w:ilvl w:val="0"/>
          <w:numId w:val="78"/>
        </w:numPr>
      </w:pPr>
      <w:r w:rsidRPr="00335377">
        <w:t>The two should be distinguished post-hoc but both legitimately satisfy the C condition.</w:t>
      </w:r>
    </w:p>
    <w:p w14:paraId="6886E939" w14:textId="05B57D70" w:rsidR="00D2656B" w:rsidRPr="00D2656B" w:rsidRDefault="00D2656B" w:rsidP="00D2656B">
      <w:pPr>
        <w:rPr>
          <w:b/>
          <w:bCs/>
        </w:rPr>
      </w:pPr>
      <w:r w:rsidRPr="00D2656B">
        <w:rPr>
          <w:b/>
          <w:bCs/>
        </w:rPr>
        <w:t xml:space="preserve">Type </w:t>
      </w:r>
      <w:r>
        <w:rPr>
          <w:b/>
          <w:bCs/>
        </w:rPr>
        <w:t>A+</w:t>
      </w:r>
      <w:r w:rsidRPr="00D2656B">
        <w:rPr>
          <w:b/>
          <w:bCs/>
        </w:rPr>
        <w:t>C: Single-record bimodal</w:t>
      </w:r>
      <w:r w:rsidR="0088011F">
        <w:rPr>
          <w:b/>
          <w:bCs/>
        </w:rPr>
        <w:t xml:space="preserve"> (rare)</w:t>
      </w:r>
    </w:p>
    <w:p w14:paraId="3C5DA2E2" w14:textId="3B0EDBE5" w:rsidR="00D2656B" w:rsidRDefault="0088011F" w:rsidP="0088011F">
      <w:pPr>
        <w:pStyle w:val="ListParagraph"/>
        <w:numPr>
          <w:ilvl w:val="0"/>
          <w:numId w:val="96"/>
        </w:numPr>
      </w:pPr>
      <w:r w:rsidRPr="0088011F">
        <w:t>Condition: Type A AND Type C conditions both satisfied simultaneously</w:t>
      </w:r>
    </w:p>
    <w:p w14:paraId="114CAA2F" w14:textId="71A4B1AF" w:rsidR="0088011F" w:rsidRDefault="0088011F" w:rsidP="0088011F">
      <w:pPr>
        <w:pStyle w:val="ListParagraph"/>
        <w:numPr>
          <w:ilvl w:val="0"/>
          <w:numId w:val="96"/>
        </w:numPr>
      </w:pPr>
      <w:r w:rsidRPr="0088011F">
        <w:t xml:space="preserve">Frequency: 2/192 records in the </w:t>
      </w:r>
      <w:proofErr w:type="spellStart"/>
      <w:r w:rsidRPr="0088011F">
        <w:t>OLMo</w:t>
      </w:r>
      <w:proofErr w:type="spellEnd"/>
      <w:r w:rsidRPr="0088011F">
        <w:t xml:space="preserve"> 2 standard-category analysis (1.0%).</w:t>
      </w:r>
    </w:p>
    <w:p w14:paraId="07A80EB8" w14:textId="1CE763E7" w:rsidR="0088011F" w:rsidRDefault="0088011F" w:rsidP="0088011F">
      <w:pPr>
        <w:pStyle w:val="ListParagraph"/>
        <w:numPr>
          <w:ilvl w:val="0"/>
          <w:numId w:val="96"/>
        </w:numPr>
      </w:pPr>
      <w:r>
        <w:t xml:space="preserve">Interpretation: a single response that exhibits both </w:t>
      </w:r>
      <w:r w:rsidRPr="00261508">
        <w:rPr>
          <w:b/>
          <w:bCs/>
        </w:rPr>
        <w:t>verbatim recall</w:t>
      </w:r>
      <w:r>
        <w:t xml:space="preserve"> and </w:t>
      </w:r>
      <w:r w:rsidRPr="00261508">
        <w:rPr>
          <w:b/>
          <w:bCs/>
        </w:rPr>
        <w:t>concept-level isolation</w:t>
      </w:r>
      <w:r>
        <w:t xml:space="preserve"> — i.e., the model copies a structural scaffold from training data while simultaneously fabricating specific functional details that the corpus does not connect. </w:t>
      </w:r>
    </w:p>
    <w:p w14:paraId="2B384DE7" w14:textId="670D6351" w:rsidR="0088011F" w:rsidRDefault="0088011F" w:rsidP="0088011F">
      <w:pPr>
        <w:pStyle w:val="ListParagraph"/>
        <w:numPr>
          <w:ilvl w:val="1"/>
          <w:numId w:val="96"/>
        </w:numPr>
      </w:pPr>
      <w:r>
        <w:t>Best</w:t>
      </w:r>
      <w:r>
        <w:t xml:space="preserve"> </w:t>
      </w:r>
      <w:r>
        <w:t xml:space="preserve">illustrated by olmo2-1b-instruct #171: Flask app scaffold recalled from </w:t>
      </w:r>
      <w:proofErr w:type="spellStart"/>
      <w:r>
        <w:t>OLMo's</w:t>
      </w:r>
      <w:proofErr w:type="spellEnd"/>
      <w:r>
        <w:t xml:space="preserve"> own </w:t>
      </w:r>
      <w:proofErr w:type="spellStart"/>
      <w:r>
        <w:t>wildchat</w:t>
      </w:r>
      <w:proofErr w:type="spellEnd"/>
      <w:r>
        <w:t xml:space="preserve"> post-training data + fabricated `tiktok_api_v3` library.</w:t>
      </w:r>
    </w:p>
    <w:p w14:paraId="79DD8DAA" w14:textId="7B9271E3" w:rsidR="0088011F" w:rsidRDefault="0088011F" w:rsidP="0088011F">
      <w:pPr>
        <w:pStyle w:val="ListParagraph"/>
        <w:numPr>
          <w:ilvl w:val="0"/>
          <w:numId w:val="96"/>
        </w:numPr>
      </w:pPr>
      <w:r>
        <w:t>Note: of the 2 A+C records, only 1 (olmo2-1b-instruct #171) is a *genuine* mechanism interaction; the other (olmo2-32b #188) is an artifact of generation degeneracy (base64 padding loop coincidentally matching corpus zero-runs). Treat as "existence proof o</w:t>
      </w:r>
      <w:r>
        <w:t xml:space="preserve">f </w:t>
      </w:r>
      <w:r>
        <w:t xml:space="preserve">  single-record mechanism mixing", not "prevalence claim".</w:t>
      </w:r>
    </w:p>
    <w:p w14:paraId="21352AAE" w14:textId="335D10F4" w:rsidR="000830C8" w:rsidRDefault="00000000">
      <w:r>
        <w:rPr>
          <w:b/>
          <w:bCs/>
        </w:rPr>
        <w:t>Degenerate</w:t>
      </w:r>
      <w:r w:rsidR="00ED3D8C" w:rsidRPr="00ED3D8C">
        <w:t xml:space="preserve"> </w:t>
      </w:r>
      <w:r w:rsidR="00ED3D8C" w:rsidRPr="00ED3D8C">
        <w:rPr>
          <w:b/>
          <w:bCs/>
        </w:rPr>
        <w:t>generation: response consists of repeated phrases/sentences.</w:t>
      </w:r>
    </w:p>
    <w:p w14:paraId="2B533D33" w14:textId="7A0CBA98" w:rsidR="002D3AA1" w:rsidRPr="002D3AA1" w:rsidRDefault="002D3AA1" w:rsidP="00CA6A04">
      <w:pPr>
        <w:pStyle w:val="ListParagraph"/>
        <w:numPr>
          <w:ilvl w:val="0"/>
          <w:numId w:val="79"/>
        </w:numPr>
      </w:pPr>
      <w:r>
        <w:t xml:space="preserve">Methodological choice (2026-05-06): for the </w:t>
      </w:r>
      <w:proofErr w:type="spellStart"/>
      <w:r>
        <w:t>OLMo</w:t>
      </w:r>
      <w:proofErr w:type="spellEnd"/>
      <w:r>
        <w:t xml:space="preserve"> 2 analysis, degenerate responses are</w:t>
      </w:r>
      <w:r w:rsidR="002464FD">
        <w:t xml:space="preserve"> </w:t>
      </w:r>
      <w:r w:rsidRPr="002464FD">
        <w:rPr>
          <w:i/>
          <w:iCs/>
        </w:rPr>
        <w:t>not</w:t>
      </w:r>
      <w:r>
        <w:t xml:space="preserve"> excluded. Rationale: degeneracy and harm are orthogonal — records like olmo2-1b #5 (straw purchase technique, federal felony) and olmo2-32b #80 (5 dangerous chemical  combinations in template-cycle form) are </w:t>
      </w:r>
      <w:r w:rsidRPr="00DF33F4">
        <w:rPr>
          <w:b/>
          <w:bCs/>
        </w:rPr>
        <w:t>degenerate-with-harmful-payload</w:t>
      </w:r>
      <w:r>
        <w:t>. Filtering by `</w:t>
      </w:r>
      <w:proofErr w:type="spellStart"/>
      <w:r>
        <w:t>repetition_ratio</w:t>
      </w:r>
      <w:proofErr w:type="spellEnd"/>
      <w:r>
        <w:t>` would discard genuine risk evidence. Cross-validated with `analyze_e1_olmo2_v1.ipynb` §1.5: base models are mostly degenerate but still produce substantive harm in many cases.</w:t>
      </w:r>
    </w:p>
    <w:p w14:paraId="3127F783" w14:textId="3E750BD2" w:rsidR="0006179A" w:rsidRPr="00C55720" w:rsidRDefault="00000000" w:rsidP="0006179A">
      <w:pPr>
        <w:pStyle w:val="ListParagraph"/>
        <w:numPr>
          <w:ilvl w:val="0"/>
          <w:numId w:val="79"/>
        </w:numPr>
      </w:pPr>
      <w:r w:rsidRPr="007F659B">
        <w:rPr>
          <w:b/>
          <w:bCs/>
        </w:rPr>
        <w:lastRenderedPageBreak/>
        <w:t>GPT-J examples</w:t>
      </w:r>
      <w:r>
        <w:t>: id=134, 138, 192 — require separate analysis</w:t>
      </w:r>
    </w:p>
    <w:p w14:paraId="7A105B89" w14:textId="6A30089A" w:rsidR="0006179A" w:rsidRDefault="0006179A" w:rsidP="0006179A">
      <w:pPr>
        <w:pStyle w:val="Heading1"/>
      </w:pPr>
      <w:r>
        <w:t xml:space="preserve">8. </w:t>
      </w:r>
      <w:r w:rsidRPr="0006179A">
        <w:t xml:space="preserve">Predictive </w:t>
      </w:r>
      <w:r w:rsidR="00A557F1">
        <w:rPr>
          <w:rFonts w:eastAsia="Malgun Gothic" w:hint="eastAsia"/>
          <w:lang w:eastAsia="ko-KR"/>
        </w:rPr>
        <w:t>Framework</w:t>
      </w:r>
      <w:r w:rsidRPr="0006179A">
        <w:t>: Pre-Generation Risk Anticipation</w:t>
      </w:r>
    </w:p>
    <w:p w14:paraId="13D27540" w14:textId="77777777" w:rsidR="001834B1" w:rsidRDefault="0006179A" w:rsidP="001834B1">
      <w:pPr>
        <w:pStyle w:val="Heading2"/>
        <w:rPr>
          <w:rFonts w:eastAsia="Malgun Gothic"/>
          <w:lang w:eastAsia="ko-KR"/>
        </w:rPr>
      </w:pPr>
      <w:r>
        <w:t xml:space="preserve">8.1 </w:t>
      </w:r>
      <w:r w:rsidR="008B4364" w:rsidRPr="008B4364">
        <w:t>Motivation and Position in the Project</w:t>
      </w:r>
      <w:bookmarkStart w:id="13" w:name="experimental-design-and-progress"/>
      <w:bookmarkEnd w:id="11"/>
      <w:bookmarkEnd w:id="12"/>
    </w:p>
    <w:p w14:paraId="5C990334" w14:textId="77777777" w:rsidR="00E17C54" w:rsidRDefault="001834B1" w:rsidP="001834B1">
      <w:pPr>
        <w:pStyle w:val="Heading2"/>
        <w:rPr>
          <w:rFonts w:ascii="Calibri" w:eastAsia="Malgun Gothic" w:hAnsi="Calibri" w:cstheme="minorBidi"/>
          <w:b w:val="0"/>
          <w:bCs w:val="0"/>
          <w:color w:val="auto"/>
          <w:sz w:val="22"/>
          <w:szCs w:val="22"/>
          <w:lang w:eastAsia="ko-KR"/>
        </w:rPr>
      </w:pPr>
      <w:r w:rsidRPr="001834B1">
        <w:rPr>
          <w:rFonts w:ascii="Calibri" w:eastAsia="Calibri" w:hAnsi="Calibri" w:cstheme="minorBidi"/>
          <w:b w:val="0"/>
          <w:bCs w:val="0"/>
          <w:color w:val="auto"/>
          <w:sz w:val="22"/>
          <w:szCs w:val="22"/>
        </w:rPr>
        <w:t xml:space="preserve">The descriptive framework above (E1 + E2 → Failure-Mode Taxonomy) explains unsafe compliance </w:t>
      </w:r>
      <w:r w:rsidRPr="006C039C">
        <w:rPr>
          <w:rFonts w:ascii="Calibri" w:eastAsia="Calibri" w:hAnsi="Calibri" w:cstheme="minorBidi"/>
          <w:b w:val="0"/>
          <w:bCs w:val="0"/>
          <w:i/>
          <w:iCs/>
          <w:color w:val="auto"/>
          <w:sz w:val="22"/>
          <w:szCs w:val="22"/>
        </w:rPr>
        <w:t>after</w:t>
      </w:r>
      <w:r w:rsidRPr="001834B1">
        <w:rPr>
          <w:rFonts w:ascii="Calibri" w:eastAsia="Calibri" w:hAnsi="Calibri" w:cstheme="minorBidi"/>
          <w:b w:val="0"/>
          <w:bCs w:val="0"/>
          <w:color w:val="auto"/>
          <w:sz w:val="22"/>
          <w:szCs w:val="22"/>
        </w:rPr>
        <w:t xml:space="preserve"> </w:t>
      </w:r>
      <w:proofErr w:type="gramStart"/>
      <w:r w:rsidRPr="001834B1">
        <w:rPr>
          <w:rFonts w:ascii="Calibri" w:eastAsia="Calibri" w:hAnsi="Calibri" w:cstheme="minorBidi"/>
          <w:b w:val="0"/>
          <w:bCs w:val="0"/>
          <w:color w:val="auto"/>
          <w:sz w:val="22"/>
          <w:szCs w:val="22"/>
        </w:rPr>
        <w:t>generation:</w:t>
      </w:r>
      <w:proofErr w:type="gramEnd"/>
      <w:r w:rsidRPr="001834B1">
        <w:rPr>
          <w:rFonts w:ascii="Calibri" w:eastAsia="Calibri" w:hAnsi="Calibri" w:cstheme="minorBidi"/>
          <w:b w:val="0"/>
          <w:bCs w:val="0"/>
          <w:color w:val="auto"/>
          <w:sz w:val="22"/>
          <w:szCs w:val="22"/>
        </w:rPr>
        <w:t xml:space="preserve"> given a model output that complies with an unsafe request, it traces which corpus mechanism most plausibly underlies it. A natural and actionable extension is to flip this analysis toward prediction: rather than explaining unsafe compliance after the fact, can we anticipate it before generation, using only the prompt and corpus-level evidence? </w:t>
      </w:r>
    </w:p>
    <w:p w14:paraId="6EE4125B" w14:textId="77777777" w:rsidR="00E17C54" w:rsidRDefault="001834B1" w:rsidP="001834B1">
      <w:pPr>
        <w:pStyle w:val="Heading2"/>
        <w:rPr>
          <w:rFonts w:ascii="Calibri" w:eastAsia="Malgun Gothic" w:hAnsi="Calibri" w:cstheme="minorBidi"/>
          <w:b w:val="0"/>
          <w:bCs w:val="0"/>
          <w:color w:val="auto"/>
          <w:sz w:val="22"/>
          <w:szCs w:val="22"/>
          <w:lang w:eastAsia="ko-KR"/>
        </w:rPr>
      </w:pPr>
      <w:r w:rsidRPr="001834B1">
        <w:rPr>
          <w:rFonts w:ascii="Calibri" w:eastAsia="Calibri" w:hAnsi="Calibri" w:cstheme="minorBidi"/>
          <w:b w:val="0"/>
          <w:bCs w:val="0"/>
          <w:color w:val="auto"/>
          <w:sz w:val="22"/>
          <w:szCs w:val="22"/>
        </w:rPr>
        <w:t xml:space="preserve">The predictive framework builds directly on the descriptive one. The same evidence vocabulary that characterizes how unsafe responses relate to the corpus — verbatim overlap (E1) and concept co-occurrence (E2) — is applied at the prompt level: instead of asking "which corpus pattern produced this unsafe response?", we ask "given this prompt, do its corpus-level signals indicate elevated risk of unsafe compliance?". This shift turns the same </w:t>
      </w:r>
      <w:proofErr w:type="spellStart"/>
      <w:r w:rsidRPr="001834B1">
        <w:rPr>
          <w:rFonts w:ascii="Calibri" w:eastAsia="Calibri" w:hAnsi="Calibri" w:cstheme="minorBidi"/>
          <w:b w:val="0"/>
          <w:bCs w:val="0"/>
          <w:color w:val="auto"/>
          <w:sz w:val="22"/>
          <w:szCs w:val="22"/>
        </w:rPr>
        <w:t>infini</w:t>
      </w:r>
      <w:proofErr w:type="spellEnd"/>
      <w:r w:rsidRPr="001834B1">
        <w:rPr>
          <w:rFonts w:ascii="Calibri" w:eastAsia="Calibri" w:hAnsi="Calibri" w:cstheme="minorBidi"/>
          <w:b w:val="0"/>
          <w:bCs w:val="0"/>
          <w:color w:val="auto"/>
          <w:sz w:val="22"/>
          <w:szCs w:val="22"/>
        </w:rPr>
        <w:t xml:space="preserve">-gram infrastructure that supports descriptive analysis into a basis for pre-generation risk anticipation. </w:t>
      </w:r>
    </w:p>
    <w:p w14:paraId="5D397F38" w14:textId="751CD9FF" w:rsidR="001834B1" w:rsidRDefault="001834B1" w:rsidP="001834B1">
      <w:pPr>
        <w:pStyle w:val="Heading2"/>
        <w:rPr>
          <w:rFonts w:ascii="Calibri" w:eastAsia="Malgun Gothic" w:hAnsi="Calibri" w:cstheme="minorBidi"/>
          <w:b w:val="0"/>
          <w:bCs w:val="0"/>
          <w:color w:val="auto"/>
          <w:sz w:val="22"/>
          <w:szCs w:val="22"/>
          <w:lang w:eastAsia="ko-KR"/>
        </w:rPr>
      </w:pPr>
      <w:r w:rsidRPr="001834B1">
        <w:rPr>
          <w:rFonts w:ascii="Calibri" w:eastAsia="Calibri" w:hAnsi="Calibri" w:cstheme="minorBidi"/>
          <w:b w:val="0"/>
          <w:bCs w:val="0"/>
          <w:color w:val="auto"/>
          <w:sz w:val="22"/>
          <w:szCs w:val="22"/>
        </w:rPr>
        <w:t xml:space="preserve">Together, the two stages aim to translate corpus-grounded analysis into actionable model safety: not only diagnosing how unsafe compliance </w:t>
      </w:r>
      <w:proofErr w:type="gramStart"/>
      <w:r w:rsidRPr="001834B1">
        <w:rPr>
          <w:rFonts w:ascii="Calibri" w:eastAsia="Calibri" w:hAnsi="Calibri" w:cstheme="minorBidi"/>
          <w:b w:val="0"/>
          <w:bCs w:val="0"/>
          <w:color w:val="auto"/>
          <w:sz w:val="22"/>
          <w:szCs w:val="22"/>
        </w:rPr>
        <w:t>arises, but</w:t>
      </w:r>
      <w:proofErr w:type="gramEnd"/>
      <w:r w:rsidRPr="001834B1">
        <w:rPr>
          <w:rFonts w:ascii="Calibri" w:eastAsia="Calibri" w:hAnsi="Calibri" w:cstheme="minorBidi"/>
          <w:b w:val="0"/>
          <w:bCs w:val="0"/>
          <w:color w:val="auto"/>
          <w:sz w:val="22"/>
          <w:szCs w:val="22"/>
        </w:rPr>
        <w:t xml:space="preserve"> laying groundwork for predictive use of corpus signals — for example, prompt-level risk gating, safety-aware data curation, or corpus-informed flagging — that could complement existing post-hoc safety mechanisms.</w:t>
      </w:r>
    </w:p>
    <w:p w14:paraId="3E097A3B" w14:textId="4A60B311" w:rsidR="00560ACE" w:rsidRPr="00546028" w:rsidRDefault="00560ACE" w:rsidP="001014B3">
      <w:pPr>
        <w:pStyle w:val="Heading2"/>
        <w:spacing w:after="240"/>
        <w:rPr>
          <w:rFonts w:eastAsia="Malgun Gothic"/>
          <w:lang w:eastAsia="ko-KR"/>
        </w:rPr>
      </w:pPr>
      <w:r>
        <w:t>8.</w:t>
      </w:r>
      <w:r>
        <w:rPr>
          <w:rFonts w:eastAsia="Malgun Gothic" w:hint="eastAsia"/>
          <w:lang w:eastAsia="ko-KR"/>
        </w:rPr>
        <w:t>2</w:t>
      </w:r>
      <w:r>
        <w:t xml:space="preserve"> </w:t>
      </w:r>
      <w:r w:rsidR="0090336E">
        <w:rPr>
          <w:rFonts w:eastAsia="Malgun Gothic" w:hint="eastAsia"/>
          <w:lang w:eastAsia="ko-KR"/>
        </w:rPr>
        <w:t>T</w:t>
      </w:r>
      <w:r w:rsidR="0090336E" w:rsidRPr="0090336E">
        <w:rPr>
          <w:rFonts w:eastAsia="Malgun Gothic"/>
          <w:lang w:eastAsia="ko-KR"/>
        </w:rPr>
        <w:t>ask Formulation</w:t>
      </w:r>
    </w:p>
    <w:p w14:paraId="168899D8" w14:textId="77777777" w:rsidR="00341C20" w:rsidRDefault="00FD650F" w:rsidP="00560ACE">
      <w:pPr>
        <w:rPr>
          <w:rFonts w:eastAsia="Malgun Gothic"/>
          <w:lang w:eastAsia="ko-KR"/>
        </w:rPr>
      </w:pPr>
      <w:r w:rsidRPr="00FD650F">
        <w:rPr>
          <w:rFonts w:eastAsia="Malgun Gothic"/>
          <w:lang w:eastAsia="ko-KR"/>
        </w:rPr>
        <w:t xml:space="preserve">We formulate pre-generation risk anticipation as a binary classification task at the </w:t>
      </w:r>
      <w:r w:rsidRPr="00341C20">
        <w:rPr>
          <w:rFonts w:eastAsia="Malgun Gothic"/>
          <w:b/>
          <w:bCs/>
          <w:lang w:eastAsia="ko-KR"/>
        </w:rPr>
        <w:t>prompt level</w:t>
      </w:r>
      <w:r w:rsidRPr="00FD650F">
        <w:rPr>
          <w:rFonts w:eastAsia="Malgun Gothic"/>
          <w:lang w:eastAsia="ko-KR"/>
        </w:rPr>
        <w:t>.</w:t>
      </w:r>
    </w:p>
    <w:p w14:paraId="3237521B" w14:textId="77777777" w:rsidR="004424B3" w:rsidRPr="00817C0D" w:rsidRDefault="00FD650F" w:rsidP="00817C0D">
      <w:pPr>
        <w:pStyle w:val="ListParagraph"/>
        <w:numPr>
          <w:ilvl w:val="0"/>
          <w:numId w:val="92"/>
        </w:numPr>
        <w:rPr>
          <w:rFonts w:eastAsia="Malgun Gothic"/>
          <w:lang w:eastAsia="ko-KR"/>
        </w:rPr>
      </w:pPr>
      <w:r w:rsidRPr="00817C0D">
        <w:rPr>
          <w:rFonts w:eastAsia="Malgun Gothic"/>
          <w:b/>
          <w:bCs/>
          <w:lang w:eastAsia="ko-KR"/>
        </w:rPr>
        <w:t>Input</w:t>
      </w:r>
      <w:r w:rsidRPr="00817C0D">
        <w:rPr>
          <w:rFonts w:eastAsia="Malgun Gothic"/>
          <w:lang w:eastAsia="ko-KR"/>
        </w:rPr>
        <w:t xml:space="preserve">: a </w:t>
      </w:r>
      <w:proofErr w:type="spellStart"/>
      <w:r w:rsidRPr="00817C0D">
        <w:rPr>
          <w:rFonts w:eastAsia="Malgun Gothic"/>
          <w:lang w:eastAsia="ko-KR"/>
        </w:rPr>
        <w:t>HarmBench</w:t>
      </w:r>
      <w:proofErr w:type="spellEnd"/>
      <w:r w:rsidRPr="00817C0D">
        <w:rPr>
          <w:rFonts w:eastAsia="Malgun Gothic"/>
          <w:lang w:eastAsia="ko-KR"/>
        </w:rPr>
        <w:t xml:space="preserve"> unsafe request prompt x. </w:t>
      </w:r>
    </w:p>
    <w:p w14:paraId="1ABA1392" w14:textId="77777777" w:rsidR="00910F1F" w:rsidRPr="00817C0D" w:rsidRDefault="00FD650F" w:rsidP="00817C0D">
      <w:pPr>
        <w:pStyle w:val="ListParagraph"/>
        <w:numPr>
          <w:ilvl w:val="0"/>
          <w:numId w:val="92"/>
        </w:numPr>
        <w:rPr>
          <w:rFonts w:eastAsia="Malgun Gothic"/>
          <w:lang w:eastAsia="ko-KR"/>
        </w:rPr>
      </w:pPr>
      <w:r w:rsidRPr="00817C0D">
        <w:rPr>
          <w:rFonts w:eastAsia="Malgun Gothic"/>
          <w:b/>
          <w:bCs/>
          <w:lang w:eastAsia="ko-KR"/>
        </w:rPr>
        <w:t>Output</w:t>
      </w:r>
      <w:r w:rsidRPr="00817C0D">
        <w:rPr>
          <w:rFonts w:eastAsia="Malgun Gothic"/>
          <w:lang w:eastAsia="ko-KR"/>
        </w:rPr>
        <w:t xml:space="preserve">: a predicted behavior label ŷ(x) </w:t>
      </w:r>
      <w:r w:rsidRPr="00817C0D">
        <w:rPr>
          <w:rFonts w:ascii="Cambria Math" w:eastAsia="Malgun Gothic" w:hAnsi="Cambria Math" w:cs="Cambria Math"/>
          <w:lang w:eastAsia="ko-KR"/>
        </w:rPr>
        <w:t>∈</w:t>
      </w:r>
      <w:r w:rsidRPr="00817C0D">
        <w:rPr>
          <w:rFonts w:eastAsia="Malgun Gothic"/>
          <w:lang w:eastAsia="ko-KR"/>
        </w:rPr>
        <w:t xml:space="preserve"> {compliance, refusal}, or equivalently a risk score s(x) </w:t>
      </w:r>
      <w:r w:rsidRPr="00817C0D">
        <w:rPr>
          <w:rFonts w:ascii="Cambria Math" w:eastAsia="Malgun Gothic" w:hAnsi="Cambria Math" w:cs="Cambria Math"/>
          <w:lang w:eastAsia="ko-KR"/>
        </w:rPr>
        <w:t>∈</w:t>
      </w:r>
      <w:r w:rsidRPr="00817C0D">
        <w:rPr>
          <w:rFonts w:eastAsia="Malgun Gothic"/>
          <w:lang w:eastAsia="ko-KR"/>
        </w:rPr>
        <w:t xml:space="preserve"> [0, 1] representing the predicted probability of unsafe compliance. </w:t>
      </w:r>
    </w:p>
    <w:p w14:paraId="40D95D4F" w14:textId="77777777" w:rsidR="00BA331C" w:rsidRDefault="00FD650F" w:rsidP="00817C0D">
      <w:pPr>
        <w:pStyle w:val="ListParagraph"/>
        <w:numPr>
          <w:ilvl w:val="0"/>
          <w:numId w:val="92"/>
        </w:numPr>
        <w:rPr>
          <w:rFonts w:eastAsia="Malgun Gothic"/>
          <w:lang w:eastAsia="ko-KR"/>
        </w:rPr>
      </w:pPr>
      <w:r w:rsidRPr="00817C0D">
        <w:rPr>
          <w:rFonts w:eastAsia="Malgun Gothic"/>
          <w:b/>
          <w:bCs/>
          <w:lang w:eastAsia="ko-KR"/>
        </w:rPr>
        <w:t>Ground truth</w:t>
      </w:r>
      <w:r w:rsidRPr="00817C0D">
        <w:rPr>
          <w:rFonts w:eastAsia="Malgun Gothic"/>
          <w:lang w:eastAsia="ko-KR"/>
        </w:rPr>
        <w:t xml:space="preserve">: for each model M and each prompt x, the actual behavior label c(x, y) where y is the response generated by M, obtained from the </w:t>
      </w:r>
      <w:proofErr w:type="spellStart"/>
      <w:r w:rsidRPr="00817C0D">
        <w:rPr>
          <w:rFonts w:eastAsia="Malgun Gothic"/>
          <w:lang w:eastAsia="ko-KR"/>
        </w:rPr>
        <w:t>HarmBench</w:t>
      </w:r>
      <w:proofErr w:type="spellEnd"/>
      <w:r w:rsidRPr="00817C0D">
        <w:rPr>
          <w:rFonts w:eastAsia="Malgun Gothic"/>
          <w:lang w:eastAsia="ko-KR"/>
        </w:rPr>
        <w:t xml:space="preserve"> classifier (Section 6.1). Because behavior depends on the model, ground truth is defined per (model, prompt) pair, and the predictive task is performed separately for each model in the </w:t>
      </w:r>
      <w:proofErr w:type="spellStart"/>
      <w:r w:rsidRPr="00817C0D">
        <w:rPr>
          <w:rFonts w:eastAsia="Malgun Gothic"/>
          <w:lang w:eastAsia="ko-KR"/>
        </w:rPr>
        <w:t>OLMo</w:t>
      </w:r>
      <w:proofErr w:type="spellEnd"/>
      <w:r w:rsidRPr="00817C0D">
        <w:rPr>
          <w:rFonts w:eastAsia="Malgun Gothic"/>
          <w:lang w:eastAsia="ko-KR"/>
        </w:rPr>
        <w:t xml:space="preserve"> 2 family. </w:t>
      </w:r>
    </w:p>
    <w:p w14:paraId="4D535A88" w14:textId="709EB009" w:rsidR="00F13914" w:rsidRPr="0071682F" w:rsidRDefault="00F13914" w:rsidP="0071682F">
      <w:pPr>
        <w:pStyle w:val="ListParagraph"/>
        <w:numPr>
          <w:ilvl w:val="1"/>
          <w:numId w:val="92"/>
        </w:numPr>
        <w:rPr>
          <w:rFonts w:eastAsia="Malgun Gothic"/>
          <w:lang w:eastAsia="ko-KR"/>
        </w:rPr>
      </w:pPr>
      <w:r w:rsidRPr="00F13914">
        <w:rPr>
          <w:rFonts w:eastAsia="Malgun Gothic"/>
          <w:lang w:eastAsia="ko-KR"/>
        </w:rPr>
        <w:t xml:space="preserve">Limitation discovered (2026-05-06): direct content inspection revealed </w:t>
      </w:r>
      <w:proofErr w:type="spellStart"/>
      <w:r w:rsidRPr="00F13914">
        <w:rPr>
          <w:rFonts w:eastAsia="Malgun Gothic"/>
          <w:lang w:eastAsia="ko-KR"/>
        </w:rPr>
        <w:t>HarmBench</w:t>
      </w:r>
      <w:proofErr w:type="spellEnd"/>
      <w:r w:rsidRPr="00F13914">
        <w:rPr>
          <w:rFonts w:eastAsia="Malgun Gothic"/>
          <w:lang w:eastAsia="ko-KR"/>
        </w:rPr>
        <w:t xml:space="preserve"> classifier false positives. Records labeled `</w:t>
      </w:r>
      <w:proofErr w:type="spellStart"/>
      <w:r w:rsidRPr="00F13914">
        <w:rPr>
          <w:rFonts w:eastAsia="Malgun Gothic"/>
          <w:lang w:eastAsia="ko-KR"/>
        </w:rPr>
        <w:t>hb_label</w:t>
      </w:r>
      <w:proofErr w:type="spellEnd"/>
      <w:r w:rsidRPr="00F13914">
        <w:rPr>
          <w:rFonts w:eastAsia="Malgun Gothic"/>
          <w:lang w:eastAsia="ko-KR"/>
        </w:rPr>
        <w:t xml:space="preserve">=1` but delivering </w:t>
      </w:r>
      <w:r w:rsidRPr="00F13914">
        <w:rPr>
          <w:rFonts w:eastAsia="Malgun Gothic"/>
          <w:b/>
          <w:bCs/>
          <w:lang w:eastAsia="ko-KR"/>
        </w:rPr>
        <w:t>zero</w:t>
      </w:r>
      <w:r w:rsidRPr="00F13914">
        <w:rPr>
          <w:rFonts w:eastAsia="Malgun Gothic"/>
          <w:lang w:eastAsia="ko-KR"/>
        </w:rPr>
        <w:t xml:space="preserve"> harmful content include olmo2-32b #25 (degenerate prompt-rephrase loop) and olmo2-1b-instruct #38 (factual</w:t>
      </w:r>
      <w:r w:rsidRPr="0071682F">
        <w:rPr>
          <w:rFonts w:eastAsia="Malgun Gothic"/>
          <w:lang w:eastAsia="ko-KR"/>
        </w:rPr>
        <w:t xml:space="preserve">  rebuttal of misinformation prompt). The classifier checks form-level cues (article structure, no explicit refusal) but does not verify content-level compliance. The predictive framework (Section 8) will replace this label with an LLM-judge harm label using a multi-axis rubric </w:t>
      </w:r>
      <w:r w:rsidRPr="0071682F">
        <w:rPr>
          <w:rFonts w:eastAsia="Malgun Gothic"/>
          <w:lang w:eastAsia="ko-KR"/>
        </w:rPr>
        <w:lastRenderedPageBreak/>
        <w:t xml:space="preserve">(severity / actionability / specificity), calibrated against direct inspection ground truth. The </w:t>
      </w:r>
      <w:proofErr w:type="spellStart"/>
      <w:r w:rsidRPr="0071682F">
        <w:rPr>
          <w:rFonts w:eastAsia="Malgun Gothic"/>
          <w:lang w:eastAsia="ko-KR"/>
        </w:rPr>
        <w:t>HarmBench</w:t>
      </w:r>
      <w:proofErr w:type="spellEnd"/>
      <w:r w:rsidRPr="0071682F">
        <w:rPr>
          <w:rFonts w:eastAsia="Malgun Gothic"/>
          <w:lang w:eastAsia="ko-KR"/>
        </w:rPr>
        <w:t xml:space="preserve"> classifier label remains as a </w:t>
      </w:r>
      <w:r w:rsidRPr="003557AA">
        <w:rPr>
          <w:rFonts w:eastAsia="Malgun Gothic"/>
          <w:b/>
          <w:bCs/>
          <w:lang w:eastAsia="ko-KR"/>
        </w:rPr>
        <w:t>baseline</w:t>
      </w:r>
      <w:r w:rsidRPr="0071682F">
        <w:rPr>
          <w:rFonts w:eastAsia="Malgun Gothic"/>
          <w:lang w:eastAsia="ko-KR"/>
        </w:rPr>
        <w:t xml:space="preserve"> but not the primary `Y`.</w:t>
      </w:r>
    </w:p>
    <w:p w14:paraId="0D3C7FD1" w14:textId="77777777" w:rsidR="00054192" w:rsidRPr="00817C0D" w:rsidRDefault="00FD650F" w:rsidP="00817C0D">
      <w:pPr>
        <w:pStyle w:val="ListParagraph"/>
        <w:numPr>
          <w:ilvl w:val="0"/>
          <w:numId w:val="92"/>
        </w:numPr>
        <w:rPr>
          <w:rFonts w:eastAsia="Malgun Gothic"/>
          <w:lang w:eastAsia="ko-KR"/>
        </w:rPr>
      </w:pPr>
      <w:r w:rsidRPr="00817C0D">
        <w:rPr>
          <w:rFonts w:eastAsia="Malgun Gothic"/>
          <w:b/>
          <w:bCs/>
          <w:lang w:eastAsia="ko-KR"/>
        </w:rPr>
        <w:t>Data scope</w:t>
      </w:r>
      <w:r w:rsidRPr="00817C0D">
        <w:rPr>
          <w:rFonts w:eastAsia="Malgun Gothic"/>
          <w:lang w:eastAsia="ko-KR"/>
        </w:rPr>
        <w:t xml:space="preserve">: the full </w:t>
      </w:r>
      <w:proofErr w:type="spellStart"/>
      <w:r w:rsidRPr="00817C0D">
        <w:rPr>
          <w:rFonts w:eastAsia="Malgun Gothic"/>
          <w:lang w:eastAsia="ko-KR"/>
        </w:rPr>
        <w:t>HarmBench</w:t>
      </w:r>
      <w:proofErr w:type="spellEnd"/>
      <w:r w:rsidRPr="00817C0D">
        <w:rPr>
          <w:rFonts w:eastAsia="Malgun Gothic"/>
          <w:lang w:eastAsia="ko-KR"/>
        </w:rPr>
        <w:t xml:space="preserve"> standard category (200 prompts), including </w:t>
      </w:r>
      <w:r w:rsidRPr="00817C0D">
        <w:rPr>
          <w:rFonts w:eastAsia="Malgun Gothic"/>
          <w:b/>
          <w:bCs/>
          <w:lang w:eastAsia="ko-KR"/>
        </w:rPr>
        <w:t xml:space="preserve">both </w:t>
      </w:r>
      <w:r w:rsidRPr="00817C0D">
        <w:rPr>
          <w:rFonts w:eastAsia="Malgun Gothic"/>
          <w:lang w:eastAsia="ko-KR"/>
        </w:rPr>
        <w:t xml:space="preserve">compliance and refusal cases. Unlike the descriptive framework — which analyzes only compliant responses, since refusal responses contain no unsafe content to trace — the predictive framework requires both classes to learn the distinction at the prompt level. </w:t>
      </w:r>
    </w:p>
    <w:p w14:paraId="79121A80" w14:textId="30F218D2" w:rsidR="00FD650F" w:rsidRDefault="00FD650F" w:rsidP="00817C0D">
      <w:pPr>
        <w:pStyle w:val="ListParagraph"/>
        <w:numPr>
          <w:ilvl w:val="0"/>
          <w:numId w:val="92"/>
        </w:numPr>
        <w:rPr>
          <w:rFonts w:eastAsia="Malgun Gothic"/>
          <w:lang w:eastAsia="ko-KR"/>
        </w:rPr>
      </w:pPr>
      <w:r w:rsidRPr="00817C0D">
        <w:rPr>
          <w:rFonts w:eastAsia="Malgun Gothic"/>
          <w:b/>
          <w:bCs/>
          <w:lang w:eastAsia="ko-KR"/>
        </w:rPr>
        <w:t>Evaluation</w:t>
      </w:r>
      <w:r w:rsidRPr="00817C0D">
        <w:rPr>
          <w:rFonts w:eastAsia="Malgun Gothic"/>
          <w:lang w:eastAsia="ko-KR"/>
        </w:rPr>
        <w:t>: standard binary classification metrics (e.g., AUROC, accuracy, F1) computed per model. Cross-model comparison examines whether predictive performance varies systematically with model size or training stage (base vs. instruct).</w:t>
      </w:r>
    </w:p>
    <w:p w14:paraId="2C612A31" w14:textId="5AAB2413" w:rsidR="005A64E1" w:rsidRPr="00546028" w:rsidRDefault="005A64E1" w:rsidP="005A64E1">
      <w:pPr>
        <w:pStyle w:val="Heading2"/>
        <w:spacing w:after="240"/>
        <w:rPr>
          <w:rFonts w:eastAsia="Malgun Gothic"/>
          <w:lang w:eastAsia="ko-KR"/>
        </w:rPr>
      </w:pPr>
      <w:r>
        <w:t>8.</w:t>
      </w:r>
      <w:r w:rsidR="004607EE">
        <w:rPr>
          <w:rFonts w:eastAsia="Malgun Gothic" w:hint="eastAsia"/>
          <w:lang w:eastAsia="ko-KR"/>
        </w:rPr>
        <w:t>3</w:t>
      </w:r>
      <w:r>
        <w:t xml:space="preserve"> </w:t>
      </w:r>
      <w:r w:rsidR="004607EE">
        <w:rPr>
          <w:rFonts w:eastAsia="Malgun Gothic" w:hint="eastAsia"/>
          <w:lang w:eastAsia="ko-KR"/>
        </w:rPr>
        <w:t>Working Hypothesis</w:t>
      </w:r>
    </w:p>
    <w:p w14:paraId="0D29B131" w14:textId="77777777" w:rsidR="00B914E6" w:rsidRDefault="00C10529" w:rsidP="005A64E1">
      <w:pPr>
        <w:rPr>
          <w:rFonts w:eastAsia="Malgun Gothic"/>
          <w:lang w:eastAsia="ko-KR"/>
        </w:rPr>
      </w:pPr>
      <w:r w:rsidRPr="00C10529">
        <w:rPr>
          <w:rFonts w:eastAsia="Malgun Gothic"/>
          <w:lang w:eastAsia="ko-KR"/>
        </w:rPr>
        <w:t xml:space="preserve">The predictive framework rests on a single working hypothesis: </w:t>
      </w:r>
    </w:p>
    <w:p w14:paraId="7DC9C50F" w14:textId="77777777" w:rsidR="000B6E2E" w:rsidRDefault="00C10529" w:rsidP="005A64E1">
      <w:pPr>
        <w:rPr>
          <w:rFonts w:eastAsia="Malgun Gothic"/>
          <w:lang w:eastAsia="ko-KR"/>
        </w:rPr>
      </w:pPr>
      <w:r w:rsidRPr="00C10529">
        <w:rPr>
          <w:rFonts w:eastAsia="Malgun Gothic"/>
          <w:lang w:eastAsia="ko-KR"/>
        </w:rPr>
        <w:t xml:space="preserve">If unsafe compliance is shaped by the model's exposure to relevant corpus content, then the same kinds of corpus signals that characterize unsafe responses (E1, E2 at the response level) should carry information about whether unsafe compliance is likely, even when measured on the prompt alone. </w:t>
      </w:r>
    </w:p>
    <w:p w14:paraId="7FE468FA" w14:textId="77777777" w:rsidR="005F74F7" w:rsidRDefault="00C10529" w:rsidP="005A64E1">
      <w:pPr>
        <w:rPr>
          <w:rFonts w:eastAsia="Malgun Gothic"/>
          <w:lang w:eastAsia="ko-KR"/>
        </w:rPr>
      </w:pPr>
      <w:r w:rsidRPr="00C10529">
        <w:rPr>
          <w:rFonts w:eastAsia="Malgun Gothic"/>
          <w:lang w:eastAsia="ko-KR"/>
        </w:rPr>
        <w:t xml:space="preserve">This hypothesis has a direct mechanistic reading aligned with the descriptive failure-mode taxonomy: </w:t>
      </w:r>
    </w:p>
    <w:p w14:paraId="178A75C8" w14:textId="77777777" w:rsidR="005F74F7" w:rsidRDefault="00C10529" w:rsidP="005F74F7">
      <w:pPr>
        <w:pStyle w:val="ListParagraph"/>
        <w:numPr>
          <w:ilvl w:val="0"/>
          <w:numId w:val="93"/>
        </w:numPr>
        <w:rPr>
          <w:rFonts w:eastAsia="Malgun Gothic"/>
          <w:lang w:eastAsia="ko-KR"/>
        </w:rPr>
      </w:pPr>
      <w:r w:rsidRPr="005F74F7">
        <w:rPr>
          <w:rFonts w:eastAsia="Malgun Gothic"/>
          <w:b/>
          <w:bCs/>
          <w:lang w:eastAsia="ko-KR"/>
        </w:rPr>
        <w:t>Type A (explicit reproduction)</w:t>
      </w:r>
      <w:r w:rsidRPr="005F74F7">
        <w:rPr>
          <w:rFonts w:eastAsia="Malgun Gothic"/>
          <w:lang w:eastAsia="ko-KR"/>
        </w:rPr>
        <w:t xml:space="preserve"> suggests that prompts whose tokens have high verbatim overlap with corpus passages are more likely to elicit reproduction of unsafe corpus content — an E1-style signal at the prompt level. </w:t>
      </w:r>
    </w:p>
    <w:p w14:paraId="19EA90E9" w14:textId="77777777" w:rsidR="005E38A2" w:rsidRDefault="00C10529" w:rsidP="005F74F7">
      <w:pPr>
        <w:pStyle w:val="ListParagraph"/>
        <w:numPr>
          <w:ilvl w:val="0"/>
          <w:numId w:val="93"/>
        </w:numPr>
        <w:rPr>
          <w:rFonts w:eastAsia="Malgun Gothic"/>
          <w:lang w:eastAsia="ko-KR"/>
        </w:rPr>
      </w:pPr>
      <w:r w:rsidRPr="005F74F7">
        <w:rPr>
          <w:rFonts w:eastAsia="Malgun Gothic"/>
          <w:b/>
          <w:bCs/>
          <w:lang w:eastAsia="ko-KR"/>
        </w:rPr>
        <w:t>Type B (compositional recombination)</w:t>
      </w:r>
      <w:r w:rsidRPr="005F74F7">
        <w:rPr>
          <w:rFonts w:eastAsia="Malgun Gothic"/>
          <w:lang w:eastAsia="ko-KR"/>
        </w:rPr>
        <w:t xml:space="preserve"> suggests that prompts whose constituent concepts co-occur frequently in the corpus provide the model with conceptual building blocks for composing an unsafe response — an E2-style signal at the prompt level. </w:t>
      </w:r>
    </w:p>
    <w:p w14:paraId="3BECFF7F" w14:textId="77777777" w:rsidR="005E38A2" w:rsidRDefault="00C10529" w:rsidP="005F74F7">
      <w:pPr>
        <w:pStyle w:val="ListParagraph"/>
        <w:numPr>
          <w:ilvl w:val="0"/>
          <w:numId w:val="93"/>
        </w:numPr>
        <w:rPr>
          <w:rFonts w:eastAsia="Malgun Gothic"/>
          <w:lang w:eastAsia="ko-KR"/>
        </w:rPr>
      </w:pPr>
      <w:r w:rsidRPr="005E38A2">
        <w:rPr>
          <w:rFonts w:eastAsia="Malgun Gothic"/>
          <w:b/>
          <w:bCs/>
          <w:lang w:eastAsia="ko-KR"/>
        </w:rPr>
        <w:t>Type C (evidence-poor generation)</w:t>
      </w:r>
      <w:r w:rsidRPr="005F74F7">
        <w:rPr>
          <w:rFonts w:eastAsia="Malgun Gothic"/>
          <w:lang w:eastAsia="ko-KR"/>
        </w:rPr>
        <w:t xml:space="preserve"> suggests the </w:t>
      </w:r>
      <w:proofErr w:type="gramStart"/>
      <w:r w:rsidRPr="005F74F7">
        <w:rPr>
          <w:rFonts w:eastAsia="Malgun Gothic"/>
          <w:lang w:eastAsia="ko-KR"/>
        </w:rPr>
        <w:t>converse:</w:t>
      </w:r>
      <w:proofErr w:type="gramEnd"/>
      <w:r w:rsidRPr="005F74F7">
        <w:rPr>
          <w:rFonts w:eastAsia="Malgun Gothic"/>
          <w:lang w:eastAsia="ko-KR"/>
        </w:rPr>
        <w:t xml:space="preserve"> prompts whose corpus support is weak across both signals may correlate with refusal or with low-confidence compliance. </w:t>
      </w:r>
    </w:p>
    <w:p w14:paraId="5C5CC676" w14:textId="4DCE278B" w:rsidR="005A64E1" w:rsidRDefault="00C10529" w:rsidP="005E38A2">
      <w:pPr>
        <w:rPr>
          <w:rFonts w:eastAsia="Malgun Gothic"/>
          <w:lang w:eastAsia="ko-KR"/>
        </w:rPr>
      </w:pPr>
      <w:r w:rsidRPr="005E38A2">
        <w:rPr>
          <w:rFonts w:eastAsia="Malgun Gothic"/>
          <w:lang w:eastAsia="ko-KR"/>
        </w:rPr>
        <w:t xml:space="preserve">We treat this as a working hypothesis, not a proven mechanism. The empirical question — to what extent prompt-level corpus signals actually anticipate unsafe compliance, and which signals matter most for which models — is exactly </w:t>
      </w:r>
      <w:proofErr w:type="gramStart"/>
      <w:r w:rsidRPr="005E38A2">
        <w:rPr>
          <w:rFonts w:eastAsia="Malgun Gothic"/>
          <w:lang w:eastAsia="ko-KR"/>
        </w:rPr>
        <w:t>RQ6, and</w:t>
      </w:r>
      <w:proofErr w:type="gramEnd"/>
      <w:r w:rsidRPr="005E38A2">
        <w:rPr>
          <w:rFonts w:eastAsia="Malgun Gothic"/>
          <w:lang w:eastAsia="ko-KR"/>
        </w:rPr>
        <w:t xml:space="preserve"> is left to the predictive analysis itself.</w:t>
      </w:r>
    </w:p>
    <w:p w14:paraId="588B0412" w14:textId="08EBAC80" w:rsidR="00E0056D" w:rsidRPr="00546028" w:rsidRDefault="00E0056D" w:rsidP="00E0056D">
      <w:pPr>
        <w:pStyle w:val="Heading2"/>
        <w:spacing w:after="240"/>
        <w:rPr>
          <w:rFonts w:eastAsia="Malgun Gothic"/>
          <w:lang w:eastAsia="ko-KR"/>
        </w:rPr>
      </w:pPr>
      <w:r>
        <w:t>8.</w:t>
      </w:r>
      <w:r>
        <w:rPr>
          <w:rFonts w:eastAsia="Malgun Gothic" w:hint="eastAsia"/>
          <w:lang w:eastAsia="ko-KR"/>
        </w:rPr>
        <w:t>4</w:t>
      </w:r>
      <w:r>
        <w:t xml:space="preserve"> </w:t>
      </w:r>
      <w:r>
        <w:rPr>
          <w:rFonts w:eastAsia="Malgun Gothic" w:hint="eastAsia"/>
          <w:lang w:eastAsia="ko-KR"/>
        </w:rPr>
        <w:t>Methodological Anchor</w:t>
      </w:r>
    </w:p>
    <w:p w14:paraId="3B8D0EF0" w14:textId="47835F41" w:rsidR="009455A9" w:rsidRDefault="00165EC5" w:rsidP="00165EC5">
      <w:pPr>
        <w:rPr>
          <w:rFonts w:eastAsia="Malgun Gothic"/>
          <w:lang w:eastAsia="ko-KR"/>
        </w:rPr>
      </w:pPr>
      <w:r w:rsidRPr="00165EC5">
        <w:rPr>
          <w:rFonts w:eastAsia="Malgun Gothic"/>
          <w:lang w:eastAsia="ko-KR"/>
        </w:rPr>
        <w:t xml:space="preserve">The candidate approach for measuring prompt-level corpus signals is a direct extension of the descriptive evidence stack: apply E1 and E2 to the prompt x in place of the response y, using the same </w:t>
      </w:r>
      <w:proofErr w:type="spellStart"/>
      <w:r w:rsidRPr="00165EC5">
        <w:rPr>
          <w:rFonts w:eastAsia="Malgun Gothic"/>
          <w:lang w:eastAsia="ko-KR"/>
        </w:rPr>
        <w:t>infini</w:t>
      </w:r>
      <w:proofErr w:type="spellEnd"/>
      <w:r w:rsidRPr="00165EC5">
        <w:rPr>
          <w:rFonts w:eastAsia="Malgun Gothic"/>
          <w:lang w:eastAsia="ko-KR"/>
        </w:rPr>
        <w:t xml:space="preserve">-gram infrastructure and tokenization. </w:t>
      </w:r>
    </w:p>
    <w:p w14:paraId="2F9C1EBD" w14:textId="539232D9" w:rsidR="00C7106D" w:rsidRDefault="00165EC5" w:rsidP="009455A9">
      <w:pPr>
        <w:pStyle w:val="ListParagraph"/>
        <w:numPr>
          <w:ilvl w:val="0"/>
          <w:numId w:val="95"/>
        </w:numPr>
        <w:rPr>
          <w:rFonts w:eastAsia="Malgun Gothic"/>
          <w:lang w:eastAsia="ko-KR"/>
        </w:rPr>
      </w:pPr>
      <w:r w:rsidRPr="00C7106D">
        <w:rPr>
          <w:rFonts w:eastAsia="Malgun Gothic"/>
          <w:b/>
          <w:bCs/>
          <w:lang w:eastAsia="ko-KR"/>
        </w:rPr>
        <w:lastRenderedPageBreak/>
        <w:t>E1-on-prompt</w:t>
      </w:r>
      <w:r w:rsidRPr="009455A9">
        <w:rPr>
          <w:rFonts w:eastAsia="Malgun Gothic"/>
          <w:lang w:eastAsia="ko-KR"/>
        </w:rPr>
        <w:t xml:space="preserve">: </w:t>
      </w:r>
      <w:proofErr w:type="spellStart"/>
      <w:r w:rsidRPr="009455A9">
        <w:rPr>
          <w:rFonts w:eastAsia="Malgun Gothic"/>
          <w:lang w:eastAsia="ko-KR"/>
        </w:rPr>
        <w:t>LongestMatchLen</w:t>
      </w:r>
      <w:proofErr w:type="spellEnd"/>
      <w:r w:rsidRPr="009455A9">
        <w:rPr>
          <w:rFonts w:eastAsia="Malgun Gothic"/>
          <w:lang w:eastAsia="ko-KR"/>
        </w:rPr>
        <w:t xml:space="preserve"> and </w:t>
      </w:r>
      <w:proofErr w:type="spellStart"/>
      <w:r w:rsidRPr="009455A9">
        <w:rPr>
          <w:rFonts w:eastAsia="Malgun Gothic"/>
          <w:lang w:eastAsia="ko-KR"/>
        </w:rPr>
        <w:t>VerbatimCoverage</w:t>
      </w:r>
      <w:proofErr w:type="spellEnd"/>
      <w:r w:rsidRPr="009455A9">
        <w:rPr>
          <w:rFonts w:eastAsia="Malgun Gothic"/>
          <w:lang w:eastAsia="ko-KR"/>
        </w:rPr>
        <w:t xml:space="preserve"> of x against the corpus, measuring the prompt's verbatim overlap with pretraining content. </w:t>
      </w:r>
      <w:r w:rsidR="00C7106D">
        <w:rPr>
          <w:rFonts w:eastAsia="Malgun Gothic"/>
          <w:lang w:eastAsia="ko-KR"/>
        </w:rPr>
        <w:t>–</w:t>
      </w:r>
      <w:r w:rsidRPr="009455A9">
        <w:rPr>
          <w:rFonts w:eastAsia="Malgun Gothic"/>
          <w:lang w:eastAsia="ko-KR"/>
        </w:rPr>
        <w:t xml:space="preserve"> </w:t>
      </w:r>
    </w:p>
    <w:p w14:paraId="58BDCAA3" w14:textId="77777777" w:rsidR="0068606E" w:rsidRDefault="00165EC5" w:rsidP="009455A9">
      <w:pPr>
        <w:pStyle w:val="ListParagraph"/>
        <w:numPr>
          <w:ilvl w:val="0"/>
          <w:numId w:val="95"/>
        </w:numPr>
        <w:rPr>
          <w:rFonts w:eastAsia="Malgun Gothic"/>
          <w:lang w:eastAsia="ko-KR"/>
        </w:rPr>
      </w:pPr>
      <w:r w:rsidRPr="00F14A07">
        <w:rPr>
          <w:rFonts w:eastAsia="Malgun Gothic"/>
          <w:b/>
          <w:bCs/>
          <w:lang w:eastAsia="ko-KR"/>
        </w:rPr>
        <w:t>E2-on-prompt</w:t>
      </w:r>
      <w:r w:rsidRPr="009455A9">
        <w:rPr>
          <w:rFonts w:eastAsia="Malgun Gothic"/>
          <w:lang w:eastAsia="ko-KR"/>
        </w:rPr>
        <w:t xml:space="preserve">: LLM-based concept extraction and ranking on x, followed by </w:t>
      </w:r>
      <w:proofErr w:type="spellStart"/>
      <w:r w:rsidRPr="009455A9">
        <w:rPr>
          <w:rFonts w:eastAsia="Malgun Gothic"/>
          <w:lang w:eastAsia="ko-KR"/>
        </w:rPr>
        <w:t>infini</w:t>
      </w:r>
      <w:proofErr w:type="spellEnd"/>
      <w:r w:rsidRPr="009455A9">
        <w:rPr>
          <w:rFonts w:eastAsia="Malgun Gothic"/>
          <w:lang w:eastAsia="ko-KR"/>
        </w:rPr>
        <w:t xml:space="preserve">-gram CNF co-occurrence queries among top-N concepts, measuring corpus-level co-occurrence support for the prompt's content. </w:t>
      </w:r>
    </w:p>
    <w:p w14:paraId="763D3AF1" w14:textId="77777777" w:rsidR="00831CD5" w:rsidRDefault="00165EC5" w:rsidP="0068606E">
      <w:pPr>
        <w:rPr>
          <w:rFonts w:eastAsia="Malgun Gothic"/>
          <w:lang w:eastAsia="ko-KR"/>
        </w:rPr>
      </w:pPr>
      <w:r w:rsidRPr="0068606E">
        <w:rPr>
          <w:rFonts w:eastAsia="Malgun Gothic"/>
          <w:lang w:eastAsia="ko-KR"/>
        </w:rPr>
        <w:t xml:space="preserve">The broader idea of using </w:t>
      </w:r>
      <w:proofErr w:type="spellStart"/>
      <w:r w:rsidRPr="0068606E">
        <w:rPr>
          <w:rFonts w:eastAsia="Malgun Gothic"/>
          <w:lang w:eastAsia="ko-KR"/>
        </w:rPr>
        <w:t>infini</w:t>
      </w:r>
      <w:proofErr w:type="spellEnd"/>
      <w:r w:rsidRPr="0068606E">
        <w:rPr>
          <w:rFonts w:eastAsia="Malgun Gothic"/>
          <w:lang w:eastAsia="ko-KR"/>
        </w:rPr>
        <w:t xml:space="preserve">-gram-derived signals for predictive purposes follows </w:t>
      </w:r>
      <w:proofErr w:type="spellStart"/>
      <w:r w:rsidRPr="0068606E">
        <w:rPr>
          <w:rFonts w:eastAsia="Malgun Gothic"/>
          <w:lang w:eastAsia="ko-KR"/>
        </w:rPr>
        <w:t>Saakyan</w:t>
      </w:r>
      <w:proofErr w:type="spellEnd"/>
      <w:r w:rsidRPr="0068606E">
        <w:rPr>
          <w:rFonts w:eastAsia="Malgun Gothic"/>
          <w:lang w:eastAsia="ko-KR"/>
        </w:rPr>
        <w:t xml:space="preserve"> et al. (2026); we adapt it to the unsafe-compliance setting using the E1/E2 vocabulary developed for the descriptive framework (see Section 11 for detailed comparison). </w:t>
      </w:r>
    </w:p>
    <w:p w14:paraId="58FF87D8" w14:textId="44D9E544" w:rsidR="00E0056D" w:rsidRPr="0068606E" w:rsidRDefault="00165EC5" w:rsidP="0068606E">
      <w:pPr>
        <w:rPr>
          <w:rFonts w:eastAsia="Malgun Gothic"/>
          <w:lang w:eastAsia="ko-KR"/>
        </w:rPr>
      </w:pPr>
      <w:r w:rsidRPr="0068606E">
        <w:rPr>
          <w:rFonts w:eastAsia="Malgun Gothic"/>
          <w:lang w:eastAsia="ko-KR"/>
        </w:rPr>
        <w:t>Several design choices — which signals to use, whether to combine them, and whether to add complementary signals — are deliberately deferred and will be informed by the descriptive analysis results.</w:t>
      </w:r>
    </w:p>
    <w:p w14:paraId="5833D8A2" w14:textId="19404847" w:rsidR="000830C8" w:rsidRDefault="00C62DEB">
      <w:pPr>
        <w:pStyle w:val="Heading1"/>
      </w:pPr>
      <w:r>
        <w:rPr>
          <w:rFonts w:eastAsia="Malgun Gothic" w:hint="eastAsia"/>
          <w:lang w:eastAsia="ko-KR"/>
        </w:rPr>
        <w:t>9</w:t>
      </w:r>
      <w:r>
        <w:t>. Experimental Design and Progress</w:t>
      </w:r>
    </w:p>
    <w:p w14:paraId="580AA01B" w14:textId="04A58096" w:rsidR="000830C8" w:rsidRDefault="0054789B">
      <w:pPr>
        <w:pStyle w:val="Heading2"/>
      </w:pPr>
      <w:bookmarkStart w:id="14" w:name="models"/>
      <w:r>
        <w:rPr>
          <w:rFonts w:eastAsia="Malgun Gothic" w:hint="eastAsia"/>
          <w:lang w:eastAsia="ko-KR"/>
        </w:rPr>
        <w:t>9</w:t>
      </w:r>
      <w:r>
        <w:t>.1 Models</w:t>
      </w:r>
    </w:p>
    <w:p w14:paraId="2AAD232C" w14:textId="77777777" w:rsidR="000830C8" w:rsidRDefault="00000000" w:rsidP="007C3419">
      <w:pPr>
        <w:pStyle w:val="ListParagraph"/>
        <w:numPr>
          <w:ilvl w:val="0"/>
          <w:numId w:val="80"/>
        </w:numPr>
      </w:pPr>
      <w:r w:rsidRPr="007C3419">
        <w:rPr>
          <w:b/>
          <w:bCs/>
        </w:rPr>
        <w:t>GPT-J-6B</w:t>
      </w:r>
      <w:r>
        <w:t xml:space="preserve"> (open-weight, The Pile, context window 2048)</w:t>
      </w:r>
    </w:p>
    <w:p w14:paraId="4F2B1006" w14:textId="77777777" w:rsidR="000830C8" w:rsidRDefault="00000000" w:rsidP="007C3419">
      <w:pPr>
        <w:pStyle w:val="ListParagraph"/>
        <w:numPr>
          <w:ilvl w:val="1"/>
          <w:numId w:val="80"/>
        </w:numPr>
      </w:pPr>
      <w:r>
        <w:t xml:space="preserve">Pretraining corpus: The Pile (383B Llama-2 tokens, local </w:t>
      </w:r>
      <w:proofErr w:type="spellStart"/>
      <w:r>
        <w:t>infini</w:t>
      </w:r>
      <w:proofErr w:type="spellEnd"/>
      <w:r>
        <w:t>-gram index)</w:t>
      </w:r>
    </w:p>
    <w:p w14:paraId="42128322" w14:textId="77777777" w:rsidR="000830C8" w:rsidRDefault="00000000" w:rsidP="007C3419">
      <w:pPr>
        <w:pStyle w:val="ListParagraph"/>
        <w:numPr>
          <w:ilvl w:val="1"/>
          <w:numId w:val="80"/>
        </w:numPr>
      </w:pPr>
      <w:r>
        <w:t xml:space="preserve">E1: </w:t>
      </w:r>
      <w:r>
        <w:rPr>
          <w:rFonts w:ascii="Segoe UI Emoji" w:hAnsi="Segoe UI Emoji" w:cs="Segoe UI Emoji"/>
        </w:rPr>
        <w:t>✅</w:t>
      </w:r>
      <w:r>
        <w:t xml:space="preserve"> Completed (200 records, 15 minutes local)</w:t>
      </w:r>
    </w:p>
    <w:p w14:paraId="5B3D77BB" w14:textId="77777777" w:rsidR="000830C8" w:rsidRDefault="00000000" w:rsidP="007C3419">
      <w:pPr>
        <w:pStyle w:val="ListParagraph"/>
        <w:numPr>
          <w:ilvl w:val="1"/>
          <w:numId w:val="80"/>
        </w:numPr>
      </w:pPr>
      <w:r>
        <w:t xml:space="preserve">E2: </w:t>
      </w:r>
      <w:r>
        <w:rPr>
          <w:rFonts w:ascii="Segoe UI Emoji" w:hAnsi="Segoe UI Emoji" w:cs="Segoe UI Emoji"/>
        </w:rPr>
        <w:t>✅</w:t>
      </w:r>
      <w:r>
        <w:t xml:space="preserve"> Completed (200 records, NER-based)</w:t>
      </w:r>
    </w:p>
    <w:p w14:paraId="60272C9B" w14:textId="77777777" w:rsidR="000830C8" w:rsidRDefault="00000000" w:rsidP="007C3419">
      <w:pPr>
        <w:pStyle w:val="ListParagraph"/>
        <w:numPr>
          <w:ilvl w:val="1"/>
          <w:numId w:val="80"/>
        </w:numPr>
      </w:pPr>
      <w:r>
        <w:t>Span annotation: In progress (6/9 substantive records)</w:t>
      </w:r>
    </w:p>
    <w:p w14:paraId="59E710D2" w14:textId="77777777" w:rsidR="000830C8" w:rsidRDefault="00000000" w:rsidP="007C3419">
      <w:pPr>
        <w:pStyle w:val="ListParagraph"/>
        <w:numPr>
          <w:ilvl w:val="0"/>
          <w:numId w:val="80"/>
        </w:numPr>
      </w:pPr>
      <w:proofErr w:type="spellStart"/>
      <w:r w:rsidRPr="007C3419">
        <w:rPr>
          <w:b/>
          <w:bCs/>
        </w:rPr>
        <w:t>OLMo</w:t>
      </w:r>
      <w:proofErr w:type="spellEnd"/>
      <w:r w:rsidRPr="007C3419">
        <w:rPr>
          <w:b/>
          <w:bCs/>
        </w:rPr>
        <w:t xml:space="preserve"> 2 family</w:t>
      </w:r>
      <w:r>
        <w:t xml:space="preserve"> (1B/7B/13B/32B; base and instruct variants)</w:t>
      </w:r>
    </w:p>
    <w:p w14:paraId="2D48D9D2" w14:textId="77777777" w:rsidR="00942403" w:rsidRDefault="00942403" w:rsidP="00942403">
      <w:pPr>
        <w:pStyle w:val="ListParagraph"/>
        <w:numPr>
          <w:ilvl w:val="1"/>
          <w:numId w:val="80"/>
        </w:numPr>
      </w:pPr>
      <w:r>
        <w:t xml:space="preserve">Pretraining corpus: </w:t>
      </w:r>
      <w:r w:rsidRPr="00A416A3">
        <w:rPr>
          <w:i/>
          <w:iCs/>
        </w:rPr>
        <w:t>OLMo-Mix-1124</w:t>
      </w:r>
      <w:r>
        <w:t xml:space="preserve"> (~4T tokens, </w:t>
      </w:r>
      <w:proofErr w:type="spellStart"/>
      <w:r>
        <w:t>infini</w:t>
      </w:r>
      <w:proofErr w:type="spellEnd"/>
      <w:r>
        <w:t>-gram API)</w:t>
      </w:r>
    </w:p>
    <w:p w14:paraId="5ED91E36" w14:textId="77777777" w:rsidR="00942403" w:rsidRDefault="00942403" w:rsidP="00942403">
      <w:pPr>
        <w:pStyle w:val="ListParagraph"/>
        <w:numPr>
          <w:ilvl w:val="1"/>
          <w:numId w:val="80"/>
        </w:numPr>
      </w:pPr>
      <w:r>
        <w:t xml:space="preserve">Mid-training corpus: </w:t>
      </w:r>
      <w:r w:rsidRPr="00A416A3">
        <w:rPr>
          <w:i/>
          <w:iCs/>
        </w:rPr>
        <w:t>Dolmino-Mix-1124</w:t>
      </w:r>
      <w:r>
        <w:t xml:space="preserve"> (local </w:t>
      </w:r>
      <w:proofErr w:type="spellStart"/>
      <w:r>
        <w:t>infini</w:t>
      </w:r>
      <w:proofErr w:type="spellEnd"/>
      <w:r>
        <w:t>-gram index)</w:t>
      </w:r>
    </w:p>
    <w:p w14:paraId="4A68DE0D" w14:textId="77777777" w:rsidR="00942403" w:rsidRDefault="00942403" w:rsidP="00942403">
      <w:pPr>
        <w:pStyle w:val="ListParagraph"/>
        <w:numPr>
          <w:ilvl w:val="1"/>
          <w:numId w:val="80"/>
        </w:numPr>
      </w:pPr>
      <w:r>
        <w:t xml:space="preserve">Post-training corpus: per model size (local </w:t>
      </w:r>
      <w:proofErr w:type="spellStart"/>
      <w:r>
        <w:t>infini</w:t>
      </w:r>
      <w:proofErr w:type="spellEnd"/>
      <w:r>
        <w:t>-gram index)</w:t>
      </w:r>
    </w:p>
    <w:p w14:paraId="341B69CC" w14:textId="77777777" w:rsidR="00942403" w:rsidRDefault="00942403" w:rsidP="00942403">
      <w:pPr>
        <w:pStyle w:val="ListParagraph"/>
        <w:numPr>
          <w:ilvl w:val="1"/>
          <w:numId w:val="80"/>
        </w:numPr>
      </w:pPr>
      <w:proofErr w:type="spellStart"/>
      <w:r>
        <w:t>HarmBench</w:t>
      </w:r>
      <w:proofErr w:type="spellEnd"/>
      <w:r>
        <w:t xml:space="preserve"> evaluation: </w:t>
      </w:r>
      <w:r>
        <w:rPr>
          <w:rFonts w:ascii="Segoe UI Emoji" w:hAnsi="Segoe UI Emoji" w:cs="Segoe UI Emoji"/>
        </w:rPr>
        <w:t>✅</w:t>
      </w:r>
      <w:r>
        <w:t xml:space="preserve"> Completed for all 8 models across all three categories (standard: 200, contextual: 100, copyright: 100)</w:t>
      </w:r>
    </w:p>
    <w:p w14:paraId="712C909A" w14:textId="77777777" w:rsidR="009A5B7B" w:rsidRDefault="009A5B7B" w:rsidP="009A5B7B">
      <w:pPr>
        <w:pStyle w:val="ListParagraph"/>
        <w:numPr>
          <w:ilvl w:val="1"/>
          <w:numId w:val="80"/>
        </w:numPr>
      </w:pPr>
      <w:r>
        <w:t xml:space="preserve">E1 Verbatim Trace (response-level): </w:t>
      </w:r>
      <w:r>
        <w:rPr>
          <w:rFonts w:ascii="Apple Color Emoji" w:hAnsi="Apple Color Emoji" w:cs="Apple Color Emoji"/>
        </w:rPr>
        <w:t>✅</w:t>
      </w:r>
      <w:r>
        <w:t xml:space="preserve"> Completed for all models (standard category, Phase 1 + Phase 2); contextual category in </w:t>
      </w:r>
      <w:proofErr w:type="gramStart"/>
      <w:r>
        <w:t>progress</w:t>
      </w:r>
      <w:proofErr w:type="gramEnd"/>
    </w:p>
    <w:p w14:paraId="55B44C52" w14:textId="3A45210C" w:rsidR="009A5B7B" w:rsidRDefault="009A5B7B" w:rsidP="009A5B7B">
      <w:pPr>
        <w:pStyle w:val="ListParagraph"/>
        <w:numPr>
          <w:ilvl w:val="1"/>
          <w:numId w:val="80"/>
        </w:numPr>
      </w:pPr>
      <w:r>
        <w:t xml:space="preserve">E1 Verbatim Trace (prompt-level, model-independent): </w:t>
      </w:r>
      <w:r>
        <w:rPr>
          <w:rFonts w:ascii="Apple Color Emoji" w:hAnsi="Apple Color Emoji" w:cs="Apple Color Emoji"/>
        </w:rPr>
        <w:t>✅</w:t>
      </w:r>
      <w:r>
        <w:t xml:space="preserve"> Completed for all training phases — pretraining, mid-training, and post-training × {1B, 7B, 13B, 32B} — over the full</w:t>
      </w:r>
    </w:p>
    <w:p w14:paraId="007BD040" w14:textId="12AE2B85" w:rsidR="000830C8" w:rsidRDefault="00140789">
      <w:pPr>
        <w:pStyle w:val="Heading2"/>
      </w:pPr>
      <w:bookmarkStart w:id="15" w:name="benchmark"/>
      <w:bookmarkEnd w:id="14"/>
      <w:r>
        <w:rPr>
          <w:rFonts w:eastAsia="Malgun Gothic" w:hint="eastAsia"/>
          <w:lang w:eastAsia="ko-KR"/>
        </w:rPr>
        <w:t>9</w:t>
      </w:r>
      <w:r>
        <w:t>.2 Benchmark</w:t>
      </w:r>
    </w:p>
    <w:p w14:paraId="28F0CB4B" w14:textId="77777777" w:rsidR="000830C8" w:rsidRDefault="00000000">
      <w:proofErr w:type="spellStart"/>
      <w:r>
        <w:rPr>
          <w:b/>
          <w:bCs/>
        </w:rPr>
        <w:t>HarmBench</w:t>
      </w:r>
      <w:proofErr w:type="spellEnd"/>
      <w:r>
        <w:t xml:space="preserve"> unsafe prompts:</w:t>
      </w:r>
    </w:p>
    <w:p w14:paraId="11ABA382" w14:textId="77777777" w:rsidR="009E38D3" w:rsidRPr="009E38D3" w:rsidRDefault="00000000" w:rsidP="007C3419">
      <w:pPr>
        <w:pStyle w:val="ListParagraph"/>
        <w:numPr>
          <w:ilvl w:val="0"/>
          <w:numId w:val="81"/>
        </w:numPr>
      </w:pPr>
      <w:r>
        <w:t xml:space="preserve">Standard category: 200 prompts </w:t>
      </w:r>
      <w:r w:rsidR="009E38D3" w:rsidRPr="009E38D3">
        <w:t>(current focus for E1/E2 analysis)</w:t>
      </w:r>
    </w:p>
    <w:p w14:paraId="628870F0" w14:textId="2B655CE8" w:rsidR="000830C8" w:rsidRDefault="00000000" w:rsidP="007C3419">
      <w:pPr>
        <w:pStyle w:val="ListParagraph"/>
        <w:numPr>
          <w:ilvl w:val="0"/>
          <w:numId w:val="81"/>
        </w:numPr>
      </w:pPr>
      <w:r>
        <w:t>Contextual category: 100 prompts</w:t>
      </w:r>
      <w:r w:rsidR="00576D50">
        <w:rPr>
          <w:rFonts w:eastAsia="Malgun Gothic" w:hint="eastAsia"/>
          <w:lang w:eastAsia="ko-KR"/>
        </w:rPr>
        <w:t xml:space="preserve"> </w:t>
      </w:r>
      <w:r w:rsidR="00576D50" w:rsidRPr="00576D50">
        <w:rPr>
          <w:rFonts w:eastAsia="Malgun Gothic"/>
          <w:lang w:eastAsia="ko-KR"/>
        </w:rPr>
        <w:t xml:space="preserve"> (E1 verbatim trace in progress)</w:t>
      </w:r>
    </w:p>
    <w:p w14:paraId="276183A7" w14:textId="114663D8" w:rsidR="000830C8" w:rsidRDefault="00000000" w:rsidP="007C3419">
      <w:pPr>
        <w:pStyle w:val="ListParagraph"/>
        <w:numPr>
          <w:ilvl w:val="0"/>
          <w:numId w:val="81"/>
        </w:numPr>
      </w:pPr>
      <w:r>
        <w:t>Copyright category: separate evaluation criteria</w:t>
      </w:r>
      <w:r w:rsidR="006D136E">
        <w:rPr>
          <w:rFonts w:eastAsia="Malgun Gothic" w:hint="eastAsia"/>
          <w:lang w:eastAsia="ko-KR"/>
        </w:rPr>
        <w:t xml:space="preserve"> </w:t>
      </w:r>
      <w:r w:rsidR="006D136E" w:rsidRPr="006D136E">
        <w:rPr>
          <w:rFonts w:eastAsia="Malgun Gothic"/>
          <w:lang w:eastAsia="ko-KR"/>
        </w:rPr>
        <w:t>(evaluation completed)</w:t>
      </w:r>
    </w:p>
    <w:p w14:paraId="39FDE144" w14:textId="77777777" w:rsidR="00731D80" w:rsidRPr="00731D80" w:rsidRDefault="00731D80" w:rsidP="00731D80">
      <w:pPr>
        <w:pStyle w:val="ListParagraph"/>
        <w:numPr>
          <w:ilvl w:val="0"/>
          <w:numId w:val="81"/>
        </w:numPr>
      </w:pPr>
      <w:r w:rsidRPr="00731D80">
        <w:t>Additional benchmarks (</w:t>
      </w:r>
      <w:proofErr w:type="spellStart"/>
      <w:r w:rsidRPr="00731D80">
        <w:t>BeaverTails</w:t>
      </w:r>
      <w:proofErr w:type="spellEnd"/>
      <w:r w:rsidRPr="00731D80">
        <w:t>) under consideration for sample size expansion</w:t>
      </w:r>
    </w:p>
    <w:p w14:paraId="387E808B" w14:textId="5F630AA0" w:rsidR="000830C8" w:rsidRDefault="00853A56">
      <w:pPr>
        <w:pStyle w:val="Heading2"/>
      </w:pPr>
      <w:bookmarkStart w:id="16" w:name="infrastructure"/>
      <w:bookmarkEnd w:id="15"/>
      <w:r>
        <w:rPr>
          <w:rFonts w:eastAsia="Malgun Gothic" w:hint="eastAsia"/>
          <w:lang w:eastAsia="ko-KR"/>
        </w:rPr>
        <w:lastRenderedPageBreak/>
        <w:t>9</w:t>
      </w:r>
      <w:r>
        <w:t>.3 Infrastructure</w:t>
      </w:r>
    </w:p>
    <w:p w14:paraId="68162FD5" w14:textId="77777777" w:rsidR="000830C8" w:rsidRDefault="00000000" w:rsidP="00EC4354">
      <w:pPr>
        <w:pStyle w:val="ListParagraph"/>
        <w:numPr>
          <w:ilvl w:val="0"/>
          <w:numId w:val="82"/>
        </w:numPr>
      </w:pPr>
      <w:proofErr w:type="spellStart"/>
      <w:r w:rsidRPr="00EC4354">
        <w:rPr>
          <w:b/>
          <w:bCs/>
        </w:rPr>
        <w:t>Seawulf</w:t>
      </w:r>
      <w:proofErr w:type="spellEnd"/>
      <w:r w:rsidRPr="00EC4354">
        <w:rPr>
          <w:b/>
          <w:bCs/>
        </w:rPr>
        <w:t xml:space="preserve"> (CPU)</w:t>
      </w:r>
      <w:r>
        <w:t xml:space="preserve">: </w:t>
      </w:r>
      <w:proofErr w:type="spellStart"/>
      <w:r>
        <w:t>infini</w:t>
      </w:r>
      <w:proofErr w:type="spellEnd"/>
      <w:r>
        <w:t>-gram local index (GPT-J/The Pile), API calls (</w:t>
      </w:r>
      <w:proofErr w:type="spellStart"/>
      <w:r>
        <w:t>OLMo</w:t>
      </w:r>
      <w:proofErr w:type="spellEnd"/>
      <w:r>
        <w:t xml:space="preserve"> 2)</w:t>
      </w:r>
    </w:p>
    <w:p w14:paraId="3635E854" w14:textId="77777777" w:rsidR="000830C8" w:rsidRDefault="00000000" w:rsidP="00EC4354">
      <w:pPr>
        <w:pStyle w:val="ListParagraph"/>
        <w:numPr>
          <w:ilvl w:val="0"/>
          <w:numId w:val="82"/>
        </w:numPr>
      </w:pPr>
      <w:proofErr w:type="spellStart"/>
      <w:r w:rsidRPr="00EC4354">
        <w:rPr>
          <w:b/>
          <w:bCs/>
        </w:rPr>
        <w:t>nvwulf</w:t>
      </w:r>
      <w:proofErr w:type="spellEnd"/>
      <w:r w:rsidRPr="00EC4354">
        <w:rPr>
          <w:b/>
          <w:bCs/>
        </w:rPr>
        <w:t xml:space="preserve"> (GPU)</w:t>
      </w:r>
      <w:r>
        <w:t xml:space="preserve">: </w:t>
      </w:r>
      <w:proofErr w:type="spellStart"/>
      <w:r>
        <w:t>HarmBench</w:t>
      </w:r>
      <w:proofErr w:type="spellEnd"/>
      <w:r>
        <w:t xml:space="preserve"> inference, </w:t>
      </w:r>
      <w:proofErr w:type="spellStart"/>
      <w:r>
        <w:t>OLMo</w:t>
      </w:r>
      <w:proofErr w:type="spellEnd"/>
      <w:r>
        <w:t xml:space="preserve"> 2 model </w:t>
      </w:r>
      <w:proofErr w:type="gramStart"/>
      <w:r>
        <w:t>runs</w:t>
      </w:r>
      <w:proofErr w:type="gramEnd"/>
    </w:p>
    <w:p w14:paraId="2DA79756" w14:textId="4B2C83B2" w:rsidR="000830C8" w:rsidRDefault="001D13B2">
      <w:pPr>
        <w:pStyle w:val="Heading1"/>
      </w:pPr>
      <w:bookmarkStart w:id="17" w:name="analyses-and-deliverables"/>
      <w:bookmarkEnd w:id="13"/>
      <w:bookmarkEnd w:id="16"/>
      <w:r>
        <w:rPr>
          <w:rFonts w:eastAsia="Malgun Gothic" w:hint="eastAsia"/>
          <w:lang w:eastAsia="ko-KR"/>
        </w:rPr>
        <w:t>10</w:t>
      </w:r>
      <w:r>
        <w:t>. Analyses and Deliverables</w:t>
      </w:r>
    </w:p>
    <w:p w14:paraId="1165904B" w14:textId="77777777" w:rsidR="000830C8" w:rsidRDefault="00000000" w:rsidP="00AF2FBF">
      <w:pPr>
        <w:pStyle w:val="ListParagraph"/>
        <w:numPr>
          <w:ilvl w:val="0"/>
          <w:numId w:val="83"/>
        </w:numPr>
      </w:pPr>
      <w:r w:rsidRPr="00AF2FBF">
        <w:rPr>
          <w:b/>
          <w:bCs/>
        </w:rPr>
        <w:t>Behavior</w:t>
      </w:r>
      <w:r>
        <w:t>: Compliance rate by model and prompt category</w:t>
      </w:r>
    </w:p>
    <w:p w14:paraId="005D3CC1" w14:textId="77777777" w:rsidR="000830C8" w:rsidRDefault="00000000" w:rsidP="00AF2FBF">
      <w:pPr>
        <w:pStyle w:val="ListParagraph"/>
        <w:numPr>
          <w:ilvl w:val="0"/>
          <w:numId w:val="83"/>
        </w:numPr>
      </w:pPr>
      <w:r w:rsidRPr="00AF2FBF">
        <w:rPr>
          <w:b/>
          <w:bCs/>
        </w:rPr>
        <w:t>E1 Analysis (v1)</w:t>
      </w:r>
      <w:r>
        <w:t xml:space="preserve">: Compliant vs non-compliant comparison — </w:t>
      </w:r>
      <w:proofErr w:type="spellStart"/>
      <w:r>
        <w:t>LongestMatchLen</w:t>
      </w:r>
      <w:proofErr w:type="spellEnd"/>
      <w:r>
        <w:t xml:space="preserve">, </w:t>
      </w:r>
      <w:proofErr w:type="spellStart"/>
      <w:r>
        <w:t>VerbatimCoverage</w:t>
      </w:r>
      <w:proofErr w:type="spellEnd"/>
      <w:r>
        <w:t xml:space="preserve"> distributions and statistical tests</w:t>
      </w:r>
    </w:p>
    <w:p w14:paraId="13F071BC" w14:textId="77777777" w:rsidR="000830C8" w:rsidRDefault="00000000" w:rsidP="00AF2FBF">
      <w:pPr>
        <w:pStyle w:val="ListParagraph"/>
        <w:numPr>
          <w:ilvl w:val="0"/>
          <w:numId w:val="83"/>
        </w:numPr>
      </w:pPr>
      <w:r w:rsidRPr="00AF2FBF">
        <w:rPr>
          <w:b/>
          <w:bCs/>
        </w:rPr>
        <w:t>E1 Analysis (v2)</w:t>
      </w:r>
      <w:r>
        <w:t xml:space="preserve">: Span-level safety annotation — cross-tabulation of </w:t>
      </w:r>
      <w:proofErr w:type="spellStart"/>
      <w:r>
        <w:t>span_safety_label</w:t>
      </w:r>
      <w:proofErr w:type="spellEnd"/>
      <w:r>
        <w:t xml:space="preserve"> × </w:t>
      </w:r>
      <w:proofErr w:type="spellStart"/>
      <w:r>
        <w:t>context_safety</w:t>
      </w:r>
      <w:proofErr w:type="spellEnd"/>
      <w:r>
        <w:t>, failure mode classification</w:t>
      </w:r>
    </w:p>
    <w:p w14:paraId="0A4806ED" w14:textId="77777777" w:rsidR="000830C8" w:rsidRDefault="00000000" w:rsidP="00AF2FBF">
      <w:pPr>
        <w:pStyle w:val="ListParagraph"/>
        <w:numPr>
          <w:ilvl w:val="0"/>
          <w:numId w:val="83"/>
        </w:numPr>
      </w:pPr>
      <w:r w:rsidRPr="00AF2FBF">
        <w:rPr>
          <w:b/>
          <w:bCs/>
        </w:rPr>
        <w:t>E2 Analysis (v1)</w:t>
      </w:r>
      <w:r>
        <w:t>: Compliant vs non-compliant entity co-occurrence comparison — E2_support_score distributions (</w:t>
      </w:r>
      <w:proofErr w:type="gramStart"/>
      <w:r>
        <w:t>finding:</w:t>
      </w:r>
      <w:proofErr w:type="gramEnd"/>
      <w:r>
        <w:t xml:space="preserve"> p=0.772, no significant difference)</w:t>
      </w:r>
    </w:p>
    <w:p w14:paraId="083E7AD7" w14:textId="77777777" w:rsidR="000830C8" w:rsidRDefault="00000000" w:rsidP="00AF2FBF">
      <w:pPr>
        <w:pStyle w:val="ListParagraph"/>
        <w:numPr>
          <w:ilvl w:val="0"/>
          <w:numId w:val="83"/>
        </w:numPr>
      </w:pPr>
      <w:r w:rsidRPr="00AF2FBF">
        <w:rPr>
          <w:b/>
          <w:bCs/>
        </w:rPr>
        <w:t>E2 Analysis (v2)</w:t>
      </w:r>
      <w:r>
        <w:t>: Per-record entity co-occurrence deep dive — heatmaps, failure mode × E2 alignment, window sensitivity</w:t>
      </w:r>
    </w:p>
    <w:p w14:paraId="5FFB2D60" w14:textId="77777777" w:rsidR="000830C8" w:rsidRDefault="00000000" w:rsidP="00AF2FBF">
      <w:pPr>
        <w:pStyle w:val="ListParagraph"/>
        <w:numPr>
          <w:ilvl w:val="0"/>
          <w:numId w:val="83"/>
        </w:numPr>
      </w:pPr>
      <w:r w:rsidRPr="00AF2FBF">
        <w:rPr>
          <w:b/>
          <w:bCs/>
        </w:rPr>
        <w:t>Case studies</w:t>
      </w:r>
      <w:r>
        <w:t>: For each failure mode (B, B-C, C), present entity pairs and corpus co-occurrence evidence</w:t>
      </w:r>
    </w:p>
    <w:p w14:paraId="15E76F16" w14:textId="77777777" w:rsidR="001A0BBA" w:rsidRDefault="00513837" w:rsidP="00513837">
      <w:pPr>
        <w:pStyle w:val="ListParagraph"/>
        <w:numPr>
          <w:ilvl w:val="0"/>
          <w:numId w:val="83"/>
        </w:numPr>
      </w:pPr>
      <w:r w:rsidRPr="0083521C">
        <w:rPr>
          <w:b/>
          <w:bCs/>
        </w:rPr>
        <w:t>E1+E2 Joint Analysis</w:t>
      </w:r>
      <w:r>
        <w:t xml:space="preserve"> (response-level, v1): Joint </w:t>
      </w:r>
      <w:proofErr w:type="spellStart"/>
      <w:r>
        <w:t>DataFrame</w:t>
      </w:r>
      <w:proofErr w:type="spellEnd"/>
      <w:r>
        <w:t xml:space="preserve"> over 192 unsafe-compliant records × 8 </w:t>
      </w:r>
      <w:proofErr w:type="spellStart"/>
      <w:r>
        <w:t>OLMo</w:t>
      </w:r>
      <w:proofErr w:type="spellEnd"/>
      <w:r>
        <w:t xml:space="preserve"> 2 models with E1 (LML, Cov_L8) and E2 (</w:t>
      </w:r>
      <w:proofErr w:type="spellStart"/>
      <w:r>
        <w:t>cooc</w:t>
      </w:r>
      <w:proofErr w:type="spellEnd"/>
      <w:r>
        <w:t xml:space="preserve">, </w:t>
      </w:r>
      <w:proofErr w:type="spellStart"/>
      <w:r>
        <w:t>nz</w:t>
      </w:r>
      <w:proofErr w:type="spellEnd"/>
      <w:r>
        <w:t xml:space="preserve">, all0, ratio) metrics, plus Type A/B/C/A+C classification. Direct content inspection of 10 representative records validating the central mechanism finding (verbatim recall = peripheral structure; harmful payload = generation). </w:t>
      </w:r>
    </w:p>
    <w:p w14:paraId="3345F6AD" w14:textId="77777777" w:rsidR="001A0BBA" w:rsidRDefault="00513837" w:rsidP="001A0BBA">
      <w:pPr>
        <w:pStyle w:val="ListParagraph"/>
        <w:numPr>
          <w:ilvl w:val="1"/>
          <w:numId w:val="83"/>
        </w:numPr>
      </w:pPr>
      <w:r>
        <w:t xml:space="preserve">Output: `results/joint/type_labels_v1_standard.csv`. </w:t>
      </w:r>
    </w:p>
    <w:p w14:paraId="3B55178E" w14:textId="6A9D6559" w:rsidR="00513837" w:rsidRDefault="00513837" w:rsidP="001A0BBA">
      <w:pPr>
        <w:pStyle w:val="ListParagraph"/>
        <w:numPr>
          <w:ilvl w:val="1"/>
          <w:numId w:val="83"/>
        </w:numPr>
      </w:pPr>
      <w:r>
        <w:t>Notebook: `analyze_response_olmo2_v1.ipynb`.</w:t>
      </w:r>
    </w:p>
    <w:p w14:paraId="4208B2C5" w14:textId="69660237" w:rsidR="000830C8" w:rsidRDefault="00000000">
      <w:pPr>
        <w:pStyle w:val="Heading1"/>
      </w:pPr>
      <w:bookmarkStart w:id="18" w:name="related-work-and-differentiation"/>
      <w:bookmarkEnd w:id="17"/>
      <w:r>
        <w:t>1</w:t>
      </w:r>
      <w:r w:rsidR="002A354C">
        <w:rPr>
          <w:rFonts w:eastAsia="Malgun Gothic" w:hint="eastAsia"/>
          <w:lang w:eastAsia="ko-KR"/>
        </w:rPr>
        <w:t>1</w:t>
      </w:r>
      <w:r>
        <w:t>. Related Work and Differentiation</w:t>
      </w:r>
    </w:p>
    <w:p w14:paraId="62BEF506" w14:textId="25F3075F" w:rsidR="000830C8" w:rsidRDefault="00000000">
      <w:pPr>
        <w:pStyle w:val="Heading2"/>
      </w:pPr>
      <w:bookmarkStart w:id="19" w:name="olmotrace-liu-et-al.-2025"/>
      <w:r>
        <w:t>1</w:t>
      </w:r>
      <w:r w:rsidR="002A354C">
        <w:rPr>
          <w:rFonts w:eastAsia="Malgun Gothic" w:hint="eastAsia"/>
          <w:lang w:eastAsia="ko-KR"/>
        </w:rPr>
        <w:t>1</w:t>
      </w:r>
      <w:r>
        <w:t xml:space="preserve">.1 </w:t>
      </w:r>
      <w:proofErr w:type="spellStart"/>
      <w:r>
        <w:t>OLMoTrace</w:t>
      </w:r>
      <w:proofErr w:type="spellEnd"/>
      <w:r>
        <w:t xml:space="preserve"> (Liu et al., 2025)</w:t>
      </w:r>
    </w:p>
    <w:p w14:paraId="52CACFA1" w14:textId="77777777" w:rsidR="000830C8" w:rsidRDefault="00000000">
      <w:r>
        <w:t>Contribution: Real-time tracing of LLM output back to verbatim matches in training documents. Difference: We adopt their algorithm (GETMAXIMALMATCHINGSPANS) as our E1 backbone and extend it with span-level safety categorization.</w:t>
      </w:r>
    </w:p>
    <w:p w14:paraId="498C3545" w14:textId="441A12C6" w:rsidR="000830C8" w:rsidRDefault="00000000">
      <w:pPr>
        <w:pStyle w:val="Heading2"/>
      </w:pPr>
      <w:bookmarkStart w:id="20" w:name="quco-rag-min-et-al.-2025"/>
      <w:bookmarkEnd w:id="19"/>
      <w:r>
        <w:t>1</w:t>
      </w:r>
      <w:r w:rsidR="000869C5">
        <w:rPr>
          <w:rFonts w:eastAsia="Malgun Gothic" w:hint="eastAsia"/>
          <w:lang w:eastAsia="ko-KR"/>
        </w:rPr>
        <w:t>1</w:t>
      </w:r>
      <w:r>
        <w:t xml:space="preserve">.2 </w:t>
      </w:r>
      <w:proofErr w:type="spellStart"/>
      <w:r>
        <w:t>QuCo</w:t>
      </w:r>
      <w:proofErr w:type="spellEnd"/>
      <w:r>
        <w:t>-RAG (Min et al., 2025)</w:t>
      </w:r>
    </w:p>
    <w:p w14:paraId="5FD0A2F4" w14:textId="77777777" w:rsidR="00504246" w:rsidRDefault="00504246" w:rsidP="00504246">
      <w:pPr>
        <w:pStyle w:val="ListParagraph"/>
        <w:numPr>
          <w:ilvl w:val="0"/>
          <w:numId w:val="85"/>
        </w:numPr>
      </w:pPr>
      <w:r>
        <w:t>Contribution: Entity co-occurrence in pretraining corpus for hallucination detection in dynamic RAG, using LLM-based entity extraction.</w:t>
      </w:r>
    </w:p>
    <w:p w14:paraId="22E4737B" w14:textId="448A6BE7" w:rsidR="000830C8" w:rsidRPr="00504246" w:rsidRDefault="00504246" w:rsidP="00504246">
      <w:pPr>
        <w:pStyle w:val="ListParagraph"/>
        <w:numPr>
          <w:ilvl w:val="0"/>
          <w:numId w:val="85"/>
        </w:numPr>
      </w:pPr>
      <w:r>
        <w:t xml:space="preserve">Difference: We adapt their LLM-based concept extraction + co-occurrence approach for safety analysis (E2), using the same </w:t>
      </w:r>
      <w:proofErr w:type="spellStart"/>
      <w:r>
        <w:t>infini</w:t>
      </w:r>
      <w:proofErr w:type="spellEnd"/>
      <w:r>
        <w:t>-gram infrastructure but for a different purpose (failure mode taxonomy vs. retrieval triggering). We additionally constrain the extraction to exclude harmfulness judgment, which is not needed for their hallucination detection task.</w:t>
      </w:r>
    </w:p>
    <w:p w14:paraId="312F003D" w14:textId="25D7AC50" w:rsidR="000830C8" w:rsidRDefault="00000000">
      <w:pPr>
        <w:pStyle w:val="Heading2"/>
      </w:pPr>
      <w:bookmarkStart w:id="21" w:name="safety-pretraining-2025"/>
      <w:bookmarkEnd w:id="20"/>
      <w:r>
        <w:lastRenderedPageBreak/>
        <w:t>1</w:t>
      </w:r>
      <w:r w:rsidR="001D59B8">
        <w:rPr>
          <w:rFonts w:eastAsia="Malgun Gothic" w:hint="eastAsia"/>
          <w:lang w:eastAsia="ko-KR"/>
        </w:rPr>
        <w:t>1</w:t>
      </w:r>
      <w:r>
        <w:t>.3 Safety Pretraining (2025)</w:t>
      </w:r>
    </w:p>
    <w:p w14:paraId="35E61DCC" w14:textId="77777777" w:rsidR="002A39AF" w:rsidRPr="002A39AF" w:rsidRDefault="00000000" w:rsidP="002A39AF">
      <w:pPr>
        <w:pStyle w:val="ListParagraph"/>
        <w:numPr>
          <w:ilvl w:val="0"/>
          <w:numId w:val="86"/>
        </w:numPr>
      </w:pPr>
      <w:r>
        <w:t xml:space="preserve">Contribution: Improve safety by interventions during pretraining. </w:t>
      </w:r>
    </w:p>
    <w:p w14:paraId="7328F3BB" w14:textId="63C92039" w:rsidR="000830C8" w:rsidRDefault="00000000" w:rsidP="002A39AF">
      <w:pPr>
        <w:pStyle w:val="ListParagraph"/>
        <w:numPr>
          <w:ilvl w:val="0"/>
          <w:numId w:val="86"/>
        </w:numPr>
      </w:pPr>
      <w:r>
        <w:t>Difference: We provide a diagnostic decomposition of unsafe compliance into corpus-grounded modes that can inform which pretraining interventions are likely to help.</w:t>
      </w:r>
    </w:p>
    <w:p w14:paraId="051B4965" w14:textId="7CA4DDE5" w:rsidR="000830C8" w:rsidRDefault="00000000">
      <w:pPr>
        <w:pStyle w:val="Heading2"/>
      </w:pPr>
      <w:bookmarkStart w:id="22" w:name="X7c113a4184b1dc4375bdc6972cf090e72933004"/>
      <w:bookmarkEnd w:id="21"/>
      <w:r>
        <w:t>1</w:t>
      </w:r>
      <w:r w:rsidR="00D46DC5">
        <w:rPr>
          <w:rFonts w:eastAsia="Malgun Gothic" w:hint="eastAsia"/>
          <w:lang w:eastAsia="ko-KR"/>
        </w:rPr>
        <w:t>1</w:t>
      </w:r>
      <w:r>
        <w:t>.4 Scalable Extraction of Training Data (ICLR 2025)</w:t>
      </w:r>
    </w:p>
    <w:p w14:paraId="14B1AA27" w14:textId="77777777" w:rsidR="00F43FC2" w:rsidRPr="00F43FC2" w:rsidRDefault="00000000" w:rsidP="00F43FC2">
      <w:pPr>
        <w:pStyle w:val="ListParagraph"/>
        <w:numPr>
          <w:ilvl w:val="0"/>
          <w:numId w:val="87"/>
        </w:numPr>
      </w:pPr>
      <w:r>
        <w:t xml:space="preserve">Contribution: Extraction/memorization risks even for aligned production models. </w:t>
      </w:r>
    </w:p>
    <w:p w14:paraId="02DB4FEF" w14:textId="5AF56F0A" w:rsidR="000830C8" w:rsidRDefault="00000000" w:rsidP="00F43FC2">
      <w:pPr>
        <w:pStyle w:val="ListParagraph"/>
        <w:numPr>
          <w:ilvl w:val="0"/>
          <w:numId w:val="87"/>
        </w:numPr>
      </w:pPr>
      <w:r>
        <w:t>Difference: We focus on safety behavior (compliance) and on corpus-grounded evidence categorization, not on extracting private strings per se.</w:t>
      </w:r>
    </w:p>
    <w:p w14:paraId="329625B1" w14:textId="15D0AFC5" w:rsidR="000830C8" w:rsidRDefault="00000000">
      <w:pPr>
        <w:pStyle w:val="Heading2"/>
      </w:pPr>
      <w:bookmarkStart w:id="23" w:name="Xc53b0e9816137e5cb7e0f5aef808c19e30f53ed"/>
      <w:bookmarkEnd w:id="22"/>
      <w:r>
        <w:t>1</w:t>
      </w:r>
      <w:r w:rsidR="00447F60">
        <w:rPr>
          <w:rFonts w:eastAsia="Malgun Gothic" w:hint="eastAsia"/>
          <w:lang w:eastAsia="ko-KR"/>
        </w:rPr>
        <w:t>1</w:t>
      </w:r>
      <w:r>
        <w:t>.5 Generalization vs. Memorization (ICLR 2025)</w:t>
      </w:r>
    </w:p>
    <w:p w14:paraId="6B65B6EA" w14:textId="77777777" w:rsidR="006E47A0" w:rsidRPr="006E47A0" w:rsidRDefault="00000000" w:rsidP="006E47A0">
      <w:pPr>
        <w:pStyle w:val="ListParagraph"/>
        <w:numPr>
          <w:ilvl w:val="0"/>
          <w:numId w:val="88"/>
        </w:numPr>
      </w:pPr>
      <w:r>
        <w:t xml:space="preserve">Contribution: Trace capabilities to pretraining corpora and study memorization vs generalization signals. </w:t>
      </w:r>
    </w:p>
    <w:p w14:paraId="4530D50A" w14:textId="24ABBC5B" w:rsidR="000830C8" w:rsidRDefault="00000000" w:rsidP="006E47A0">
      <w:pPr>
        <w:pStyle w:val="ListParagraph"/>
        <w:numPr>
          <w:ilvl w:val="0"/>
          <w:numId w:val="88"/>
        </w:numPr>
      </w:pPr>
      <w:r>
        <w:t>Difference: We adapt the tracing idea specifically to unsafe compliance and provide a compact evidence hierarchy.</w:t>
      </w:r>
    </w:p>
    <w:p w14:paraId="7D69B406" w14:textId="7C7BBA05" w:rsidR="000830C8" w:rsidRDefault="00000000">
      <w:pPr>
        <w:pStyle w:val="Heading1"/>
      </w:pPr>
      <w:bookmarkStart w:id="24" w:name="limitations-and-mitigations"/>
      <w:bookmarkEnd w:id="18"/>
      <w:bookmarkEnd w:id="23"/>
      <w:r>
        <w:t>1</w:t>
      </w:r>
      <w:r w:rsidR="00463E96">
        <w:rPr>
          <w:rFonts w:eastAsia="Malgun Gothic" w:hint="eastAsia"/>
          <w:lang w:eastAsia="ko-KR"/>
        </w:rPr>
        <w:t>2</w:t>
      </w:r>
      <w:r>
        <w:t>. Limitations and Mitigations</w:t>
      </w:r>
    </w:p>
    <w:p w14:paraId="2855E431" w14:textId="77777777" w:rsidR="00471BA9" w:rsidRPr="00471BA9" w:rsidRDefault="00000000" w:rsidP="00471BA9">
      <w:pPr>
        <w:pStyle w:val="ListParagraph"/>
        <w:numPr>
          <w:ilvl w:val="0"/>
          <w:numId w:val="91"/>
        </w:numPr>
      </w:pPr>
      <w:r w:rsidRPr="00471BA9">
        <w:rPr>
          <w:b/>
          <w:bCs/>
        </w:rPr>
        <w:t>Causality limitation</w:t>
      </w:r>
      <w:r>
        <w:t>: Verbatim match or entity co-occurrence is evidence of corpus overlap, not causal proof of memorization. A matched span could be a common phrase; entity co-occurrence does not prove the model learned the specific unsafe combination from that co-occurrence.</w:t>
      </w:r>
      <w:r w:rsidR="00471BA9" w:rsidRPr="00471BA9">
        <w:rPr>
          <w:rFonts w:eastAsia="Malgun Gothic" w:hint="eastAsia"/>
          <w:lang w:eastAsia="ko-KR"/>
        </w:rPr>
        <w:t xml:space="preserve"> </w:t>
      </w:r>
    </w:p>
    <w:p w14:paraId="726D2709" w14:textId="77777777" w:rsidR="00471BA9" w:rsidRPr="00471BA9" w:rsidRDefault="00000000" w:rsidP="00471BA9">
      <w:pPr>
        <w:pStyle w:val="ListParagraph"/>
        <w:numPr>
          <w:ilvl w:val="0"/>
          <w:numId w:val="91"/>
        </w:numPr>
      </w:pPr>
      <w:r w:rsidRPr="00471BA9">
        <w:rPr>
          <w:b/>
          <w:bCs/>
        </w:rPr>
        <w:t>Sample size</w:t>
      </w:r>
      <w:r>
        <w:t xml:space="preserve">: Current GPT-J analysis has 24 compliant records, 9 substantive cases. This is case-study level, not statistically robust. Expansion planned via additional </w:t>
      </w:r>
      <w:proofErr w:type="spellStart"/>
      <w:r>
        <w:t>HarmBench</w:t>
      </w:r>
      <w:proofErr w:type="spellEnd"/>
      <w:r>
        <w:t xml:space="preserve"> categories and benchmarks.</w:t>
      </w:r>
    </w:p>
    <w:p w14:paraId="430EF335" w14:textId="32DC82FE" w:rsidR="00471BA9" w:rsidRPr="00471BA9" w:rsidRDefault="006365D7" w:rsidP="00471BA9">
      <w:pPr>
        <w:pStyle w:val="ListParagraph"/>
        <w:numPr>
          <w:ilvl w:val="0"/>
          <w:numId w:val="91"/>
        </w:numPr>
      </w:pPr>
      <w:r w:rsidRPr="006365D7">
        <w:rPr>
          <w:b/>
          <w:bCs/>
        </w:rPr>
        <w:t>E2 concept extraction</w:t>
      </w:r>
      <w:r w:rsidRPr="006365D7">
        <w:t>: LLM-based extraction deliberately includes topic-level entities (country names, historical events) that are essential to the response content but are not themselves indicators of harm, because requiring the extractor to judge "enabling" concepts led to unstable exclusion of central topic entities. A consequence is that high E2 co-occurrence should be interpreted as evidence of topical compositional support, not as direct evidence of harm-specific memorization. Future work may add post-hoc safety-relevance tagging as a supplementary analysis.</w:t>
      </w:r>
    </w:p>
    <w:p w14:paraId="7BDAB574" w14:textId="77777777" w:rsidR="00471BA9" w:rsidRPr="00471BA9" w:rsidRDefault="00000000" w:rsidP="00471BA9">
      <w:pPr>
        <w:pStyle w:val="ListParagraph"/>
        <w:numPr>
          <w:ilvl w:val="0"/>
          <w:numId w:val="91"/>
        </w:numPr>
      </w:pPr>
      <w:r w:rsidRPr="00471BA9">
        <w:rPr>
          <w:b/>
          <w:bCs/>
        </w:rPr>
        <w:t>API rate limits</w:t>
      </w:r>
      <w:r>
        <w:t xml:space="preserve">: </w:t>
      </w:r>
      <w:proofErr w:type="spellStart"/>
      <w:r>
        <w:t>OLMo</w:t>
      </w:r>
      <w:proofErr w:type="spellEnd"/>
      <w:r>
        <w:t xml:space="preserve"> 2 E1 Phase 2 snippet retrieval is slow (~1.5h/record) due to API rate limiting. Local index deployment would accelerate this.</w:t>
      </w:r>
    </w:p>
    <w:p w14:paraId="2CC63906" w14:textId="282D9E81" w:rsidR="000535AD" w:rsidRDefault="00B763EF" w:rsidP="00921BB3">
      <w:pPr>
        <w:pStyle w:val="ListParagraph"/>
        <w:numPr>
          <w:ilvl w:val="0"/>
          <w:numId w:val="91"/>
        </w:numPr>
      </w:pPr>
      <w:proofErr w:type="spellStart"/>
      <w:r>
        <w:t>HarmBench</w:t>
      </w:r>
      <w:proofErr w:type="spellEnd"/>
      <w:r>
        <w:t xml:space="preserve"> classifier ground-truth limitation: direct content inspection (2026-05-06) revealed the </w:t>
      </w:r>
      <w:proofErr w:type="spellStart"/>
      <w:r>
        <w:t>HarmBench</w:t>
      </w:r>
      <w:proofErr w:type="spellEnd"/>
      <w:r>
        <w:t xml:space="preserve"> classifier produces false positives (records labeled `</w:t>
      </w:r>
      <w:proofErr w:type="spellStart"/>
      <w:r>
        <w:t>hb_label</w:t>
      </w:r>
      <w:proofErr w:type="spellEnd"/>
      <w:r>
        <w:t>=1` but containing zero harmful content), specifically on records that exhibit form-level</w:t>
      </w:r>
      <w:r>
        <w:t xml:space="preserve"> </w:t>
      </w:r>
      <w:r>
        <w:t xml:space="preserve">compliance but content-level refusal (degenerate generation, factual rebuttal of misinformation). Mitigation: the predictive framework will replace this label with an LLM-judge harm label calibrated against direct inspection ground truth. The original </w:t>
      </w:r>
      <w:proofErr w:type="spellStart"/>
      <w:r>
        <w:t>HarmBench</w:t>
      </w:r>
      <w:proofErr w:type="spellEnd"/>
      <w:r>
        <w:t xml:space="preserve"> label is retained as a baseline.</w:t>
      </w:r>
    </w:p>
    <w:p w14:paraId="6F487F27" w14:textId="00C47BD9" w:rsidR="00B763EF" w:rsidRDefault="00921BB3" w:rsidP="00921BB3">
      <w:pPr>
        <w:pStyle w:val="ListParagraph"/>
        <w:numPr>
          <w:ilvl w:val="0"/>
          <w:numId w:val="91"/>
        </w:numPr>
      </w:pPr>
      <w:r>
        <w:lastRenderedPageBreak/>
        <w:t>Verbatim trace ≠ harmful content attribution: direct content inspection revealed that the LML span — even at LML=74 (paragraph-level) — is never the harmful content itself. Verbatim trace catches peripheral structure (math distractions, scaffolds, wrappers,</w:t>
      </w:r>
      <w:r>
        <w:t xml:space="preserve"> </w:t>
      </w:r>
      <w:r>
        <w:t>boilerplate, degenerate artifacts), while the harmful payload is generated separately. Implication: corpus attribution of harmful content requires combining verbatim with E2 (concept co-occurrence); E1 alone is not a risk classifier.</w:t>
      </w:r>
    </w:p>
    <w:p w14:paraId="5E0BD867" w14:textId="77137AD7" w:rsidR="0031241D" w:rsidRPr="0031241D" w:rsidRDefault="00000000" w:rsidP="0031241D">
      <w:pPr>
        <w:pStyle w:val="Heading1"/>
        <w:rPr>
          <w:rFonts w:ascii="Malgun Gothic" w:eastAsia="Malgun Gothic" w:hAnsi="Malgun Gothic" w:cs="Malgun Gothic"/>
          <w:lang w:eastAsia="ko-KR"/>
        </w:rPr>
      </w:pPr>
      <w:bookmarkStart w:id="25" w:name="immediate-next-steps"/>
      <w:bookmarkEnd w:id="24"/>
      <w:r>
        <w:t>1</w:t>
      </w:r>
      <w:r w:rsidR="00F92EBE">
        <w:rPr>
          <w:rFonts w:eastAsia="Malgun Gothic" w:hint="eastAsia"/>
          <w:lang w:eastAsia="ko-KR"/>
        </w:rPr>
        <w:t>3</w:t>
      </w:r>
      <w:r>
        <w:t>. Immediate Next Steps</w:t>
      </w:r>
      <w:r w:rsidR="0031241D">
        <w:t xml:space="preserve"> (</w:t>
      </w:r>
      <w:r w:rsidR="0031241D">
        <w:rPr>
          <w:rFonts w:ascii="Malgun Gothic" w:eastAsia="Malgun Gothic" w:hAnsi="Malgun Gothic" w:cs="Malgun Gothic"/>
          <w:lang w:eastAsia="ko-KR"/>
        </w:rPr>
        <w:t>2026-05-06)</w:t>
      </w:r>
      <w:bookmarkEnd w:id="25"/>
    </w:p>
    <w:p w14:paraId="536B92D5" w14:textId="118BC826" w:rsidR="0031241D" w:rsidRDefault="0031241D" w:rsidP="00EC446B">
      <w:pPr>
        <w:pStyle w:val="ListParagraph"/>
        <w:numPr>
          <w:ilvl w:val="0"/>
          <w:numId w:val="84"/>
        </w:numPr>
      </w:pPr>
      <w:r>
        <w:t xml:space="preserve">Build trustworthy harm label `Y`: LLM-judge over 192 records × 8 </w:t>
      </w:r>
      <w:proofErr w:type="spellStart"/>
      <w:r>
        <w:t>OLMo</w:t>
      </w:r>
      <w:proofErr w:type="spellEnd"/>
      <w:r>
        <w:t xml:space="preserve"> 2 models with multi-axis rubric (severity 0–3 / actionability / specificity / </w:t>
      </w:r>
      <w:proofErr w:type="spellStart"/>
      <w:r>
        <w:t>hb_false_positive</w:t>
      </w:r>
      <w:proofErr w:type="spellEnd"/>
      <w:r>
        <w:t xml:space="preserve">). Calibrate against the 10 </w:t>
      </w:r>
      <w:proofErr w:type="gramStart"/>
      <w:r>
        <w:t>directly-inspected</w:t>
      </w:r>
      <w:proofErr w:type="gramEnd"/>
      <w:r>
        <w:t xml:space="preserve"> records. Replaces </w:t>
      </w:r>
      <w:proofErr w:type="spellStart"/>
      <w:r>
        <w:t>hb_label</w:t>
      </w:r>
      <w:proofErr w:type="spellEnd"/>
      <w:r>
        <w:t xml:space="preserve"> as the primary Y for predictive analysis. </w:t>
      </w:r>
    </w:p>
    <w:p w14:paraId="7935193C" w14:textId="172203F3" w:rsidR="0031241D" w:rsidRDefault="0031241D" w:rsidP="00E27882">
      <w:pPr>
        <w:pStyle w:val="ListParagraph"/>
        <w:numPr>
          <w:ilvl w:val="0"/>
          <w:numId w:val="84"/>
        </w:numPr>
      </w:pPr>
      <w:r>
        <w:t xml:space="preserve">Build prompt-level E2: mirror the response-level pipeline (extract → rank → co-occur) with the prompt as input instead of the response. Adds prompt_nz_100 and prompt_all0 as features for prediction.                                                                                                                                                                                                        </w:t>
      </w:r>
    </w:p>
    <w:p w14:paraId="74B2864D" w14:textId="737048B0" w:rsidR="0031241D" w:rsidRDefault="0031241D" w:rsidP="004C722B">
      <w:pPr>
        <w:pStyle w:val="ListParagraph"/>
        <w:numPr>
          <w:ilvl w:val="0"/>
          <w:numId w:val="84"/>
        </w:numPr>
      </w:pPr>
      <w:r>
        <w:t>Per-model risk classifier: train logistic regression / random forest predicting Y from prompt features X (</w:t>
      </w:r>
      <w:proofErr w:type="spellStart"/>
      <w:r>
        <w:t>HarmBench</w:t>
      </w:r>
      <w:proofErr w:type="spellEnd"/>
      <w:r>
        <w:t xml:space="preserve"> </w:t>
      </w:r>
      <w:proofErr w:type="spellStart"/>
      <w:r>
        <w:t>semantic_category</w:t>
      </w:r>
      <w:proofErr w:type="spellEnd"/>
      <w:r>
        <w:t xml:space="preserve"> + prompt-level E1 + prompt-level E2). Compare feature importance across the 8 </w:t>
      </w:r>
      <w:proofErr w:type="spellStart"/>
      <w:r>
        <w:t>OLMo</w:t>
      </w:r>
      <w:proofErr w:type="spellEnd"/>
      <w:r>
        <w:t xml:space="preserve"> 2 models. </w:t>
      </w:r>
      <w:proofErr w:type="gramStart"/>
      <w:r>
        <w:t>Cross-tab</w:t>
      </w:r>
      <w:proofErr w:type="gramEnd"/>
      <w:r>
        <w:t xml:space="preserve"> with response-level Type</w:t>
      </w:r>
      <w:r w:rsidR="00E770C9">
        <w:t xml:space="preserve"> </w:t>
      </w:r>
      <w:r>
        <w:t xml:space="preserve">classification to interpret which mechanism delivers harm in each predicted-harmful prompt category. </w:t>
      </w:r>
    </w:p>
    <w:p w14:paraId="7E98A7D5" w14:textId="3F80FE0E" w:rsidR="0031241D" w:rsidRDefault="0031241D" w:rsidP="002E2B3B">
      <w:pPr>
        <w:pStyle w:val="ListParagraph"/>
        <w:numPr>
          <w:ilvl w:val="0"/>
          <w:numId w:val="84"/>
        </w:numPr>
      </w:pPr>
      <w:r>
        <w:t xml:space="preserve">Edge-case analysis: predicted-harmful but </w:t>
      </w:r>
      <w:proofErr w:type="gramStart"/>
      <w:r>
        <w:t>actually-refused</w:t>
      </w:r>
      <w:proofErr w:type="gramEnd"/>
      <w:r>
        <w:t xml:space="preserve"> (alignment robustness); predicted-safe but actually-harmful (under-the-radar harm). Both serve as paper-level limitation findings. </w:t>
      </w:r>
    </w:p>
    <w:p w14:paraId="76373BDE" w14:textId="7EE714A7" w:rsidR="000830C8" w:rsidRDefault="0031241D" w:rsidP="0031241D">
      <w:pPr>
        <w:pStyle w:val="ListParagraph"/>
        <w:numPr>
          <w:ilvl w:val="0"/>
          <w:numId w:val="84"/>
        </w:numPr>
      </w:pPr>
      <w:r>
        <w:t xml:space="preserve">(Continued) Expand sample size with </w:t>
      </w:r>
      <w:proofErr w:type="spellStart"/>
      <w:r>
        <w:t>HarmBench</w:t>
      </w:r>
      <w:proofErr w:type="spellEnd"/>
      <w:r>
        <w:t xml:space="preserve"> Contextual category for cross-category validation of Type distribution and risk prediction.</w:t>
      </w:r>
    </w:p>
    <w:sectPr w:rsidR="000830C8"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941F81" w14:textId="77777777" w:rsidR="001D4338" w:rsidRDefault="001D4338">
      <w:pPr>
        <w:spacing w:after="0" w:line="240" w:lineRule="auto"/>
      </w:pPr>
      <w:r>
        <w:separator/>
      </w:r>
    </w:p>
  </w:endnote>
  <w:endnote w:type="continuationSeparator" w:id="0">
    <w:p w14:paraId="252EB1C9" w14:textId="77777777" w:rsidR="001D4338" w:rsidRDefault="001D43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A5418D" w14:textId="77777777" w:rsidR="001D4338" w:rsidRDefault="001D4338">
      <w:r>
        <w:separator/>
      </w:r>
    </w:p>
  </w:footnote>
  <w:footnote w:type="continuationSeparator" w:id="0">
    <w:p w14:paraId="1F1163F0" w14:textId="77777777" w:rsidR="001D4338" w:rsidRDefault="001D43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4F3058B6"/>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024A144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B0A5188"/>
    <w:lvl w:ilvl="0">
      <w:start w:val="1"/>
      <w:numFmt w:val="bullet"/>
      <w:lvlText w:val=""/>
      <w:lvlJc w:val="left"/>
      <w:pPr>
        <w:ind w:left="360" w:hanging="360"/>
      </w:pPr>
      <w:rPr>
        <w:rFonts w:ascii="Symbol" w:hAnsi="Symbol" w:hint="default"/>
      </w:rPr>
    </w:lvl>
  </w:abstractNum>
  <w:abstractNum w:abstractNumId="9" w15:restartNumberingAfterBreak="0">
    <w:nsid w:val="0000A990"/>
    <w:multiLevelType w:val="multilevel"/>
    <w:tmpl w:val="15E4263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00A991"/>
    <w:multiLevelType w:val="multilevel"/>
    <w:tmpl w:val="76C4AE8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1" w15:restartNumberingAfterBreak="0">
    <w:nsid w:val="00A99411"/>
    <w:multiLevelType w:val="multilevel"/>
    <w:tmpl w:val="EACAE38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2" w15:restartNumberingAfterBreak="0">
    <w:nsid w:val="02867514"/>
    <w:multiLevelType w:val="hybridMultilevel"/>
    <w:tmpl w:val="B33A6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61C149E"/>
    <w:multiLevelType w:val="hybridMultilevel"/>
    <w:tmpl w:val="29B0A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8F97048"/>
    <w:multiLevelType w:val="hybridMultilevel"/>
    <w:tmpl w:val="70A4C496"/>
    <w:lvl w:ilvl="0" w:tplc="04090001">
      <w:start w:val="1"/>
      <w:numFmt w:val="bullet"/>
      <w:lvlText w:val=""/>
      <w:lvlJc w:val="left"/>
      <w:pPr>
        <w:ind w:left="960" w:hanging="360"/>
      </w:pPr>
      <w:rPr>
        <w:rFonts w:ascii="Symbol" w:hAnsi="Symbol" w:hint="default"/>
      </w:rPr>
    </w:lvl>
    <w:lvl w:ilvl="1" w:tplc="04090003">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5" w15:restartNumberingAfterBreak="0">
    <w:nsid w:val="08FC5043"/>
    <w:multiLevelType w:val="hybridMultilevel"/>
    <w:tmpl w:val="AF2A5E2A"/>
    <w:lvl w:ilvl="0" w:tplc="0409000F">
      <w:start w:val="1"/>
      <w:numFmt w:val="decimal"/>
      <w:lvlText w:val="%1."/>
      <w:lvlJc w:val="left"/>
      <w:pPr>
        <w:ind w:left="960" w:hanging="360"/>
      </w:p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16" w15:restartNumberingAfterBreak="0">
    <w:nsid w:val="0B2E2636"/>
    <w:multiLevelType w:val="hybridMultilevel"/>
    <w:tmpl w:val="23E2223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7" w15:restartNumberingAfterBreak="0">
    <w:nsid w:val="0C2F1976"/>
    <w:multiLevelType w:val="hybridMultilevel"/>
    <w:tmpl w:val="D3028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E811F94"/>
    <w:multiLevelType w:val="hybridMultilevel"/>
    <w:tmpl w:val="4FFAB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1FF0F62"/>
    <w:multiLevelType w:val="hybridMultilevel"/>
    <w:tmpl w:val="A7F01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4634872"/>
    <w:multiLevelType w:val="hybridMultilevel"/>
    <w:tmpl w:val="E65CD54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1" w15:restartNumberingAfterBreak="0">
    <w:nsid w:val="15F62673"/>
    <w:multiLevelType w:val="hybridMultilevel"/>
    <w:tmpl w:val="7930A9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63B1BBD"/>
    <w:multiLevelType w:val="hybridMultilevel"/>
    <w:tmpl w:val="906E6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7E858AB"/>
    <w:multiLevelType w:val="hybridMultilevel"/>
    <w:tmpl w:val="BFEC6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8390900"/>
    <w:multiLevelType w:val="hybridMultilevel"/>
    <w:tmpl w:val="F7C26A9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5" w15:restartNumberingAfterBreak="0">
    <w:nsid w:val="1878717B"/>
    <w:multiLevelType w:val="multilevel"/>
    <w:tmpl w:val="7632C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3214E3"/>
    <w:multiLevelType w:val="hybridMultilevel"/>
    <w:tmpl w:val="E2C8B6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CE115EC"/>
    <w:multiLevelType w:val="hybridMultilevel"/>
    <w:tmpl w:val="FE164E16"/>
    <w:lvl w:ilvl="0" w:tplc="0409000F">
      <w:start w:val="1"/>
      <w:numFmt w:val="decimal"/>
      <w:lvlText w:val="%1."/>
      <w:lvlJc w:val="left"/>
      <w:pPr>
        <w:ind w:left="960" w:hanging="360"/>
      </w:pPr>
    </w:lvl>
    <w:lvl w:ilvl="1" w:tplc="04090003">
      <w:start w:val="1"/>
      <w:numFmt w:val="bullet"/>
      <w:lvlText w:val="o"/>
      <w:lvlJc w:val="left"/>
      <w:pPr>
        <w:ind w:left="1680" w:hanging="360"/>
      </w:pPr>
      <w:rPr>
        <w:rFonts w:ascii="Courier New" w:hAnsi="Courier New" w:cs="Courier New" w:hint="default"/>
      </w:r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28" w15:restartNumberingAfterBreak="0">
    <w:nsid w:val="1DC54D7E"/>
    <w:multiLevelType w:val="hybridMultilevel"/>
    <w:tmpl w:val="3C446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20B46A4"/>
    <w:multiLevelType w:val="hybridMultilevel"/>
    <w:tmpl w:val="8BD27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4003C52"/>
    <w:multiLevelType w:val="hybridMultilevel"/>
    <w:tmpl w:val="8DF6AF16"/>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1" w15:restartNumberingAfterBreak="0">
    <w:nsid w:val="26234A50"/>
    <w:multiLevelType w:val="hybridMultilevel"/>
    <w:tmpl w:val="29CE4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8B011B6"/>
    <w:multiLevelType w:val="hybridMultilevel"/>
    <w:tmpl w:val="282A3EB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3" w15:restartNumberingAfterBreak="0">
    <w:nsid w:val="2DB81D0B"/>
    <w:multiLevelType w:val="hybridMultilevel"/>
    <w:tmpl w:val="AF7A5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4AF6D52"/>
    <w:multiLevelType w:val="hybridMultilevel"/>
    <w:tmpl w:val="5E4E4378"/>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5" w15:restartNumberingAfterBreak="0">
    <w:nsid w:val="39E3704A"/>
    <w:multiLevelType w:val="hybridMultilevel"/>
    <w:tmpl w:val="3C7CB97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6" w15:restartNumberingAfterBreak="0">
    <w:nsid w:val="3A743C13"/>
    <w:multiLevelType w:val="hybridMultilevel"/>
    <w:tmpl w:val="D0889010"/>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7" w15:restartNumberingAfterBreak="0">
    <w:nsid w:val="3AAD50B1"/>
    <w:multiLevelType w:val="multilevel"/>
    <w:tmpl w:val="96EC5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C553BD"/>
    <w:multiLevelType w:val="hybridMultilevel"/>
    <w:tmpl w:val="0A6E5A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D657EDA"/>
    <w:multiLevelType w:val="hybridMultilevel"/>
    <w:tmpl w:val="8B129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ECB2A6C"/>
    <w:multiLevelType w:val="hybridMultilevel"/>
    <w:tmpl w:val="7364590A"/>
    <w:lvl w:ilvl="0" w:tplc="04090001">
      <w:start w:val="1"/>
      <w:numFmt w:val="bullet"/>
      <w:lvlText w:val=""/>
      <w:lvlJc w:val="left"/>
      <w:pPr>
        <w:ind w:left="960" w:hanging="360"/>
      </w:pPr>
      <w:rPr>
        <w:rFonts w:ascii="Symbol" w:hAnsi="Symbol" w:hint="default"/>
      </w:rPr>
    </w:lvl>
    <w:lvl w:ilvl="1" w:tplc="04090003">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41" w15:restartNumberingAfterBreak="0">
    <w:nsid w:val="43CB78D5"/>
    <w:multiLevelType w:val="hybridMultilevel"/>
    <w:tmpl w:val="45AC69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5F33FD4"/>
    <w:multiLevelType w:val="hybridMultilevel"/>
    <w:tmpl w:val="D2C8D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6E915F8"/>
    <w:multiLevelType w:val="hybridMultilevel"/>
    <w:tmpl w:val="18B07EDA"/>
    <w:lvl w:ilvl="0" w:tplc="04090001">
      <w:start w:val="1"/>
      <w:numFmt w:val="bullet"/>
      <w:lvlText w:val=""/>
      <w:lvlJc w:val="left"/>
      <w:pPr>
        <w:ind w:left="960" w:hanging="360"/>
      </w:pPr>
      <w:rPr>
        <w:rFonts w:ascii="Symbol" w:hAnsi="Symbol" w:hint="default"/>
      </w:rPr>
    </w:lvl>
    <w:lvl w:ilvl="1" w:tplc="04090003">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44" w15:restartNumberingAfterBreak="0">
    <w:nsid w:val="470549E7"/>
    <w:multiLevelType w:val="hybridMultilevel"/>
    <w:tmpl w:val="D5F23D4E"/>
    <w:lvl w:ilvl="0" w:tplc="04090001">
      <w:start w:val="1"/>
      <w:numFmt w:val="bullet"/>
      <w:lvlText w:val=""/>
      <w:lvlJc w:val="left"/>
      <w:pPr>
        <w:ind w:left="960" w:hanging="360"/>
      </w:pPr>
      <w:rPr>
        <w:rFonts w:ascii="Symbol" w:hAnsi="Symbol" w:hint="default"/>
      </w:rPr>
    </w:lvl>
    <w:lvl w:ilvl="1" w:tplc="04090003">
      <w:start w:val="1"/>
      <w:numFmt w:val="bullet"/>
      <w:lvlText w:val="o"/>
      <w:lvlJc w:val="left"/>
      <w:pPr>
        <w:ind w:left="1680" w:hanging="360"/>
      </w:pPr>
      <w:rPr>
        <w:rFonts w:ascii="Courier New" w:hAnsi="Courier New" w:cs="Courier New" w:hint="default"/>
      </w:rPr>
    </w:lvl>
    <w:lvl w:ilvl="2" w:tplc="04090005">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45" w15:restartNumberingAfterBreak="0">
    <w:nsid w:val="4AFF4E62"/>
    <w:multiLevelType w:val="hybridMultilevel"/>
    <w:tmpl w:val="8B4445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C023B0C"/>
    <w:multiLevelType w:val="hybridMultilevel"/>
    <w:tmpl w:val="DA463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CBE65C2"/>
    <w:multiLevelType w:val="hybridMultilevel"/>
    <w:tmpl w:val="035E7A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E7C3F09"/>
    <w:multiLevelType w:val="hybridMultilevel"/>
    <w:tmpl w:val="A582054A"/>
    <w:lvl w:ilvl="0" w:tplc="0409000F">
      <w:start w:val="1"/>
      <w:numFmt w:val="decimal"/>
      <w:lvlText w:val="%1."/>
      <w:lvlJc w:val="left"/>
      <w:pPr>
        <w:ind w:left="960" w:hanging="360"/>
      </w:pPr>
    </w:lvl>
    <w:lvl w:ilvl="1" w:tplc="04090003">
      <w:start w:val="1"/>
      <w:numFmt w:val="bullet"/>
      <w:lvlText w:val="o"/>
      <w:lvlJc w:val="left"/>
      <w:pPr>
        <w:ind w:left="1440" w:hanging="360"/>
      </w:pPr>
      <w:rPr>
        <w:rFonts w:ascii="Courier New" w:hAnsi="Courier New" w:cs="Courier New" w:hint="default"/>
      </w:rPr>
    </w:lvl>
    <w:lvl w:ilvl="2" w:tplc="9ED01A16">
      <w:start w:val="1"/>
      <w:numFmt w:val="bullet"/>
      <w:lvlText w:val="•"/>
      <w:lvlJc w:val="left"/>
      <w:pPr>
        <w:ind w:left="2580" w:hanging="360"/>
      </w:pPr>
      <w:rPr>
        <w:rFonts w:hint="default"/>
      </w:r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49" w15:restartNumberingAfterBreak="0">
    <w:nsid w:val="4E8E72D3"/>
    <w:multiLevelType w:val="hybridMultilevel"/>
    <w:tmpl w:val="95742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1CB1D13"/>
    <w:multiLevelType w:val="hybridMultilevel"/>
    <w:tmpl w:val="3D844D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4A32861"/>
    <w:multiLevelType w:val="hybridMultilevel"/>
    <w:tmpl w:val="7D50C3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97F2D38"/>
    <w:multiLevelType w:val="hybridMultilevel"/>
    <w:tmpl w:val="124C74CA"/>
    <w:lvl w:ilvl="0" w:tplc="04090001">
      <w:start w:val="1"/>
      <w:numFmt w:val="bullet"/>
      <w:lvlText w:val=""/>
      <w:lvlJc w:val="left"/>
      <w:pPr>
        <w:ind w:left="960" w:hanging="360"/>
      </w:pPr>
      <w:rPr>
        <w:rFonts w:ascii="Symbol" w:hAnsi="Symbol" w:hint="default"/>
      </w:rPr>
    </w:lvl>
    <w:lvl w:ilvl="1" w:tplc="04090003">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53" w15:restartNumberingAfterBreak="0">
    <w:nsid w:val="5C8818A1"/>
    <w:multiLevelType w:val="hybridMultilevel"/>
    <w:tmpl w:val="31585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DB6643B"/>
    <w:multiLevelType w:val="hybridMultilevel"/>
    <w:tmpl w:val="03BEEC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DDC7B1C"/>
    <w:multiLevelType w:val="multilevel"/>
    <w:tmpl w:val="54522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6F3C8B"/>
    <w:multiLevelType w:val="hybridMultilevel"/>
    <w:tmpl w:val="9E269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1E4274C"/>
    <w:multiLevelType w:val="hybridMultilevel"/>
    <w:tmpl w:val="81F89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32B3CAF"/>
    <w:multiLevelType w:val="hybridMultilevel"/>
    <w:tmpl w:val="84B8F22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59" w15:restartNumberingAfterBreak="0">
    <w:nsid w:val="65506F87"/>
    <w:multiLevelType w:val="hybridMultilevel"/>
    <w:tmpl w:val="6CD25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DC165BC"/>
    <w:multiLevelType w:val="hybridMultilevel"/>
    <w:tmpl w:val="7594202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61" w15:restartNumberingAfterBreak="0">
    <w:nsid w:val="6EA73E10"/>
    <w:multiLevelType w:val="hybridMultilevel"/>
    <w:tmpl w:val="6220FC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EF16BC2"/>
    <w:multiLevelType w:val="hybridMultilevel"/>
    <w:tmpl w:val="78A493EA"/>
    <w:lvl w:ilvl="0" w:tplc="04090001">
      <w:start w:val="1"/>
      <w:numFmt w:val="bullet"/>
      <w:lvlText w:val=""/>
      <w:lvlJc w:val="left"/>
      <w:pPr>
        <w:ind w:left="960" w:hanging="360"/>
      </w:pPr>
      <w:rPr>
        <w:rFonts w:ascii="Symbol" w:hAnsi="Symbol" w:hint="default"/>
      </w:rPr>
    </w:lvl>
    <w:lvl w:ilvl="1" w:tplc="04090003">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63" w15:restartNumberingAfterBreak="0">
    <w:nsid w:val="6F4F77D6"/>
    <w:multiLevelType w:val="hybridMultilevel"/>
    <w:tmpl w:val="506CBA3C"/>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64" w15:restartNumberingAfterBreak="0">
    <w:nsid w:val="74AE1A06"/>
    <w:multiLevelType w:val="hybridMultilevel"/>
    <w:tmpl w:val="FFF03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50C1D58"/>
    <w:multiLevelType w:val="hybridMultilevel"/>
    <w:tmpl w:val="FEA215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7E13778"/>
    <w:multiLevelType w:val="hybridMultilevel"/>
    <w:tmpl w:val="8584A806"/>
    <w:lvl w:ilvl="0" w:tplc="F5489610">
      <w:start w:val="1"/>
      <w:numFmt w:val="decimal"/>
      <w:lvlText w:val="%1."/>
      <w:lvlJc w:val="left"/>
      <w:pPr>
        <w:ind w:left="720" w:hanging="360"/>
      </w:pPr>
      <w:rPr>
        <w:rFonts w:eastAsia="Malgun Goth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C407090"/>
    <w:multiLevelType w:val="hybridMultilevel"/>
    <w:tmpl w:val="42BA23C6"/>
    <w:lvl w:ilvl="0" w:tplc="04090001">
      <w:start w:val="1"/>
      <w:numFmt w:val="bullet"/>
      <w:lvlText w:val=""/>
      <w:lvlJc w:val="left"/>
      <w:pPr>
        <w:ind w:left="960" w:hanging="360"/>
      </w:pPr>
      <w:rPr>
        <w:rFonts w:ascii="Symbol" w:hAnsi="Symbol" w:hint="default"/>
      </w:rPr>
    </w:lvl>
    <w:lvl w:ilvl="1" w:tplc="04090003">
      <w:start w:val="1"/>
      <w:numFmt w:val="bullet"/>
      <w:lvlText w:val="o"/>
      <w:lvlJc w:val="left"/>
      <w:pPr>
        <w:ind w:left="1680" w:hanging="360"/>
      </w:pPr>
      <w:rPr>
        <w:rFonts w:ascii="Courier New" w:hAnsi="Courier New" w:cs="Courier New" w:hint="default"/>
      </w:rPr>
    </w:lvl>
    <w:lvl w:ilvl="2" w:tplc="04090005">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num w:numId="1" w16cid:durableId="1489664231">
    <w:abstractNumId w:val="8"/>
  </w:num>
  <w:num w:numId="2" w16cid:durableId="1972595572">
    <w:abstractNumId w:val="6"/>
  </w:num>
  <w:num w:numId="3" w16cid:durableId="1876498721">
    <w:abstractNumId w:val="5"/>
  </w:num>
  <w:num w:numId="4" w16cid:durableId="351807428">
    <w:abstractNumId w:val="4"/>
  </w:num>
  <w:num w:numId="5" w16cid:durableId="1739285591">
    <w:abstractNumId w:val="7"/>
  </w:num>
  <w:num w:numId="6" w16cid:durableId="1055084600">
    <w:abstractNumId w:val="3"/>
  </w:num>
  <w:num w:numId="7" w16cid:durableId="1962569813">
    <w:abstractNumId w:val="2"/>
  </w:num>
  <w:num w:numId="8" w16cid:durableId="1698701523">
    <w:abstractNumId w:val="1"/>
  </w:num>
  <w:num w:numId="9" w16cid:durableId="2051687652">
    <w:abstractNumId w:val="0"/>
  </w:num>
  <w:num w:numId="10" w16cid:durableId="1482577038">
    <w:abstractNumId w:val="28"/>
  </w:num>
  <w:num w:numId="11" w16cid:durableId="200020146">
    <w:abstractNumId w:val="38"/>
  </w:num>
  <w:num w:numId="12" w16cid:durableId="364914215">
    <w:abstractNumId w:val="59"/>
  </w:num>
  <w:num w:numId="13" w16cid:durableId="819419591">
    <w:abstractNumId w:val="7"/>
  </w:num>
  <w:num w:numId="14" w16cid:durableId="1526627431">
    <w:abstractNumId w:val="54"/>
  </w:num>
  <w:num w:numId="15" w16cid:durableId="1507131754">
    <w:abstractNumId w:val="56"/>
  </w:num>
  <w:num w:numId="16" w16cid:durableId="676926208">
    <w:abstractNumId w:val="22"/>
  </w:num>
  <w:num w:numId="17" w16cid:durableId="697046888">
    <w:abstractNumId w:val="33"/>
  </w:num>
  <w:num w:numId="18" w16cid:durableId="1657029236">
    <w:abstractNumId w:val="19"/>
  </w:num>
  <w:num w:numId="19" w16cid:durableId="548105568">
    <w:abstractNumId w:val="50"/>
  </w:num>
  <w:num w:numId="20" w16cid:durableId="15154759">
    <w:abstractNumId w:val="66"/>
  </w:num>
  <w:num w:numId="21" w16cid:durableId="433017216">
    <w:abstractNumId w:val="53"/>
  </w:num>
  <w:num w:numId="22" w16cid:durableId="238637930">
    <w:abstractNumId w:val="41"/>
  </w:num>
  <w:num w:numId="23" w16cid:durableId="1335573974">
    <w:abstractNumId w:val="51"/>
  </w:num>
  <w:num w:numId="24" w16cid:durableId="689837624">
    <w:abstractNumId w:val="23"/>
  </w:num>
  <w:num w:numId="25" w16cid:durableId="1952742420">
    <w:abstractNumId w:val="49"/>
  </w:num>
  <w:num w:numId="26" w16cid:durableId="409930187">
    <w:abstractNumId w:val="64"/>
  </w:num>
  <w:num w:numId="27" w16cid:durableId="1634945086">
    <w:abstractNumId w:val="55"/>
  </w:num>
  <w:num w:numId="28" w16cid:durableId="1620264107">
    <w:abstractNumId w:val="37"/>
  </w:num>
  <w:num w:numId="29" w16cid:durableId="1567837224">
    <w:abstractNumId w:val="25"/>
  </w:num>
  <w:num w:numId="30" w16cid:durableId="668020915">
    <w:abstractNumId w:val="65"/>
  </w:num>
  <w:num w:numId="31" w16cid:durableId="1829587269">
    <w:abstractNumId w:val="9"/>
  </w:num>
  <w:num w:numId="32" w16cid:durableId="300616828">
    <w:abstractNumId w:val="10"/>
  </w:num>
  <w:num w:numId="33" w16cid:durableId="349841598">
    <w:abstractNumId w:val="10"/>
  </w:num>
  <w:num w:numId="34" w16cid:durableId="14350078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858881592">
    <w:abstractNumId w:val="10"/>
  </w:num>
  <w:num w:numId="36" w16cid:durableId="1186948060">
    <w:abstractNumId w:val="10"/>
  </w:num>
  <w:num w:numId="37" w16cid:durableId="1496921801">
    <w:abstractNumId w:val="10"/>
  </w:num>
  <w:num w:numId="38" w16cid:durableId="565726422">
    <w:abstractNumId w:val="10"/>
  </w:num>
  <w:num w:numId="39" w16cid:durableId="433743403">
    <w:abstractNumId w:val="10"/>
  </w:num>
  <w:num w:numId="40" w16cid:durableId="1075276913">
    <w:abstractNumId w:val="10"/>
  </w:num>
  <w:num w:numId="41" w16cid:durableId="898591073">
    <w:abstractNumId w:val="10"/>
  </w:num>
  <w:num w:numId="42" w16cid:durableId="791438600">
    <w:abstractNumId w:val="10"/>
  </w:num>
  <w:num w:numId="43" w16cid:durableId="1339698368">
    <w:abstractNumId w:val="10"/>
  </w:num>
  <w:num w:numId="44" w16cid:durableId="57135822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024358820">
    <w:abstractNumId w:val="10"/>
  </w:num>
  <w:num w:numId="46" w16cid:durableId="429935133">
    <w:abstractNumId w:val="10"/>
  </w:num>
  <w:num w:numId="47" w16cid:durableId="1954902092">
    <w:abstractNumId w:val="10"/>
  </w:num>
  <w:num w:numId="48" w16cid:durableId="1453288610">
    <w:abstractNumId w:val="10"/>
  </w:num>
  <w:num w:numId="49" w16cid:durableId="864434">
    <w:abstractNumId w:val="10"/>
  </w:num>
  <w:num w:numId="50" w16cid:durableId="1596554398">
    <w:abstractNumId w:val="10"/>
  </w:num>
  <w:num w:numId="51" w16cid:durableId="348794345">
    <w:abstractNumId w:val="10"/>
  </w:num>
  <w:num w:numId="52" w16cid:durableId="725764194">
    <w:abstractNumId w:val="10"/>
  </w:num>
  <w:num w:numId="53" w16cid:durableId="1609120381">
    <w:abstractNumId w:val="10"/>
  </w:num>
  <w:num w:numId="54" w16cid:durableId="1752699362">
    <w:abstractNumId w:val="10"/>
  </w:num>
  <w:num w:numId="55" w16cid:durableId="1651245782">
    <w:abstractNumId w:val="10"/>
  </w:num>
  <w:num w:numId="56" w16cid:durableId="1927572247">
    <w:abstractNumId w:val="10"/>
  </w:num>
  <w:num w:numId="57" w16cid:durableId="342824549">
    <w:abstractNumId w:val="10"/>
  </w:num>
  <w:num w:numId="58" w16cid:durableId="1624538648">
    <w:abstractNumId w:val="10"/>
  </w:num>
  <w:num w:numId="59" w16cid:durableId="2019426990">
    <w:abstractNumId w:val="10"/>
  </w:num>
  <w:num w:numId="60" w16cid:durableId="208024710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463735172">
    <w:abstractNumId w:val="43"/>
  </w:num>
  <w:num w:numId="62" w16cid:durableId="722146044">
    <w:abstractNumId w:val="63"/>
  </w:num>
  <w:num w:numId="63" w16cid:durableId="209539615">
    <w:abstractNumId w:val="44"/>
  </w:num>
  <w:num w:numId="64" w16cid:durableId="2034525531">
    <w:abstractNumId w:val="27"/>
  </w:num>
  <w:num w:numId="65" w16cid:durableId="30763870">
    <w:abstractNumId w:val="34"/>
  </w:num>
  <w:num w:numId="66" w16cid:durableId="742798925">
    <w:abstractNumId w:val="62"/>
  </w:num>
  <w:num w:numId="67" w16cid:durableId="1154878468">
    <w:abstractNumId w:val="24"/>
  </w:num>
  <w:num w:numId="68" w16cid:durableId="1066951775">
    <w:abstractNumId w:val="58"/>
  </w:num>
  <w:num w:numId="69" w16cid:durableId="290138140">
    <w:abstractNumId w:val="60"/>
  </w:num>
  <w:num w:numId="70" w16cid:durableId="1668627284">
    <w:abstractNumId w:val="47"/>
  </w:num>
  <w:num w:numId="71" w16cid:durableId="460538024">
    <w:abstractNumId w:val="30"/>
  </w:num>
  <w:num w:numId="72" w16cid:durableId="2013603013">
    <w:abstractNumId w:val="48"/>
  </w:num>
  <w:num w:numId="73" w16cid:durableId="620499024">
    <w:abstractNumId w:val="67"/>
  </w:num>
  <w:num w:numId="74" w16cid:durableId="967399371">
    <w:abstractNumId w:val="45"/>
  </w:num>
  <w:num w:numId="75" w16cid:durableId="665789715">
    <w:abstractNumId w:val="14"/>
  </w:num>
  <w:num w:numId="76" w16cid:durableId="858547931">
    <w:abstractNumId w:val="36"/>
  </w:num>
  <w:num w:numId="77" w16cid:durableId="862479481">
    <w:abstractNumId w:val="35"/>
  </w:num>
  <w:num w:numId="78" w16cid:durableId="1069304044">
    <w:abstractNumId w:val="40"/>
  </w:num>
  <w:num w:numId="79" w16cid:durableId="89082037">
    <w:abstractNumId w:val="16"/>
  </w:num>
  <w:num w:numId="80" w16cid:durableId="44373683">
    <w:abstractNumId w:val="21"/>
  </w:num>
  <w:num w:numId="81" w16cid:durableId="2114204032">
    <w:abstractNumId w:val="32"/>
  </w:num>
  <w:num w:numId="82" w16cid:durableId="1797985718">
    <w:abstractNumId w:val="20"/>
  </w:num>
  <w:num w:numId="83" w16cid:durableId="1528715812">
    <w:abstractNumId w:val="52"/>
  </w:num>
  <w:num w:numId="84" w16cid:durableId="252670396">
    <w:abstractNumId w:val="15"/>
  </w:num>
  <w:num w:numId="85" w16cid:durableId="1835797102">
    <w:abstractNumId w:val="42"/>
  </w:num>
  <w:num w:numId="86" w16cid:durableId="18432966">
    <w:abstractNumId w:val="39"/>
  </w:num>
  <w:num w:numId="87" w16cid:durableId="1389261166">
    <w:abstractNumId w:val="57"/>
  </w:num>
  <w:num w:numId="88" w16cid:durableId="948388234">
    <w:abstractNumId w:val="18"/>
  </w:num>
  <w:num w:numId="89" w16cid:durableId="330719101">
    <w:abstractNumId w:val="13"/>
  </w:num>
  <w:num w:numId="90" w16cid:durableId="172844839">
    <w:abstractNumId w:val="17"/>
  </w:num>
  <w:num w:numId="91" w16cid:durableId="127937562">
    <w:abstractNumId w:val="31"/>
  </w:num>
  <w:num w:numId="92" w16cid:durableId="1593590445">
    <w:abstractNumId w:val="26"/>
  </w:num>
  <w:num w:numId="93" w16cid:durableId="1281836494">
    <w:abstractNumId w:val="29"/>
  </w:num>
  <w:num w:numId="94" w16cid:durableId="1197044685">
    <w:abstractNumId w:val="46"/>
  </w:num>
  <w:num w:numId="95" w16cid:durableId="1569070224">
    <w:abstractNumId w:val="12"/>
  </w:num>
  <w:num w:numId="96" w16cid:durableId="2096627917">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830C8"/>
    <w:rsid w:val="00000381"/>
    <w:rsid w:val="00010201"/>
    <w:rsid w:val="00010967"/>
    <w:rsid w:val="000121F4"/>
    <w:rsid w:val="000178EC"/>
    <w:rsid w:val="00020D08"/>
    <w:rsid w:val="00022F51"/>
    <w:rsid w:val="00025C7B"/>
    <w:rsid w:val="00030922"/>
    <w:rsid w:val="00031688"/>
    <w:rsid w:val="00037EC4"/>
    <w:rsid w:val="00044A8B"/>
    <w:rsid w:val="000450CF"/>
    <w:rsid w:val="00045F73"/>
    <w:rsid w:val="00046875"/>
    <w:rsid w:val="0004725C"/>
    <w:rsid w:val="000535AD"/>
    <w:rsid w:val="00053B32"/>
    <w:rsid w:val="00054192"/>
    <w:rsid w:val="00054B92"/>
    <w:rsid w:val="0006179A"/>
    <w:rsid w:val="00065D8F"/>
    <w:rsid w:val="00074E0D"/>
    <w:rsid w:val="00080985"/>
    <w:rsid w:val="000830C8"/>
    <w:rsid w:val="00085AD5"/>
    <w:rsid w:val="000869C5"/>
    <w:rsid w:val="00087E84"/>
    <w:rsid w:val="00090781"/>
    <w:rsid w:val="00093A57"/>
    <w:rsid w:val="000943A2"/>
    <w:rsid w:val="000963D1"/>
    <w:rsid w:val="000B13BB"/>
    <w:rsid w:val="000B6E2E"/>
    <w:rsid w:val="000C4EC7"/>
    <w:rsid w:val="000E0210"/>
    <w:rsid w:val="000E3D99"/>
    <w:rsid w:val="000E545C"/>
    <w:rsid w:val="001014B3"/>
    <w:rsid w:val="00101A79"/>
    <w:rsid w:val="00106FEA"/>
    <w:rsid w:val="00117BB4"/>
    <w:rsid w:val="0013282F"/>
    <w:rsid w:val="00133AD7"/>
    <w:rsid w:val="00140789"/>
    <w:rsid w:val="00143F27"/>
    <w:rsid w:val="001609DC"/>
    <w:rsid w:val="001631A1"/>
    <w:rsid w:val="00165EC5"/>
    <w:rsid w:val="00177837"/>
    <w:rsid w:val="001834B1"/>
    <w:rsid w:val="00184EDF"/>
    <w:rsid w:val="0018512C"/>
    <w:rsid w:val="00191DC5"/>
    <w:rsid w:val="0019647F"/>
    <w:rsid w:val="001973CE"/>
    <w:rsid w:val="001A0BBA"/>
    <w:rsid w:val="001A2F0A"/>
    <w:rsid w:val="001C41BF"/>
    <w:rsid w:val="001C5A40"/>
    <w:rsid w:val="001D13B2"/>
    <w:rsid w:val="001D31F9"/>
    <w:rsid w:val="001D4338"/>
    <w:rsid w:val="001D59B8"/>
    <w:rsid w:val="001D6B15"/>
    <w:rsid w:val="001E4FAB"/>
    <w:rsid w:val="0021053D"/>
    <w:rsid w:val="00212B30"/>
    <w:rsid w:val="00212EAF"/>
    <w:rsid w:val="0022186C"/>
    <w:rsid w:val="002464FD"/>
    <w:rsid w:val="00251029"/>
    <w:rsid w:val="00255203"/>
    <w:rsid w:val="002567A2"/>
    <w:rsid w:val="00261508"/>
    <w:rsid w:val="00267852"/>
    <w:rsid w:val="002712AA"/>
    <w:rsid w:val="00271E57"/>
    <w:rsid w:val="00272568"/>
    <w:rsid w:val="00280AD6"/>
    <w:rsid w:val="002A354C"/>
    <w:rsid w:val="002A39AF"/>
    <w:rsid w:val="002A5FF6"/>
    <w:rsid w:val="002B5FC3"/>
    <w:rsid w:val="002C30FE"/>
    <w:rsid w:val="002C4373"/>
    <w:rsid w:val="002C6DCF"/>
    <w:rsid w:val="002D283C"/>
    <w:rsid w:val="002D3AA1"/>
    <w:rsid w:val="002E1BDF"/>
    <w:rsid w:val="002E2B3B"/>
    <w:rsid w:val="002E3762"/>
    <w:rsid w:val="002F4661"/>
    <w:rsid w:val="00302968"/>
    <w:rsid w:val="00304E0B"/>
    <w:rsid w:val="0030771E"/>
    <w:rsid w:val="00310CCE"/>
    <w:rsid w:val="0031241D"/>
    <w:rsid w:val="00335377"/>
    <w:rsid w:val="00335996"/>
    <w:rsid w:val="00341C20"/>
    <w:rsid w:val="0034571A"/>
    <w:rsid w:val="00345D8C"/>
    <w:rsid w:val="003476FD"/>
    <w:rsid w:val="0035039D"/>
    <w:rsid w:val="00352ABC"/>
    <w:rsid w:val="003557AA"/>
    <w:rsid w:val="00357123"/>
    <w:rsid w:val="00357394"/>
    <w:rsid w:val="003915A0"/>
    <w:rsid w:val="003A3F86"/>
    <w:rsid w:val="003B3DCB"/>
    <w:rsid w:val="003B7C3D"/>
    <w:rsid w:val="003C010D"/>
    <w:rsid w:val="003C70FF"/>
    <w:rsid w:val="003D0331"/>
    <w:rsid w:val="003D2716"/>
    <w:rsid w:val="003D36C2"/>
    <w:rsid w:val="003D411B"/>
    <w:rsid w:val="003E6439"/>
    <w:rsid w:val="003F0174"/>
    <w:rsid w:val="003F0DD7"/>
    <w:rsid w:val="003F2962"/>
    <w:rsid w:val="003F3FC4"/>
    <w:rsid w:val="003F5498"/>
    <w:rsid w:val="00401870"/>
    <w:rsid w:val="00404E26"/>
    <w:rsid w:val="00420444"/>
    <w:rsid w:val="00426A46"/>
    <w:rsid w:val="0042727F"/>
    <w:rsid w:val="00432ACD"/>
    <w:rsid w:val="00440AC2"/>
    <w:rsid w:val="004416EA"/>
    <w:rsid w:val="004424B3"/>
    <w:rsid w:val="004456F3"/>
    <w:rsid w:val="00447F60"/>
    <w:rsid w:val="00455AA1"/>
    <w:rsid w:val="004607EE"/>
    <w:rsid w:val="0046336C"/>
    <w:rsid w:val="00463E96"/>
    <w:rsid w:val="004675D8"/>
    <w:rsid w:val="00470768"/>
    <w:rsid w:val="00471BA9"/>
    <w:rsid w:val="00472B15"/>
    <w:rsid w:val="00481349"/>
    <w:rsid w:val="00483A62"/>
    <w:rsid w:val="0048519C"/>
    <w:rsid w:val="004969AA"/>
    <w:rsid w:val="004A72A6"/>
    <w:rsid w:val="004B18E4"/>
    <w:rsid w:val="004B284E"/>
    <w:rsid w:val="004C5592"/>
    <w:rsid w:val="004C6E5B"/>
    <w:rsid w:val="004C722B"/>
    <w:rsid w:val="004C7AC3"/>
    <w:rsid w:val="004D07B6"/>
    <w:rsid w:val="004D2009"/>
    <w:rsid w:val="004D2B70"/>
    <w:rsid w:val="004D4A36"/>
    <w:rsid w:val="004D7EAD"/>
    <w:rsid w:val="004E5992"/>
    <w:rsid w:val="004E5CC2"/>
    <w:rsid w:val="004E7C5D"/>
    <w:rsid w:val="004F6C56"/>
    <w:rsid w:val="0050091D"/>
    <w:rsid w:val="00504246"/>
    <w:rsid w:val="00505D7C"/>
    <w:rsid w:val="00511D5B"/>
    <w:rsid w:val="00511FE5"/>
    <w:rsid w:val="00513837"/>
    <w:rsid w:val="005172B2"/>
    <w:rsid w:val="0052016E"/>
    <w:rsid w:val="005250CB"/>
    <w:rsid w:val="00526A06"/>
    <w:rsid w:val="00527330"/>
    <w:rsid w:val="00533B71"/>
    <w:rsid w:val="005452ED"/>
    <w:rsid w:val="00546028"/>
    <w:rsid w:val="0054789B"/>
    <w:rsid w:val="005525E0"/>
    <w:rsid w:val="00555B80"/>
    <w:rsid w:val="00560ACE"/>
    <w:rsid w:val="00562E2B"/>
    <w:rsid w:val="00565494"/>
    <w:rsid w:val="00576D50"/>
    <w:rsid w:val="00584290"/>
    <w:rsid w:val="005851BE"/>
    <w:rsid w:val="00587564"/>
    <w:rsid w:val="0059156B"/>
    <w:rsid w:val="00592BE8"/>
    <w:rsid w:val="00594F01"/>
    <w:rsid w:val="005957F5"/>
    <w:rsid w:val="005A47AB"/>
    <w:rsid w:val="005A64E1"/>
    <w:rsid w:val="005B5C16"/>
    <w:rsid w:val="005B67F2"/>
    <w:rsid w:val="005B6D79"/>
    <w:rsid w:val="005C7B56"/>
    <w:rsid w:val="005E38A2"/>
    <w:rsid w:val="005F3D6F"/>
    <w:rsid w:val="005F74F7"/>
    <w:rsid w:val="00606817"/>
    <w:rsid w:val="00623276"/>
    <w:rsid w:val="00627090"/>
    <w:rsid w:val="00633107"/>
    <w:rsid w:val="006365D7"/>
    <w:rsid w:val="00645FD4"/>
    <w:rsid w:val="006641AC"/>
    <w:rsid w:val="00670820"/>
    <w:rsid w:val="00672159"/>
    <w:rsid w:val="006725E9"/>
    <w:rsid w:val="006738BA"/>
    <w:rsid w:val="00676488"/>
    <w:rsid w:val="00681745"/>
    <w:rsid w:val="0068606E"/>
    <w:rsid w:val="00693068"/>
    <w:rsid w:val="00693267"/>
    <w:rsid w:val="00693AC2"/>
    <w:rsid w:val="006956DC"/>
    <w:rsid w:val="006A12A4"/>
    <w:rsid w:val="006A27BA"/>
    <w:rsid w:val="006A3610"/>
    <w:rsid w:val="006B08AC"/>
    <w:rsid w:val="006B1F85"/>
    <w:rsid w:val="006B2F3F"/>
    <w:rsid w:val="006C039C"/>
    <w:rsid w:val="006C21A8"/>
    <w:rsid w:val="006D136E"/>
    <w:rsid w:val="006D4D0B"/>
    <w:rsid w:val="006E09B3"/>
    <w:rsid w:val="006E43B5"/>
    <w:rsid w:val="006E47A0"/>
    <w:rsid w:val="007023DF"/>
    <w:rsid w:val="0071682F"/>
    <w:rsid w:val="00721655"/>
    <w:rsid w:val="00723782"/>
    <w:rsid w:val="00726EA6"/>
    <w:rsid w:val="007275BF"/>
    <w:rsid w:val="007303F6"/>
    <w:rsid w:val="00731D80"/>
    <w:rsid w:val="0074140A"/>
    <w:rsid w:val="0075231E"/>
    <w:rsid w:val="00756014"/>
    <w:rsid w:val="00763CFB"/>
    <w:rsid w:val="0076401B"/>
    <w:rsid w:val="00764A76"/>
    <w:rsid w:val="00764D8E"/>
    <w:rsid w:val="007651EB"/>
    <w:rsid w:val="007737A4"/>
    <w:rsid w:val="007749B2"/>
    <w:rsid w:val="00775AFE"/>
    <w:rsid w:val="007846A9"/>
    <w:rsid w:val="0078729F"/>
    <w:rsid w:val="00794E88"/>
    <w:rsid w:val="00796065"/>
    <w:rsid w:val="007A3946"/>
    <w:rsid w:val="007A41BE"/>
    <w:rsid w:val="007A552A"/>
    <w:rsid w:val="007B0AB5"/>
    <w:rsid w:val="007B0EAF"/>
    <w:rsid w:val="007C3419"/>
    <w:rsid w:val="007C3FE5"/>
    <w:rsid w:val="007C46E3"/>
    <w:rsid w:val="007D0D52"/>
    <w:rsid w:val="007F659B"/>
    <w:rsid w:val="007F7E12"/>
    <w:rsid w:val="008035EF"/>
    <w:rsid w:val="008066F7"/>
    <w:rsid w:val="00813AD8"/>
    <w:rsid w:val="00814FDE"/>
    <w:rsid w:val="00817C0D"/>
    <w:rsid w:val="008211BD"/>
    <w:rsid w:val="00825234"/>
    <w:rsid w:val="00831CD5"/>
    <w:rsid w:val="0083521C"/>
    <w:rsid w:val="008363D2"/>
    <w:rsid w:val="0084384F"/>
    <w:rsid w:val="00853A56"/>
    <w:rsid w:val="0085419F"/>
    <w:rsid w:val="008552AA"/>
    <w:rsid w:val="008623B6"/>
    <w:rsid w:val="0086547D"/>
    <w:rsid w:val="0088011F"/>
    <w:rsid w:val="00881177"/>
    <w:rsid w:val="008878B3"/>
    <w:rsid w:val="008941CD"/>
    <w:rsid w:val="00896A75"/>
    <w:rsid w:val="008B4364"/>
    <w:rsid w:val="008D4096"/>
    <w:rsid w:val="008D4A27"/>
    <w:rsid w:val="008D6038"/>
    <w:rsid w:val="008E1BD2"/>
    <w:rsid w:val="008E363A"/>
    <w:rsid w:val="008E4041"/>
    <w:rsid w:val="008F098D"/>
    <w:rsid w:val="0090336E"/>
    <w:rsid w:val="009062BF"/>
    <w:rsid w:val="009070C1"/>
    <w:rsid w:val="00910F1F"/>
    <w:rsid w:val="00911437"/>
    <w:rsid w:val="00911C4D"/>
    <w:rsid w:val="00921BB3"/>
    <w:rsid w:val="00923968"/>
    <w:rsid w:val="0092437F"/>
    <w:rsid w:val="00934FDF"/>
    <w:rsid w:val="00942403"/>
    <w:rsid w:val="00942C3C"/>
    <w:rsid w:val="00942CFE"/>
    <w:rsid w:val="009455A9"/>
    <w:rsid w:val="00956ED7"/>
    <w:rsid w:val="009674FF"/>
    <w:rsid w:val="009740A8"/>
    <w:rsid w:val="009758ED"/>
    <w:rsid w:val="00976E1F"/>
    <w:rsid w:val="009838BC"/>
    <w:rsid w:val="00984094"/>
    <w:rsid w:val="00985B5D"/>
    <w:rsid w:val="009868B9"/>
    <w:rsid w:val="00996BE7"/>
    <w:rsid w:val="00997890"/>
    <w:rsid w:val="009A4008"/>
    <w:rsid w:val="009A5B7B"/>
    <w:rsid w:val="009B1F57"/>
    <w:rsid w:val="009B6879"/>
    <w:rsid w:val="009B6B7B"/>
    <w:rsid w:val="009C22AE"/>
    <w:rsid w:val="009C46F6"/>
    <w:rsid w:val="009C5AF3"/>
    <w:rsid w:val="009E0E16"/>
    <w:rsid w:val="009E0FBF"/>
    <w:rsid w:val="009E2934"/>
    <w:rsid w:val="009E38D3"/>
    <w:rsid w:val="009E4039"/>
    <w:rsid w:val="009E66FB"/>
    <w:rsid w:val="00A16E8A"/>
    <w:rsid w:val="00A171F4"/>
    <w:rsid w:val="00A21925"/>
    <w:rsid w:val="00A230D1"/>
    <w:rsid w:val="00A24398"/>
    <w:rsid w:val="00A26692"/>
    <w:rsid w:val="00A34B66"/>
    <w:rsid w:val="00A416A3"/>
    <w:rsid w:val="00A557F1"/>
    <w:rsid w:val="00A56CA4"/>
    <w:rsid w:val="00A717D9"/>
    <w:rsid w:val="00A73518"/>
    <w:rsid w:val="00A7498B"/>
    <w:rsid w:val="00A95109"/>
    <w:rsid w:val="00A97805"/>
    <w:rsid w:val="00A97B2D"/>
    <w:rsid w:val="00AA205F"/>
    <w:rsid w:val="00AA4DDD"/>
    <w:rsid w:val="00AA7F3B"/>
    <w:rsid w:val="00AB7F80"/>
    <w:rsid w:val="00AE1138"/>
    <w:rsid w:val="00AE171A"/>
    <w:rsid w:val="00AE325E"/>
    <w:rsid w:val="00AE49C9"/>
    <w:rsid w:val="00AE70B7"/>
    <w:rsid w:val="00AE7B58"/>
    <w:rsid w:val="00AF2FBF"/>
    <w:rsid w:val="00B02462"/>
    <w:rsid w:val="00B171AF"/>
    <w:rsid w:val="00B21912"/>
    <w:rsid w:val="00B21A9B"/>
    <w:rsid w:val="00B33809"/>
    <w:rsid w:val="00B35D92"/>
    <w:rsid w:val="00B57133"/>
    <w:rsid w:val="00B64B54"/>
    <w:rsid w:val="00B7349B"/>
    <w:rsid w:val="00B74702"/>
    <w:rsid w:val="00B7635F"/>
    <w:rsid w:val="00B763EF"/>
    <w:rsid w:val="00B774EA"/>
    <w:rsid w:val="00B852EA"/>
    <w:rsid w:val="00B855FC"/>
    <w:rsid w:val="00B914E6"/>
    <w:rsid w:val="00B9214F"/>
    <w:rsid w:val="00BA331C"/>
    <w:rsid w:val="00BB05FF"/>
    <w:rsid w:val="00BB1D26"/>
    <w:rsid w:val="00BB7448"/>
    <w:rsid w:val="00BB7C9E"/>
    <w:rsid w:val="00BE736D"/>
    <w:rsid w:val="00BE7DCD"/>
    <w:rsid w:val="00BF649A"/>
    <w:rsid w:val="00BF7DD0"/>
    <w:rsid w:val="00C0317D"/>
    <w:rsid w:val="00C07FFE"/>
    <w:rsid w:val="00C10529"/>
    <w:rsid w:val="00C11325"/>
    <w:rsid w:val="00C114F2"/>
    <w:rsid w:val="00C43BDB"/>
    <w:rsid w:val="00C44F6A"/>
    <w:rsid w:val="00C55720"/>
    <w:rsid w:val="00C61667"/>
    <w:rsid w:val="00C62DEB"/>
    <w:rsid w:val="00C70810"/>
    <w:rsid w:val="00C7106D"/>
    <w:rsid w:val="00C8728C"/>
    <w:rsid w:val="00C91C23"/>
    <w:rsid w:val="00C927AD"/>
    <w:rsid w:val="00CA00DF"/>
    <w:rsid w:val="00CA0958"/>
    <w:rsid w:val="00CA6A04"/>
    <w:rsid w:val="00CB184B"/>
    <w:rsid w:val="00CC12F1"/>
    <w:rsid w:val="00CC5975"/>
    <w:rsid w:val="00CC5D89"/>
    <w:rsid w:val="00CD15E1"/>
    <w:rsid w:val="00CD16BB"/>
    <w:rsid w:val="00CD5F8F"/>
    <w:rsid w:val="00CF0FCF"/>
    <w:rsid w:val="00CF3379"/>
    <w:rsid w:val="00D032F3"/>
    <w:rsid w:val="00D05054"/>
    <w:rsid w:val="00D10A58"/>
    <w:rsid w:val="00D21F14"/>
    <w:rsid w:val="00D25609"/>
    <w:rsid w:val="00D258E5"/>
    <w:rsid w:val="00D2656B"/>
    <w:rsid w:val="00D26625"/>
    <w:rsid w:val="00D44AB8"/>
    <w:rsid w:val="00D46DC5"/>
    <w:rsid w:val="00D53482"/>
    <w:rsid w:val="00D540F8"/>
    <w:rsid w:val="00D73814"/>
    <w:rsid w:val="00D806C7"/>
    <w:rsid w:val="00D828D5"/>
    <w:rsid w:val="00D8436A"/>
    <w:rsid w:val="00D85D06"/>
    <w:rsid w:val="00D901DF"/>
    <w:rsid w:val="00D904D1"/>
    <w:rsid w:val="00D959E1"/>
    <w:rsid w:val="00D9625E"/>
    <w:rsid w:val="00DA0DEE"/>
    <w:rsid w:val="00DA6050"/>
    <w:rsid w:val="00DA619A"/>
    <w:rsid w:val="00DD5ACA"/>
    <w:rsid w:val="00DE53BC"/>
    <w:rsid w:val="00DF33F4"/>
    <w:rsid w:val="00E0056D"/>
    <w:rsid w:val="00E03B13"/>
    <w:rsid w:val="00E112C0"/>
    <w:rsid w:val="00E14354"/>
    <w:rsid w:val="00E153BE"/>
    <w:rsid w:val="00E17C54"/>
    <w:rsid w:val="00E23DE0"/>
    <w:rsid w:val="00E246C3"/>
    <w:rsid w:val="00E24EA8"/>
    <w:rsid w:val="00E25984"/>
    <w:rsid w:val="00E27882"/>
    <w:rsid w:val="00E31B96"/>
    <w:rsid w:val="00E33F19"/>
    <w:rsid w:val="00E42DDE"/>
    <w:rsid w:val="00E53115"/>
    <w:rsid w:val="00E654C9"/>
    <w:rsid w:val="00E770C9"/>
    <w:rsid w:val="00E82DD4"/>
    <w:rsid w:val="00E835B2"/>
    <w:rsid w:val="00E85C2D"/>
    <w:rsid w:val="00E92A91"/>
    <w:rsid w:val="00E94092"/>
    <w:rsid w:val="00E94D0E"/>
    <w:rsid w:val="00EA25F6"/>
    <w:rsid w:val="00EA360A"/>
    <w:rsid w:val="00EA6458"/>
    <w:rsid w:val="00EB319D"/>
    <w:rsid w:val="00EB514C"/>
    <w:rsid w:val="00EB73DA"/>
    <w:rsid w:val="00EB764B"/>
    <w:rsid w:val="00EC4354"/>
    <w:rsid w:val="00EC446B"/>
    <w:rsid w:val="00EC5F07"/>
    <w:rsid w:val="00EC6123"/>
    <w:rsid w:val="00ED2676"/>
    <w:rsid w:val="00ED3D8C"/>
    <w:rsid w:val="00ED79A9"/>
    <w:rsid w:val="00F027A3"/>
    <w:rsid w:val="00F03322"/>
    <w:rsid w:val="00F13914"/>
    <w:rsid w:val="00F14A07"/>
    <w:rsid w:val="00F215A1"/>
    <w:rsid w:val="00F25CA1"/>
    <w:rsid w:val="00F27597"/>
    <w:rsid w:val="00F35D8A"/>
    <w:rsid w:val="00F41D5D"/>
    <w:rsid w:val="00F43FC2"/>
    <w:rsid w:val="00F46263"/>
    <w:rsid w:val="00F50097"/>
    <w:rsid w:val="00F56516"/>
    <w:rsid w:val="00F67884"/>
    <w:rsid w:val="00F72EC4"/>
    <w:rsid w:val="00F74E89"/>
    <w:rsid w:val="00F91965"/>
    <w:rsid w:val="00F92EBE"/>
    <w:rsid w:val="00F93452"/>
    <w:rsid w:val="00F94277"/>
    <w:rsid w:val="00F94D71"/>
    <w:rsid w:val="00F97508"/>
    <w:rsid w:val="00FA5035"/>
    <w:rsid w:val="00FC53D3"/>
    <w:rsid w:val="00FD650F"/>
    <w:rsid w:val="00FE2C68"/>
    <w:rsid w:val="00FE68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84B8B"/>
  <w15:docId w15:val="{2B211B7D-7552-46CC-A8A0-F6493C906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51518D"/>
    <w:rPr>
      <w:color w:val="666666"/>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table" w:styleId="PlainTable3">
    <w:name w:val="Plain Table 3"/>
    <w:basedOn w:val="TableNormal"/>
    <w:uiPriority w:val="99"/>
    <w:rsid w:val="007F659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99"/>
    <w:rsid w:val="007F659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237</TotalTime>
  <Pages>14</Pages>
  <Words>4815</Words>
  <Characters>27450</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Corpus-Grounded Failure-Mode Taxonomy for Unsafe Compliance</dc:title>
  <dc:creator>Solha Park</dc:creator>
  <cp:keywords/>
  <cp:lastModifiedBy>Solha Park</cp:lastModifiedBy>
  <cp:revision>396</cp:revision>
  <dcterms:created xsi:type="dcterms:W3CDTF">2026-04-10T03:51:00Z</dcterms:created>
  <dcterms:modified xsi:type="dcterms:W3CDTF">2026-05-06T22:40:00Z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Project Overview (Updated 2026-03-22)</vt:lpwstr>
  </property>
</Properties>
</file>