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oduleLabel"/>
      </w:pPr>
      <w:r>
        <w:t>CLIENT COURSE SYLLABUS</w:t>
      </w:r>
    </w:p>
    <w:p>
      <w:pPr>
        <w:pStyle w:val="Title"/>
      </w:pPr>
      <w:r>
        <w:t>AI Agent Programming</w:t>
      </w:r>
    </w:p>
    <w:p>
      <w:pPr>
        <w:pStyle w:val="Subtitle"/>
      </w:pPr>
      <w:r>
        <w:t>LangChain • LangGraph • RAG • Google ADK</w:t>
      </w:r>
    </w:p>
    <w:tbl>
      <w:tblPr>
        <w:tblW w:type="auto" w:w="0"/>
        <w:jc w:val="left"/>
        <w:tblLayout w:type="fixed"/>
        <w:tblLook w:firstColumn="1" w:firstRow="1" w:lastColumn="0" w:lastRow="0" w:noHBand="0" w:noVBand="1" w:val="04A0"/>
      </w:tblPr>
      <w:tblGrid>
        <w:gridCol w:w="8928"/>
      </w:tblGrid>
      <w:tr>
        <w:tc>
          <w:tcPr>
            <w:tcW w:type="dxa" w:w="9858"/>
            <w:shd w:fill="00A6A6"/>
          </w:tcPr>
          <w:p>
            <w:r/>
          </w:p>
        </w:tc>
      </w:tr>
    </w:tbl>
    <w:p/>
    <w:p>
      <w:pPr>
        <w:spacing w:before="360" w:after="360"/>
      </w:pPr>
      <w:r>
        <w:rPr>
          <w:sz w:val="30"/>
        </w:rPr>
        <w:t>A practical, module-based programme for designing, implementing, evaluating, and operating LLM applications and agentic systems.</w:t>
      </w:r>
    </w:p>
    <w:tbl>
      <w:tblPr>
        <w:tblW w:type="auto" w:w="0"/>
        <w:jc w:val="left"/>
        <w:tblLayout w:type="fixed"/>
        <w:tblLook w:firstColumn="1" w:firstRow="1" w:lastColumn="0" w:lastRow="0" w:noHBand="0" w:noVBand="1" w:val="04A0"/>
      </w:tblPr>
      <w:tblGrid>
        <w:gridCol w:w="4929"/>
        <w:gridCol w:w="4929"/>
      </w:tblGrid>
      <w:tr>
        <w:tc>
          <w:tcPr>
            <w:tcW w:type="dxa" w:w="2268"/>
            <w:shd w:fill="EAF4F7"/>
            <w:tcMar>
              <w:top w:w="110" w:type="dxa"/>
              <w:start w:w="140" w:type="dxa"/>
              <w:bottom w:w="110" w:type="dxa"/>
              <w:end w:w="140" w:type="dxa"/>
            </w:tcMar>
            <w:vAlign w:val="center"/>
          </w:tcPr>
          <w:p>
            <w:r>
              <w:rPr>
                <w:b/>
              </w:rPr>
              <w:t>Audience</w:t>
            </w:r>
          </w:p>
        </w:tc>
        <w:tc>
          <w:tcPr>
            <w:tcW w:type="dxa" w:w="6803"/>
            <w:tcMar>
              <w:top w:w="110" w:type="dxa"/>
              <w:start w:w="140" w:type="dxa"/>
              <w:bottom w:w="110" w:type="dxa"/>
              <w:end w:w="140" w:type="dxa"/>
            </w:tcMar>
            <w:vAlign w:val="center"/>
          </w:tcPr>
          <w:p>
            <w:r>
              <w:t>Developers and technical architects with Python basics</w:t>
            </w:r>
          </w:p>
        </w:tc>
      </w:tr>
      <w:tr>
        <w:tc>
          <w:tcPr>
            <w:tcW w:type="dxa" w:w="2268"/>
            <w:shd w:fill="EAF4F7"/>
            <w:tcMar>
              <w:top w:w="110" w:type="dxa"/>
              <w:start w:w="140" w:type="dxa"/>
              <w:bottom w:w="110" w:type="dxa"/>
              <w:end w:w="140" w:type="dxa"/>
            </w:tcMar>
            <w:vAlign w:val="center"/>
          </w:tcPr>
          <w:p>
            <w:r>
              <w:rPr>
                <w:b/>
              </w:rPr>
              <w:t>Primary language</w:t>
            </w:r>
          </w:p>
        </w:tc>
        <w:tc>
          <w:tcPr>
            <w:tcW w:type="dxa" w:w="6803"/>
            <w:tcMar>
              <w:top w:w="110" w:type="dxa"/>
              <w:start w:w="140" w:type="dxa"/>
              <w:bottom w:w="110" w:type="dxa"/>
              <w:end w:w="140" w:type="dxa"/>
            </w:tcMar>
            <w:vAlign w:val="center"/>
          </w:tcPr>
          <w:p>
            <w:r>
              <w:t>English (Italian available on the interactive course site)</w:t>
            </w:r>
          </w:p>
        </w:tc>
      </w:tr>
      <w:tr>
        <w:tc>
          <w:tcPr>
            <w:tcW w:type="dxa" w:w="2268"/>
            <w:shd w:fill="EAF4F7"/>
            <w:tcMar>
              <w:top w:w="110" w:type="dxa"/>
              <w:start w:w="140" w:type="dxa"/>
              <w:bottom w:w="110" w:type="dxa"/>
              <w:end w:w="140" w:type="dxa"/>
            </w:tcMar>
            <w:vAlign w:val="center"/>
          </w:tcPr>
          <w:p>
            <w:r>
              <w:rPr>
                <w:b/>
              </w:rPr>
              <w:t>Delivery format</w:t>
            </w:r>
          </w:p>
        </w:tc>
        <w:tc>
          <w:tcPr>
            <w:tcW w:type="dxa" w:w="6803"/>
            <w:tcMar>
              <w:top w:w="110" w:type="dxa"/>
              <w:start w:w="140" w:type="dxa"/>
              <w:bottom w:w="110" w:type="dxa"/>
              <w:end w:w="140" w:type="dxa"/>
            </w:tcMar>
            <w:vAlign w:val="center"/>
          </w:tcPr>
          <w:p>
            <w:r>
              <w:t>Instructor-led learning, guided labs, exercises, and practical deliverables</w:t>
            </w:r>
          </w:p>
        </w:tc>
      </w:tr>
      <w:tr>
        <w:tc>
          <w:tcPr>
            <w:tcW w:type="dxa" w:w="2268"/>
            <w:shd w:fill="EAF4F7"/>
            <w:tcMar>
              <w:top w:w="110" w:type="dxa"/>
              <w:start w:w="140" w:type="dxa"/>
              <w:bottom w:w="110" w:type="dxa"/>
              <w:end w:w="140" w:type="dxa"/>
            </w:tcMar>
            <w:vAlign w:val="center"/>
          </w:tcPr>
          <w:p>
            <w:r>
              <w:rPr>
                <w:b/>
              </w:rPr>
              <w:t>Document date</w:t>
            </w:r>
          </w:p>
        </w:tc>
        <w:tc>
          <w:tcPr>
            <w:tcW w:type="dxa" w:w="6803"/>
            <w:tcMar>
              <w:top w:w="110" w:type="dxa"/>
              <w:start w:w="140" w:type="dxa"/>
              <w:bottom w:w="110" w:type="dxa"/>
              <w:end w:w="140" w:type="dxa"/>
            </w:tcMar>
            <w:vAlign w:val="center"/>
          </w:tcPr>
          <w:p>
            <w:r>
              <w:t>10 September 2026</w:t>
            </w:r>
          </w:p>
        </w:tc>
      </w:tr>
    </w:tbl>
    <w:p>
      <w:r>
        <w:br w:type="page"/>
      </w:r>
    </w:p>
    <w:p>
      <w:pPr>
        <w:pStyle w:val="Heading1"/>
      </w:pPr>
      <w:r>
        <w:t>Course profile</w:t>
      </w:r>
    </w:p>
    <w:p>
      <w:pPr>
        <w:pStyle w:val="Heading2"/>
      </w:pPr>
      <w:r>
        <w:t>Purpose</w:t>
      </w:r>
    </w:p>
    <w:p>
      <w:r>
        <w:t>The course develops the capabilities required to move from foundational LLM applications to retrieval-augmented generation, agent orchestration, tool integration, memory, guardrails, observability, and production-oriented delivery.</w:t>
      </w:r>
    </w:p>
    <w:p>
      <w:pPr>
        <w:pStyle w:val="Heading2"/>
      </w:pPr>
      <w:r>
        <w:t>Overall learning outcomes</w:t>
      </w:r>
    </w:p>
    <w:p>
      <w:pPr>
        <w:pStyle w:val="ListBullet"/>
        <w:spacing w:after="60"/>
      </w:pPr>
      <w:r>
        <w:t>Design LLM applications using LangChain and graph-based workflows using LangGraph.</w:t>
      </w:r>
    </w:p>
    <w:p>
      <w:pPr>
        <w:pStyle w:val="ListBullet"/>
        <w:spacing w:after="60"/>
      </w:pPr>
      <w:r>
        <w:t>Implement foundational and advanced RAG pipelines for knowledge-grounded applications.</w:t>
      </w:r>
    </w:p>
    <w:p>
      <w:pPr>
        <w:pStyle w:val="ListBullet"/>
        <w:spacing w:after="60"/>
      </w:pPr>
      <w:r>
        <w:t>Build tool-using agents and reason about state, routing, memory, and control flow.</w:t>
      </w:r>
    </w:p>
    <w:p>
      <w:pPr>
        <w:pStyle w:val="ListBullet"/>
        <w:spacing w:after="60"/>
      </w:pPr>
      <w:r>
        <w:t>Apply reliability practices including tracing, error handling, guardrails, and evaluation.</w:t>
      </w:r>
    </w:p>
    <w:p>
      <w:pPr>
        <w:pStyle w:val="ListBullet"/>
        <w:spacing w:after="60"/>
      </w:pPr>
      <w:r>
        <w:t>Create runnable, documented implementations through guided labs and practical assignments.</w:t>
      </w:r>
    </w:p>
    <w:p>
      <w:pPr>
        <w:pStyle w:val="Heading2"/>
      </w:pPr>
      <w:r>
        <w:t>Technical environment</w:t>
      </w:r>
    </w:p>
    <w:p>
      <w:pPr>
        <w:pStyle w:val="ListBullet"/>
        <w:spacing w:after="60"/>
      </w:pPr>
      <w:r>
        <w:t>Ubuntu development environment with Python basics.</w:t>
      </w:r>
    </w:p>
    <w:p>
      <w:pPr>
        <w:pStyle w:val="ListBullet"/>
        <w:spacing w:after="60"/>
      </w:pPr>
      <w:r>
        <w:t>Local Ollama runtime for classroom examples.</w:t>
      </w:r>
    </w:p>
    <w:p>
      <w:pPr>
        <w:pStyle w:val="ListBullet"/>
        <w:spacing w:after="60"/>
      </w:pPr>
      <w:r>
        <w:t>Default local model: gemma4:e4b.</w:t>
      </w:r>
    </w:p>
    <w:p>
      <w:pPr>
        <w:pStyle w:val="ListBullet"/>
        <w:spacing w:after="60"/>
      </w:pPr>
      <w:r>
        <w:t>No OpenAI API key is required for the baseline classroom examples.</w:t>
      </w:r>
    </w:p>
    <w:p>
      <w:pPr>
        <w:pStyle w:val="Heading2"/>
      </w:pPr>
      <w:r>
        <w:t>Learning approach</w:t>
      </w:r>
    </w:p>
    <w:p>
      <w:pPr>
        <w:pStyle w:val="ListBullet"/>
        <w:spacing w:after="60"/>
      </w:pPr>
      <w:r>
        <w:t>Conceptual framing followed by implementation-oriented examples.</w:t>
      </w:r>
    </w:p>
    <w:p>
      <w:pPr>
        <w:pStyle w:val="ListBullet"/>
        <w:spacing w:after="60"/>
      </w:pPr>
      <w:r>
        <w:t>Guided labs that connect architecture, code, execution, and observation.</w:t>
      </w:r>
    </w:p>
    <w:p>
      <w:pPr>
        <w:pStyle w:val="ListBullet"/>
        <w:spacing w:after="60"/>
      </w:pPr>
      <w:r>
        <w:t>Exercises focused on adaptation, debugging, and measurable outputs.</w:t>
      </w:r>
    </w:p>
    <w:p>
      <w:pPr>
        <w:pStyle w:val="ListBullet"/>
        <w:spacing w:after="60"/>
      </w:pPr>
      <w:r>
        <w:t>Reproducible deliverables with setup instructions, commands, configuration, and results.</w:t>
      </w:r>
    </w:p>
    <w:p>
      <w:pPr>
        <w:pStyle w:val="Heading1"/>
      </w:pPr>
      <w:r>
        <w:t>Programme at a glance</w:t>
      </w:r>
    </w:p>
    <w:tbl>
      <w:tblPr>
        <w:tblStyle w:val="LightShading-Accent1"/>
        <w:tblW w:type="auto" w:w="0"/>
        <w:jc w:val="center"/>
        <w:tblLook w:firstColumn="1" w:firstRow="1" w:lastColumn="0" w:lastRow="0" w:noHBand="0" w:noVBand="1" w:val="04A0"/>
      </w:tblPr>
      <w:tblGrid>
        <w:gridCol w:w="3286"/>
        <w:gridCol w:w="3286"/>
        <w:gridCol w:w="3286"/>
      </w:tblGrid>
      <w:tr>
        <w:trPr>
          <w:tblHeader w:val="true"/>
        </w:trPr>
        <w:tc>
          <w:tcPr>
            <w:tcW w:type="dxa" w:w="3286"/>
            <w:shd w:fill="123B5D"/>
            <w:tcMar>
              <w:top w:w="110" w:type="dxa"/>
              <w:start w:w="140" w:type="dxa"/>
              <w:bottom w:w="110" w:type="dxa"/>
              <w:end w:w="140" w:type="dxa"/>
            </w:tcMar>
          </w:tcPr>
          <w:p>
            <w:r>
              <w:rPr>
                <w:b/>
                <w:color w:val="FFFFFF"/>
              </w:rPr>
              <w:t>Module</w:t>
            </w:r>
          </w:p>
        </w:tc>
        <w:tc>
          <w:tcPr>
            <w:tcW w:type="dxa" w:w="3286"/>
            <w:shd w:fill="123B5D"/>
            <w:tcMar>
              <w:top w:w="110" w:type="dxa"/>
              <w:start w:w="140" w:type="dxa"/>
              <w:bottom w:w="110" w:type="dxa"/>
              <w:end w:w="140" w:type="dxa"/>
            </w:tcMar>
          </w:tcPr>
          <w:p>
            <w:r>
              <w:rPr>
                <w:b/>
                <w:color w:val="FFFFFF"/>
              </w:rPr>
              <w:t>Title</w:t>
            </w:r>
          </w:p>
        </w:tc>
        <w:tc>
          <w:tcPr>
            <w:tcW w:type="dxa" w:w="3286"/>
            <w:shd w:fill="123B5D"/>
            <w:tcMar>
              <w:top w:w="110" w:type="dxa"/>
              <w:start w:w="140" w:type="dxa"/>
              <w:bottom w:w="110" w:type="dxa"/>
              <w:end w:w="140" w:type="dxa"/>
            </w:tcMar>
          </w:tcPr>
          <w:p>
            <w:r>
              <w:rPr>
                <w:b/>
                <w:color w:val="FFFFFF"/>
              </w:rPr>
              <w:t>Focus</w:t>
            </w:r>
          </w:p>
        </w:tc>
      </w:tr>
      <w:tr>
        <w:tc>
          <w:tcPr>
            <w:tcW w:type="dxa" w:w="3286"/>
            <w:tcMar>
              <w:top w:w="110" w:type="dxa"/>
              <w:start w:w="140" w:type="dxa"/>
              <w:bottom w:w="110" w:type="dxa"/>
              <w:end w:w="140" w:type="dxa"/>
            </w:tcMar>
            <w:vAlign w:val="top"/>
          </w:tcPr>
          <w:p>
            <w:r>
              <w:t>M1</w:t>
            </w:r>
          </w:p>
        </w:tc>
        <w:tc>
          <w:tcPr>
            <w:tcW w:type="dxa" w:w="3286"/>
            <w:tcMar>
              <w:top w:w="110" w:type="dxa"/>
              <w:start w:w="140" w:type="dxa"/>
              <w:bottom w:w="110" w:type="dxa"/>
              <w:end w:w="140" w:type="dxa"/>
            </w:tcMar>
            <w:vAlign w:val="top"/>
          </w:tcPr>
          <w:p>
            <w:r>
              <w:t>Getting Started with LLMs and LangChain</w:t>
            </w:r>
          </w:p>
        </w:tc>
        <w:tc>
          <w:tcPr>
            <w:tcW w:type="dxa" w:w="3286"/>
            <w:tcMar>
              <w:top w:w="110" w:type="dxa"/>
              <w:start w:w="140" w:type="dxa"/>
              <w:bottom w:w="110" w:type="dxa"/>
              <w:end w:w="140" w:type="dxa"/>
            </w:tcMar>
            <w:vAlign w:val="top"/>
          </w:tcPr>
          <w:p>
            <w:r>
              <w:t>Foundational module to align on LLM behavior, prompting mechanics, and first production-style chains.</w:t>
            </w:r>
          </w:p>
        </w:tc>
      </w:tr>
      <w:tr>
        <w:tc>
          <w:tcPr>
            <w:tcW w:type="dxa" w:w="3286"/>
            <w:tcMar>
              <w:top w:w="110" w:type="dxa"/>
              <w:start w:w="140" w:type="dxa"/>
              <w:bottom w:w="110" w:type="dxa"/>
              <w:end w:w="140" w:type="dxa"/>
            </w:tcMar>
            <w:vAlign w:val="top"/>
          </w:tcPr>
          <w:p>
            <w:r>
              <w:t>M2</w:t>
            </w:r>
          </w:p>
        </w:tc>
        <w:tc>
          <w:tcPr>
            <w:tcW w:type="dxa" w:w="3286"/>
            <w:tcMar>
              <w:top w:w="110" w:type="dxa"/>
              <w:start w:w="140" w:type="dxa"/>
              <w:bottom w:w="110" w:type="dxa"/>
              <w:end w:w="140" w:type="dxa"/>
            </w:tcMar>
            <w:vAlign w:val="top"/>
          </w:tcPr>
          <w:p>
            <w:r>
              <w:t>Summarization with LangChain and LangGraph</w:t>
            </w:r>
          </w:p>
        </w:tc>
        <w:tc>
          <w:tcPr>
            <w:tcW w:type="dxa" w:w="3286"/>
            <w:tcMar>
              <w:top w:w="110" w:type="dxa"/>
              <w:start w:w="140" w:type="dxa"/>
              <w:bottom w:w="110" w:type="dxa"/>
              <w:end w:w="140" w:type="dxa"/>
            </w:tcMar>
            <w:vAlign w:val="top"/>
          </w:tcPr>
          <w:p>
            <w:r>
              <w:t>Design robust summarization pipelines for short and long contexts using structured graph execution.</w:t>
            </w:r>
          </w:p>
        </w:tc>
      </w:tr>
      <w:tr>
        <w:tc>
          <w:tcPr>
            <w:tcW w:type="dxa" w:w="3286"/>
            <w:tcMar>
              <w:top w:w="110" w:type="dxa"/>
              <w:start w:w="140" w:type="dxa"/>
              <w:bottom w:w="110" w:type="dxa"/>
              <w:end w:w="140" w:type="dxa"/>
            </w:tcMar>
            <w:vAlign w:val="top"/>
          </w:tcPr>
          <w:p>
            <w:r>
              <w:t>M3</w:t>
            </w:r>
          </w:p>
        </w:tc>
        <w:tc>
          <w:tcPr>
            <w:tcW w:type="dxa" w:w="3286"/>
            <w:tcMar>
              <w:top w:w="110" w:type="dxa"/>
              <w:start w:w="140" w:type="dxa"/>
              <w:bottom w:w="110" w:type="dxa"/>
              <w:end w:w="140" w:type="dxa"/>
            </w:tcMar>
            <w:vAlign w:val="top"/>
          </w:tcPr>
          <w:p>
            <w:r>
              <w:t>RAG Systems</w:t>
            </w:r>
          </w:p>
        </w:tc>
        <w:tc>
          <w:tcPr>
            <w:tcW w:type="dxa" w:w="3286"/>
            <w:tcMar>
              <w:top w:w="110" w:type="dxa"/>
              <w:start w:w="140" w:type="dxa"/>
              <w:bottom w:w="110" w:type="dxa"/>
              <w:end w:w="140" w:type="dxa"/>
            </w:tcMar>
            <w:vAlign w:val="top"/>
          </w:tcPr>
          <w:p>
            <w:r>
              <w:t>Connect LLMs to external data sources using Retrieval-Augmented Generation for grounded and accurate information retrieval.</w:t>
            </w:r>
          </w:p>
        </w:tc>
      </w:tr>
      <w:tr>
        <w:tc>
          <w:tcPr>
            <w:tcW w:type="dxa" w:w="3286"/>
            <w:tcMar>
              <w:top w:w="110" w:type="dxa"/>
              <w:start w:w="140" w:type="dxa"/>
              <w:bottom w:w="110" w:type="dxa"/>
              <w:end w:w="140" w:type="dxa"/>
            </w:tcMar>
            <w:vAlign w:val="top"/>
          </w:tcPr>
          <w:p>
            <w:r>
              <w:t>M4</w:t>
            </w:r>
          </w:p>
        </w:tc>
        <w:tc>
          <w:tcPr>
            <w:tcW w:type="dxa" w:w="3286"/>
            <w:tcMar>
              <w:top w:w="110" w:type="dxa"/>
              <w:start w:w="140" w:type="dxa"/>
              <w:bottom w:w="110" w:type="dxa"/>
              <w:end w:w="140" w:type="dxa"/>
            </w:tcMar>
            <w:vAlign w:val="top"/>
          </w:tcPr>
          <w:p>
            <w:r>
              <w:t>Advanced RAG</w:t>
            </w:r>
          </w:p>
        </w:tc>
        <w:tc>
          <w:tcPr>
            <w:tcW w:type="dxa" w:w="3286"/>
            <w:tcMar>
              <w:top w:w="110" w:type="dxa"/>
              <w:start w:w="140" w:type="dxa"/>
              <w:bottom w:w="110" w:type="dxa"/>
              <w:end w:w="140" w:type="dxa"/>
            </w:tcMar>
            <w:vAlign w:val="top"/>
          </w:tcPr>
          <w:p>
            <w:r>
              <w:t>Beyond basics: building robust, production-grade knowledge systems with intelligent indexing, query transformation, and reranking.</w:t>
            </w:r>
          </w:p>
        </w:tc>
      </w:tr>
      <w:tr>
        <w:tc>
          <w:tcPr>
            <w:tcW w:type="dxa" w:w="3286"/>
            <w:tcMar>
              <w:top w:w="110" w:type="dxa"/>
              <w:start w:w="140" w:type="dxa"/>
              <w:bottom w:w="110" w:type="dxa"/>
              <w:end w:w="140" w:type="dxa"/>
            </w:tcMar>
            <w:vAlign w:val="top"/>
          </w:tcPr>
          <w:p>
            <w:r>
              <w:t>M5</w:t>
            </w:r>
          </w:p>
        </w:tc>
        <w:tc>
          <w:tcPr>
            <w:tcW w:type="dxa" w:w="3286"/>
            <w:tcMar>
              <w:top w:w="110" w:type="dxa"/>
              <w:start w:w="140" w:type="dxa"/>
              <w:bottom w:w="110" w:type="dxa"/>
              <w:end w:w="140" w:type="dxa"/>
            </w:tcMar>
            <w:vAlign w:val="top"/>
          </w:tcPr>
          <w:p>
            <w:r>
              <w:t>AI Agents Architectures with LangGraph</w:t>
            </w:r>
          </w:p>
        </w:tc>
        <w:tc>
          <w:tcPr>
            <w:tcW w:type="dxa" w:w="3286"/>
            <w:tcMar>
              <w:top w:w="110" w:type="dxa"/>
              <w:start w:w="140" w:type="dxa"/>
              <w:bottom w:w="110" w:type="dxa"/>
              <w:end w:w="140" w:type="dxa"/>
            </w:tcMar>
            <w:vAlign w:val="top"/>
          </w:tcPr>
          <w:p>
            <w:r>
              <w:t>Transitioning from structured workflows to autonomous, tool-using agents and multi-agent coordination systems.</w:t>
            </w:r>
          </w:p>
        </w:tc>
      </w:tr>
      <w:tr>
        <w:tc>
          <w:tcPr>
            <w:tcW w:type="dxa" w:w="3286"/>
            <w:tcMar>
              <w:top w:w="110" w:type="dxa"/>
              <w:start w:w="140" w:type="dxa"/>
              <w:bottom w:w="110" w:type="dxa"/>
              <w:end w:w="140" w:type="dxa"/>
            </w:tcMar>
            <w:vAlign w:val="top"/>
          </w:tcPr>
          <w:p>
            <w:r>
              <w:t>M6</w:t>
            </w:r>
          </w:p>
        </w:tc>
        <w:tc>
          <w:tcPr>
            <w:tcW w:type="dxa" w:w="3286"/>
            <w:tcMar>
              <w:top w:w="110" w:type="dxa"/>
              <w:start w:w="140" w:type="dxa"/>
              <w:bottom w:w="110" w:type="dxa"/>
              <w:end w:w="140" w:type="dxa"/>
            </w:tcMar>
            <w:vAlign w:val="top"/>
          </w:tcPr>
          <w:p>
            <w:r>
              <w:t>Google Agent Development Kit</w:t>
            </w:r>
          </w:p>
        </w:tc>
        <w:tc>
          <w:tcPr>
            <w:tcW w:type="dxa" w:w="3286"/>
            <w:tcMar>
              <w:top w:w="110" w:type="dxa"/>
              <w:start w:w="140" w:type="dxa"/>
              <w:bottom w:w="110" w:type="dxa"/>
              <w:end w:w="140" w:type="dxa"/>
            </w:tcMar>
            <w:vAlign w:val="top"/>
          </w:tcPr>
          <w:p>
            <w:r>
              <w:t>Build production-oriented agents with ADK patterns, tools, configuration, and execution workflows.</w:t>
            </w:r>
          </w:p>
        </w:tc>
      </w:tr>
      <w:tr>
        <w:tc>
          <w:tcPr>
            <w:tcW w:type="dxa" w:w="3286"/>
            <w:tcMar>
              <w:top w:w="110" w:type="dxa"/>
              <w:start w:w="140" w:type="dxa"/>
              <w:bottom w:w="110" w:type="dxa"/>
              <w:end w:w="140" w:type="dxa"/>
            </w:tcMar>
            <w:vAlign w:val="top"/>
          </w:tcPr>
          <w:p>
            <w:r>
              <w:t>M7</w:t>
            </w:r>
          </w:p>
        </w:tc>
        <w:tc>
          <w:tcPr>
            <w:tcW w:type="dxa" w:w="3286"/>
            <w:tcMar>
              <w:top w:w="110" w:type="dxa"/>
              <w:start w:w="140" w:type="dxa"/>
              <w:bottom w:w="110" w:type="dxa"/>
              <w:end w:w="140" w:type="dxa"/>
            </w:tcMar>
            <w:vAlign w:val="top"/>
          </w:tcPr>
          <w:p>
            <w:r>
              <w:t>Labs and Exercises from Building LLM Applications</w:t>
            </w:r>
          </w:p>
        </w:tc>
        <w:tc>
          <w:tcPr>
            <w:tcW w:type="dxa" w:w="3286"/>
            <w:tcMar>
              <w:top w:w="110" w:type="dxa"/>
              <w:start w:w="140" w:type="dxa"/>
              <w:bottom w:w="110" w:type="dxa"/>
              <w:end w:w="140" w:type="dxa"/>
            </w:tcMar>
            <w:vAlign w:val="top"/>
          </w:tcPr>
          <w:p>
            <w:r>
              <w:t>Hands-on practice module based on the reference repository to consolidate implementation skills across all course topics.</w:t>
            </w:r>
          </w:p>
        </w:tc>
      </w:tr>
    </w:tbl>
    <w:p>
      <w:r>
        <w:br w:type="page"/>
      </w:r>
    </w:p>
    <w:p>
      <w:pPr>
        <w:pStyle w:val="ModuleLabel"/>
      </w:pPr>
      <w:r>
        <w:t>M1</w:t>
      </w:r>
    </w:p>
    <w:p>
      <w:pPr>
        <w:pStyle w:val="Heading1"/>
      </w:pPr>
      <w:r>
        <w:t>Getting Started with LLMs and LangChain</w:t>
      </w:r>
    </w:p>
    <w:p>
      <w:pPr>
        <w:spacing w:after="240"/>
      </w:pPr>
      <w:r>
        <w:rPr>
          <w:b/>
        </w:rPr>
        <w:t>Foundational module to align on LLM behavior, prompting mechanics, and first production-style chains.</w:t>
      </w:r>
    </w:p>
    <w:p>
      <w:pPr>
        <w:pStyle w:val="ModuleLabel"/>
      </w:pPr>
      <w:r>
        <w:t>LEARNING OUTCOMES</w:t>
      </w:r>
    </w:p>
    <w:p>
      <w:pPr>
        <w:pStyle w:val="ListBullet"/>
        <w:spacing w:after="60"/>
      </w:pPr>
      <w:r>
        <w:t>Compare LLM architectures: engines, chatbots, and autonomous agents.</w:t>
      </w:r>
    </w:p>
    <w:p>
      <w:pPr>
        <w:pStyle w:val="ListBullet"/>
        <w:spacing w:after="60"/>
      </w:pPr>
      <w:r>
        <w:t>Navigate LangChain’s core object model and its modular components.</w:t>
      </w:r>
    </w:p>
    <w:p>
      <w:pPr>
        <w:pStyle w:val="ListBullet"/>
        <w:spacing w:after="60"/>
      </w:pPr>
      <w:r>
        <w:t>Evaluate and refine prompts using in-context learning (zero-shot, few-shot, and CoT).</w:t>
      </w:r>
    </w:p>
    <w:p>
      <w:pPr>
        <w:pStyle w:val="ListBullet"/>
        <w:spacing w:after="60"/>
      </w:pPr>
      <w:r>
        <w:t>Select the optimal technique for grounding LLMs: Prompt Engineering, RAG, or Fine-tuning.</w:t>
      </w:r>
    </w:p>
    <w:p>
      <w:pPr>
        <w:pStyle w:val="ListBullet"/>
        <w:spacing w:after="60"/>
      </w:pPr>
      <w:r>
        <w:t>Optimize model selection based on accuracy, speed, and cost tradeoffs.</w:t>
      </w:r>
    </w:p>
    <w:p>
      <w:pPr>
        <w:pStyle w:val="ModuleLabel"/>
      </w:pPr>
      <w:r>
        <w:t>SYLLABUS</w:t>
      </w:r>
    </w:p>
    <w:p>
      <w:pPr>
        <w:keepNext/>
        <w:spacing w:before="100"/>
      </w:pPr>
      <w:r>
        <w:rPr>
          <w:b/>
        </w:rPr>
        <w:t>1. Introduction</w:t>
      </w:r>
    </w:p>
    <w:p>
      <w:pPr>
        <w:pStyle w:val="ListBullet2"/>
        <w:spacing w:after="20"/>
      </w:pPr>
      <w:r>
        <w:t>1.1 LLM Applications, Chatbots, and AI Agents</w:t>
      </w:r>
    </w:p>
    <w:p>
      <w:pPr>
        <w:pStyle w:val="ListBullet2"/>
        <w:spacing w:after="20"/>
      </w:pPr>
      <w:r>
        <w:t>1.2 Summarization and Q&amp;A engines</w:t>
      </w:r>
    </w:p>
    <w:p>
      <w:pPr>
        <w:pStyle w:val="ListBullet2"/>
        <w:spacing w:after="20"/>
      </w:pPr>
      <w:r>
        <w:t>1.3 LLM-based chatbots</w:t>
      </w:r>
    </w:p>
    <w:p>
      <w:pPr>
        <w:pStyle w:val="ListBullet2"/>
        <w:spacing w:after="20"/>
      </w:pPr>
      <w:r>
        <w:t>1.4 AI agents</w:t>
      </w:r>
    </w:p>
    <w:p>
      <w:pPr>
        <w:keepNext/>
        <w:spacing w:before="100"/>
      </w:pPr>
      <w:r>
        <w:rPr>
          <w:b/>
        </w:rPr>
        <w:t>2. Introducing LangChain</w:t>
      </w:r>
    </w:p>
    <w:p>
      <w:pPr>
        <w:pStyle w:val="ListBullet2"/>
        <w:spacing w:after="20"/>
      </w:pPr>
      <w:r>
        <w:t>2.1 The Need for a Framework</w:t>
      </w:r>
    </w:p>
    <w:p>
      <w:pPr>
        <w:pStyle w:val="ListBullet2"/>
        <w:spacing w:after="20"/>
      </w:pPr>
      <w:r>
        <w:t>2.2 LangChain Architecture</w:t>
      </w:r>
    </w:p>
    <w:p>
      <w:pPr>
        <w:pStyle w:val="ListBullet2"/>
        <w:spacing w:after="20"/>
      </w:pPr>
      <w:r>
        <w:t>2.3 Core Object Model</w:t>
      </w:r>
    </w:p>
    <w:p>
      <w:pPr>
        <w:keepNext/>
        <w:spacing w:before="100"/>
      </w:pPr>
      <w:r>
        <w:rPr>
          <w:b/>
        </w:rPr>
        <w:t>3. Typical LLM Use Cases</w:t>
      </w:r>
    </w:p>
    <w:p>
      <w:pPr>
        <w:keepNext/>
        <w:spacing w:before="100"/>
      </w:pPr>
      <w:r>
        <w:rPr>
          <w:b/>
        </w:rPr>
        <w:t>4. Adapting LLMs to Your Needs</w:t>
      </w:r>
    </w:p>
    <w:p>
      <w:pPr>
        <w:pStyle w:val="ListBullet2"/>
        <w:spacing w:after="20"/>
      </w:pPr>
      <w:r>
        <w:t>4.1 Prompt engineering</w:t>
      </w:r>
    </w:p>
    <w:p>
      <w:pPr>
        <w:pStyle w:val="ListBullet2"/>
        <w:spacing w:after="20"/>
      </w:pPr>
      <w:r>
        <w:t>4.2 Retrieval-Augmented Generation (RAG)</w:t>
      </w:r>
    </w:p>
    <w:p>
      <w:pPr>
        <w:pStyle w:val="ListBullet2"/>
        <w:spacing w:after="20"/>
      </w:pPr>
      <w:r>
        <w:t>4.3 Fine-tuning</w:t>
      </w:r>
    </w:p>
    <w:p>
      <w:pPr>
        <w:keepNext/>
        <w:spacing w:before="100"/>
      </w:pPr>
      <w:r>
        <w:rPr>
          <w:b/>
        </w:rPr>
        <w:t>5. Selecting the Right LLM</w:t>
      </w:r>
    </w:p>
    <w:p>
      <w:pPr>
        <w:pStyle w:val="ListBullet2"/>
        <w:spacing w:after="20"/>
      </w:pPr>
      <w:r>
        <w:t>5.1 Core Tradeoffs</w:t>
      </w:r>
    </w:p>
    <w:p>
      <w:pPr>
        <w:pStyle w:val="ListBullet2"/>
        <w:spacing w:after="20"/>
      </w:pPr>
      <w:r>
        <w:t>5.2 Technical Considerations</w:t>
      </w:r>
    </w:p>
    <w:p>
      <w:pPr>
        <w:pStyle w:val="ListBullet2"/>
        <w:spacing w:after="20"/>
      </w:pPr>
      <w:r>
        <w:t>5.3 Multi-model Strategies</w:t>
      </w:r>
    </w:p>
    <w:p>
      <w:pPr>
        <w:keepNext/>
        <w:spacing w:before="100"/>
      </w:pPr>
      <w:r>
        <w:rPr>
          <w:b/>
        </w:rPr>
        <w:t>6. Prompt Engineering Patterns and Examples</w:t>
      </w:r>
    </w:p>
    <w:p>
      <w:pPr>
        <w:pStyle w:val="ListBullet2"/>
        <w:spacing w:after="20"/>
      </w:pPr>
      <w:r>
        <w:t>6.1 Common Text Processing Tasks</w:t>
      </w:r>
    </w:p>
    <w:p>
      <w:pPr>
        <w:pStyle w:val="ListBullet2"/>
        <w:spacing w:after="20"/>
      </w:pPr>
      <w:r>
        <w:t>6.2 Advanced Text Composition</w:t>
      </w:r>
    </w:p>
    <w:p>
      <w:pPr>
        <w:pStyle w:val="ListBullet2"/>
        <w:spacing w:after="20"/>
      </w:pPr>
      <w:r>
        <w:t>6.3 Reasoning and In-Context Learning</w:t>
      </w:r>
    </w:p>
    <w:p>
      <w:pPr>
        <w:pStyle w:val="ListBullet2"/>
        <w:spacing w:after="20"/>
      </w:pPr>
      <w:r>
        <w:t>6.4 Beyond Chain of Thought</w:t>
      </w:r>
    </w:p>
    <w:p>
      <w:pPr>
        <w:pStyle w:val="ListBullet2"/>
        <w:spacing w:after="20"/>
      </w:pPr>
      <w:r>
        <w:t>6.5 Standard Prompt Structure</w:t>
      </w:r>
    </w:p>
    <w:p>
      <w:pPr>
        <w:pStyle w:val="ModuleLabel"/>
      </w:pPr>
      <w:r>
        <w:t>GUIDED LAB</w:t>
      </w:r>
    </w:p>
    <w:p>
      <w:r>
        <w:t>Explore hands-on examples by running the following notebooks from the chapter materials:</w:t>
      </w:r>
    </w:p>
    <w:p>
      <w:r>
        <w:br w:type="page"/>
      </w:r>
    </w:p>
    <w:p>
      <w:pPr>
        <w:pStyle w:val="ModuleLabel"/>
      </w:pPr>
      <w:r>
        <w:t>M2</w:t>
      </w:r>
    </w:p>
    <w:p>
      <w:pPr>
        <w:pStyle w:val="Heading1"/>
      </w:pPr>
      <w:r>
        <w:t>Summarization with LangChain and LangGraph</w:t>
      </w:r>
    </w:p>
    <w:p>
      <w:pPr>
        <w:spacing w:after="240"/>
      </w:pPr>
      <w:r>
        <w:rPr>
          <w:b/>
        </w:rPr>
        <w:t>Design robust summarization pipelines for short and long contexts using structured graph execution.</w:t>
      </w:r>
    </w:p>
    <w:p>
      <w:pPr>
        <w:pStyle w:val="ModuleLabel"/>
      </w:pPr>
      <w:r>
        <w:t>LEARNING OUTCOMES</w:t>
      </w:r>
    </w:p>
    <w:p>
      <w:pPr>
        <w:pStyle w:val="ListBullet"/>
        <w:spacing w:after="60"/>
      </w:pPr>
      <w:r>
        <w:t>Analyze the limitations of LLM context windows and the need for scalable summarization.</w:t>
      </w:r>
    </w:p>
    <w:p>
      <w:pPr>
        <w:pStyle w:val="ListBullet"/>
        <w:spacing w:after="60"/>
      </w:pPr>
      <w:r>
        <w:t>Implement MapReduce and Refine strategies using LangChain and LCEL.</w:t>
      </w:r>
    </w:p>
    <w:p>
      <w:pPr>
        <w:pStyle w:val="ListBullet"/>
        <w:spacing w:after="60"/>
      </w:pPr>
      <w:r>
        <w:t>Select the optimal summarization technique based on document count, size, and context requirements.</w:t>
      </w:r>
    </w:p>
    <w:p>
      <w:pPr>
        <w:pStyle w:val="ListBullet"/>
        <w:spacing w:after="60"/>
      </w:pPr>
      <w:r>
        <w:t>Manage multi-document ingestion from various sources like Wikipedia, PDF, and DOCX.</w:t>
      </w:r>
    </w:p>
    <w:p>
      <w:pPr>
        <w:pStyle w:val="ListBullet"/>
        <w:spacing w:after="60"/>
      </w:pPr>
      <w:r>
        <w:t>Explain the fundamentals of agentic workflows and their implementation using LangGraph.</w:t>
      </w:r>
    </w:p>
    <w:p>
      <w:pPr>
        <w:pStyle w:val="ModuleLabel"/>
      </w:pPr>
      <w:r>
        <w:t>SYLLABUS</w:t>
      </w:r>
    </w:p>
    <w:p>
      <w:pPr>
        <w:keepNext/>
        <w:spacing w:before="100"/>
      </w:pPr>
      <w:r>
        <w:rPr>
          <w:b/>
        </w:rPr>
        <w:t>1. The Need for Automated Summarization</w:t>
      </w:r>
    </w:p>
    <w:p>
      <w:pPr>
        <w:pStyle w:val="ListBullet2"/>
        <w:spacing w:after="20"/>
      </w:pPr>
      <w:r>
        <w:t>1.1 Context Window Constraints</w:t>
      </w:r>
    </w:p>
    <w:p>
      <w:pPr>
        <w:pStyle w:val="ListBullet2"/>
        <w:spacing w:after="20"/>
      </w:pPr>
      <w:r>
        <w:t>1.2 Beyond Basic Prompting</w:t>
      </w:r>
    </w:p>
    <w:p>
      <w:pPr>
        <w:keepNext/>
        <w:spacing w:before="100"/>
      </w:pPr>
      <w:r>
        <w:rPr>
          <w:b/>
        </w:rPr>
        <w:t>2. Summarizing Large Documents</w:t>
      </w:r>
    </w:p>
    <w:p>
      <w:pPr>
        <w:pStyle w:val="ListBullet2"/>
        <w:spacing w:after="20"/>
      </w:pPr>
      <w:r>
        <w:t>2.1 The MapReduce Workflow</w:t>
      </w:r>
    </w:p>
    <w:p>
      <w:pPr>
        <w:keepNext/>
        <w:spacing w:before="100"/>
      </w:pPr>
      <w:r>
        <w:rPr>
          <w:b/>
        </w:rPr>
        <w:t>3. Summarizing Across Multiple Documents</w:t>
      </w:r>
    </w:p>
    <w:p>
      <w:pPr>
        <w:pStyle w:val="ListBullet2"/>
        <w:spacing w:after="20"/>
      </w:pPr>
      <w:r>
        <w:t>3.1 Multi-Source MapReduce</w:t>
      </w:r>
    </w:p>
    <w:p>
      <w:pPr>
        <w:pStyle w:val="ListBullet2"/>
        <w:spacing w:after="20"/>
      </w:pPr>
      <w:r>
        <w:t>3.2 The Refine Technique</w:t>
      </w:r>
    </w:p>
    <w:p>
      <w:pPr>
        <w:pStyle w:val="ListBullet2"/>
        <w:spacing w:after="20"/>
      </w:pPr>
      <w:r>
        <w:t>3.3 Summarization Flowchart</w:t>
      </w:r>
    </w:p>
    <w:p>
      <w:pPr>
        <w:keepNext/>
        <w:spacing w:before="100"/>
      </w:pPr>
      <w:r>
        <w:rPr>
          <w:b/>
        </w:rPr>
        <w:t>4. Creating a Research Summarization Engine</w:t>
      </w:r>
    </w:p>
    <w:p>
      <w:pPr>
        <w:pStyle w:val="ListBullet2"/>
        <w:spacing w:after="20"/>
      </w:pPr>
      <w:r>
        <w:t>4.1 Engine Overview</w:t>
      </w:r>
    </w:p>
    <w:p>
      <w:pPr>
        <w:pStyle w:val="ListBullet2"/>
        <w:spacing w:after="20"/>
      </w:pPr>
      <w:r>
        <w:t>4.2 Core Engine Components</w:t>
      </w:r>
    </w:p>
    <w:p>
      <w:pPr>
        <w:pStyle w:val="ListBullet2"/>
        <w:spacing w:after="20"/>
      </w:pPr>
      <w:r>
        <w:t>4.3 Query Rewriting and Multi-Query Generation</w:t>
      </w:r>
    </w:p>
    <w:p>
      <w:pPr>
        <w:pStyle w:val="ListBullet2"/>
        <w:spacing w:after="20"/>
      </w:pPr>
      <w:r>
        <w:t>4.4 Prompt Engineering for Research</w:t>
      </w:r>
    </w:p>
    <w:p>
      <w:pPr>
        <w:pStyle w:val="ListBullet2"/>
        <w:spacing w:after="20"/>
      </w:pPr>
      <w:r>
        <w:t>4.5 Sequential Research Pipeline</w:t>
      </w:r>
    </w:p>
    <w:p>
      <w:pPr>
        <w:pStyle w:val="ListBullet2"/>
        <w:spacing w:after="20"/>
      </w:pPr>
      <w:r>
        <w:t>4.6 Parallelized Research Engine with LCEL</w:t>
      </w:r>
    </w:p>
    <w:p>
      <w:pPr>
        <w:keepNext/>
        <w:spacing w:before="100"/>
      </w:pPr>
      <w:r>
        <w:rPr>
          <w:b/>
        </w:rPr>
        <w:t>5. Introduction to Agentic Workflows and LangGraph</w:t>
      </w:r>
    </w:p>
    <w:p>
      <w:pPr>
        <w:pStyle w:val="ListBullet2"/>
        <w:spacing w:after="20"/>
      </w:pPr>
      <w:r>
        <w:t>5.1 Understanding Agentic Workflows and Agents</w:t>
      </w:r>
    </w:p>
    <w:p>
      <w:pPr>
        <w:pStyle w:val="ListBullet2"/>
        <w:spacing w:after="20"/>
      </w:pPr>
      <w:r>
        <w:t>5.2 Workflows</w:t>
      </w:r>
    </w:p>
    <w:p>
      <w:pPr>
        <w:pStyle w:val="ListBullet2"/>
        <w:spacing w:after="20"/>
      </w:pPr>
      <w:r>
        <w:t>5.3 Agents</w:t>
      </w:r>
    </w:p>
    <w:p>
      <w:pPr>
        <w:pStyle w:val="ListBullet2"/>
        <w:spacing w:after="20"/>
      </w:pPr>
      <w:r>
        <w:t>5.4 When to use agent-based architectures</w:t>
      </w:r>
    </w:p>
    <w:p>
      <w:pPr>
        <w:pStyle w:val="ListBullet2"/>
        <w:spacing w:after="20"/>
      </w:pPr>
      <w:r>
        <w:t>5.5 LangGraph basics</w:t>
      </w:r>
    </w:p>
    <w:p>
      <w:pPr>
        <w:pStyle w:val="ListBullet2"/>
        <w:spacing w:after="20"/>
      </w:pPr>
      <w:r>
        <w:t>5.6 Moving from LangChain chains to LangGraph</w:t>
      </w:r>
    </w:p>
    <w:p>
      <w:pPr>
        <w:pStyle w:val="ListBullet2"/>
        <w:spacing w:after="20"/>
      </w:pPr>
      <w:r>
        <w:t>5.7 LangGraph Core Components</w:t>
      </w:r>
    </w:p>
    <w:p>
      <w:pPr>
        <w:pStyle w:val="ListBullet2"/>
        <w:spacing w:after="20"/>
      </w:pPr>
      <w:r>
        <w:t>5.8 StateGraph and ResearchState</w:t>
      </w:r>
    </w:p>
    <w:p>
      <w:pPr>
        <w:pStyle w:val="ListBullet2"/>
        <w:spacing w:after="20"/>
      </w:pPr>
      <w:r>
        <w:t>5.9 Defining Graph Nodes and Edges</w:t>
      </w:r>
    </w:p>
    <w:p>
      <w:pPr>
        <w:pStyle w:val="ListBullet2"/>
        <w:spacing w:after="20"/>
      </w:pPr>
      <w:r>
        <w:t>5.10 Environment Setup</w:t>
      </w:r>
    </w:p>
    <w:p>
      <w:pPr>
        <w:pStyle w:val="ModuleLabel"/>
      </w:pPr>
      <w:r>
        <w:t>GUIDED LAB</w:t>
      </w:r>
    </w:p>
    <w:p>
      <w:r>
        <w:t>Explore hands-on implementations of summarization chains by running the notebooks in the ch03 and ch04 folders of the code repository. The lab covers TokenTextSplitter usage, full MapReduce LCEL chains, the implementation of the Refine technique function, and building a complete automated research summarization engine.</w:t>
      </w:r>
    </w:p>
    <w:p>
      <w:r>
        <w:br w:type="page"/>
      </w:r>
    </w:p>
    <w:p>
      <w:pPr>
        <w:pStyle w:val="ModuleLabel"/>
      </w:pPr>
      <w:r>
        <w:t>M3</w:t>
      </w:r>
    </w:p>
    <w:p>
      <w:pPr>
        <w:pStyle w:val="Heading1"/>
      </w:pPr>
      <w:r>
        <w:t>RAG Systems</w:t>
      </w:r>
    </w:p>
    <w:p>
      <w:pPr>
        <w:spacing w:after="240"/>
      </w:pPr>
      <w:r>
        <w:rPr>
          <w:b/>
        </w:rPr>
        <w:t>Connect LLMs to external data sources using Retrieval-Augmented Generation for grounded and accurate information retrieval.</w:t>
      </w:r>
    </w:p>
    <w:p>
      <w:pPr>
        <w:pStyle w:val="ModuleLabel"/>
      </w:pPr>
      <w:r>
        <w:t>LEARNING OUTCOMES</w:t>
      </w:r>
    </w:p>
    <w:p>
      <w:pPr>
        <w:pStyle w:val="ListBullet"/>
        <w:spacing w:after="60"/>
      </w:pPr>
      <w:r>
        <w:t>Understand the foundational principles and design patterns of Retrieval-Augmented Generation (RAG).</w:t>
      </w:r>
    </w:p>
    <w:p>
      <w:pPr>
        <w:pStyle w:val="ListBullet"/>
        <w:spacing w:after="60"/>
      </w:pPr>
      <w:r>
        <w:t>Master the concepts of Semantic Search and mathematical semantic distance in embedding space.</w:t>
      </w:r>
    </w:p>
    <w:p>
      <w:pPr>
        <w:pStyle w:val="ListBullet"/>
        <w:spacing w:after="60"/>
      </w:pPr>
      <w:r>
        <w:t>Explain the role of Vector Databases, ChromaDB, and the decoupling of retrieval from generation.</w:t>
      </w:r>
    </w:p>
    <w:p>
      <w:pPr>
        <w:pStyle w:val="ListBullet"/>
        <w:spacing w:after="60"/>
      </w:pPr>
      <w:r>
        <w:t>Implement RAG workflows using the LangChain Object Model, including Loaders, Splitters, and Retrievers.</w:t>
      </w:r>
    </w:p>
    <w:p>
      <w:pPr>
        <w:pStyle w:val="ListBullet"/>
        <w:spacing w:after="60"/>
      </w:pPr>
      <w:r>
        <w:t>Incorporate persistent chat memory and history into conversational RAG applications.</w:t>
      </w:r>
    </w:p>
    <w:p>
      <w:pPr>
        <w:pStyle w:val="ListBullet"/>
        <w:spacing w:after="60"/>
      </w:pPr>
      <w:r>
        <w:t>Utilize LangSmith for tracing, debugging, and monitoring complex LLM chains.</w:t>
      </w:r>
    </w:p>
    <w:p>
      <w:pPr>
        <w:pStyle w:val="ModuleLabel"/>
      </w:pPr>
      <w:r>
        <w:t>SYLLABUS</w:t>
      </w:r>
    </w:p>
    <w:p>
      <w:pPr>
        <w:keepNext/>
        <w:spacing w:before="100"/>
      </w:pPr>
      <w:r>
        <w:rPr>
          <w:b/>
        </w:rPr>
        <w:t>1. Fundamentals of RAG and Semantic Search</w:t>
      </w:r>
    </w:p>
    <w:p>
      <w:pPr>
        <w:pStyle w:val="ListBullet2"/>
        <w:spacing w:after="20"/>
      </w:pPr>
      <w:r>
        <w:t>1.1 What is RAG?</w:t>
      </w:r>
    </w:p>
    <w:p>
      <w:pPr>
        <w:pStyle w:val="ListBullet2"/>
        <w:spacing w:after="20"/>
      </w:pPr>
      <w:r>
        <w:t>1.2 Semantic Search</w:t>
      </w:r>
    </w:p>
    <w:p>
      <w:pPr>
        <w:keepNext/>
        <w:spacing w:before="100"/>
      </w:pPr>
      <w:r>
        <w:rPr>
          <w:b/>
        </w:rPr>
        <w:t>2. Evolution of Q&amp;A Chatbots</w:t>
      </w:r>
    </w:p>
    <w:p>
      <w:pPr>
        <w:pStyle w:val="ListBullet2"/>
        <w:spacing w:after="20"/>
      </w:pPr>
      <w:r>
        <w:t>2.1 Basic Q&amp;A over a Single Document</w:t>
      </w:r>
    </w:p>
    <w:p>
      <w:pPr>
        <w:pStyle w:val="ListBullet2"/>
        <w:spacing w:after="20"/>
      </w:pPr>
      <w:r>
        <w:t>2.2 Designing for Enterprise Knowledge Bases</w:t>
      </w:r>
    </w:p>
    <w:p>
      <w:pPr>
        <w:keepNext/>
        <w:spacing w:before="100"/>
      </w:pPr>
      <w:r>
        <w:rPr>
          <w:b/>
        </w:rPr>
        <w:t>3. The RAG Design Pattern</w:t>
      </w:r>
    </w:p>
    <w:p>
      <w:pPr>
        <w:pStyle w:val="ListBullet2"/>
        <w:spacing w:after="20"/>
      </w:pPr>
      <w:r>
        <w:t>3.1 Content Ingestion Stage (Indexing)</w:t>
      </w:r>
    </w:p>
    <w:p>
      <w:pPr>
        <w:pStyle w:val="ListBullet2"/>
        <w:spacing w:after="20"/>
      </w:pPr>
      <w:r>
        <w:t>3.2 Question-Answering Stage (Retrieval and Generation)</w:t>
      </w:r>
    </w:p>
    <w:p>
      <w:pPr>
        <w:keepNext/>
        <w:spacing w:before="100"/>
      </w:pPr>
      <w:r>
        <w:rPr>
          <w:b/>
        </w:rPr>
        <w:t>4. Vector Stores</w:t>
      </w:r>
    </w:p>
    <w:p>
      <w:pPr>
        <w:pStyle w:val="ListBullet2"/>
        <w:spacing w:after="20"/>
      </w:pPr>
      <w:r>
        <w:t>4.1 How Vector Stores Work</w:t>
      </w:r>
    </w:p>
    <w:p>
      <w:pPr>
        <w:pStyle w:val="ListBullet2"/>
        <w:spacing w:after="20"/>
      </w:pPr>
      <w:r>
        <w:t>4.2 Vector Libraries vs. Vector Databases</w:t>
      </w:r>
    </w:p>
    <w:p>
      <w:pPr>
        <w:pStyle w:val="ListBullet2"/>
        <w:spacing w:after="20"/>
      </w:pPr>
      <w:r>
        <w:t>4.3 Popular Vector Store Providers</w:t>
      </w:r>
    </w:p>
    <w:p>
      <w:pPr>
        <w:pStyle w:val="ListBullet2"/>
        <w:spacing w:after="20"/>
      </w:pPr>
      <w:r>
        <w:t>4.4 Understanding Semantic Distance</w:t>
      </w:r>
    </w:p>
    <w:p>
      <w:pPr>
        <w:pStyle w:val="ListBullet2"/>
        <w:spacing w:after="20"/>
      </w:pPr>
      <w:r>
        <w:t>4.5 Decoupling Embeddings and Generation</w:t>
      </w:r>
    </w:p>
    <w:p>
      <w:pPr>
        <w:keepNext/>
        <w:spacing w:before="100"/>
      </w:pPr>
      <w:r>
        <w:rPr>
          <w:b/>
        </w:rPr>
        <w:t>5. Building a RAG System with ChromaDB</w:t>
      </w:r>
    </w:p>
    <w:p>
      <w:pPr>
        <w:pStyle w:val="ListBullet2"/>
        <w:spacing w:after="20"/>
      </w:pPr>
      <w:r>
        <w:t>5.1 Architectural Components</w:t>
      </w:r>
    </w:p>
    <w:p>
      <w:pPr>
        <w:pStyle w:val="ListBullet2"/>
        <w:spacing w:after="20"/>
      </w:pPr>
      <w:r>
        <w:t>5.2 The Retrieval and Generation Loop</w:t>
      </w:r>
    </w:p>
    <w:p>
      <w:pPr>
        <w:pStyle w:val="ListBullet2"/>
        <w:spacing w:after="20"/>
      </w:pPr>
      <w:r>
        <w:t>5.3 Using a Safer Q&amp;A Prompt</w:t>
      </w:r>
    </w:p>
    <w:p>
      <w:pPr>
        <w:keepNext/>
        <w:spacing w:before="100"/>
      </w:pPr>
      <w:r>
        <w:rPr>
          <w:b/>
        </w:rPr>
        <w:t>6. The LangChain Object Model for RAG</w:t>
      </w:r>
    </w:p>
    <w:p>
      <w:pPr>
        <w:pStyle w:val="ListBullet2"/>
        <w:spacing w:after="20"/>
      </w:pPr>
      <w:r>
        <w:t>6.1 Content Ingestion (Indexing) Stage</w:t>
      </w:r>
    </w:p>
    <w:p>
      <w:pPr>
        <w:pStyle w:val="ListBullet2"/>
        <w:spacing w:after="20"/>
      </w:pPr>
      <w:r>
        <w:t>6.2 Q&amp;A (Retrieval and Generation) Stage</w:t>
      </w:r>
    </w:p>
    <w:p>
      <w:pPr>
        <w:keepNext/>
        <w:spacing w:before="100"/>
      </w:pPr>
      <w:r>
        <w:rPr>
          <w:b/>
        </w:rPr>
        <w:t>7. Implementing RAG with LangChain Chains</w:t>
      </w:r>
    </w:p>
    <w:p>
      <w:pPr>
        <w:pStyle w:val="ListBullet2"/>
        <w:spacing w:after="20"/>
      </w:pPr>
      <w:r>
        <w:t>7.1 Packaging the Prompt</w:t>
      </w:r>
    </w:p>
    <w:p>
      <w:pPr>
        <w:pStyle w:val="ListBullet2"/>
        <w:spacing w:after="20"/>
      </w:pPr>
      <w:r>
        <w:t>7.2 The Complete RAG Chain</w:t>
      </w:r>
    </w:p>
    <w:p>
      <w:pPr>
        <w:keepNext/>
        <w:spacing w:before="100"/>
      </w:pPr>
      <w:r>
        <w:rPr>
          <w:b/>
        </w:rPr>
        <w:t>8. Chatbot Memory and History</w:t>
      </w:r>
    </w:p>
    <w:p>
      <w:pPr>
        <w:pStyle w:val="ListBullet2"/>
        <w:spacing w:after="20"/>
      </w:pPr>
      <w:r>
        <w:t>8.1 Modeling Chat Messages</w:t>
      </w:r>
    </w:p>
    <w:p>
      <w:pPr>
        <w:pStyle w:val="ListBullet2"/>
        <w:spacing w:after="20"/>
      </w:pPr>
      <w:r>
        <w:t>8.2 Managing History with ChatMessageHistory</w:t>
      </w:r>
    </w:p>
    <w:p>
      <w:pPr>
        <w:pStyle w:val="ListBullet2"/>
        <w:spacing w:after="20"/>
      </w:pPr>
      <w:r>
        <w:t>8.3 Integrating Memory into the LCEL Chain</w:t>
      </w:r>
    </w:p>
    <w:p>
      <w:pPr>
        <w:keepNext/>
        <w:spacing w:before="100"/>
      </w:pPr>
      <w:r>
        <w:rPr>
          <w:b/>
        </w:rPr>
        <w:t>9. Tracing and Monitoring with LangSmith</w:t>
      </w:r>
    </w:p>
    <w:p>
      <w:pPr>
        <w:pStyle w:val="ListBullet2"/>
        <w:spacing w:after="20"/>
      </w:pPr>
      <w:r>
        <w:t>9.1 Key Capabilities</w:t>
      </w:r>
    </w:p>
    <w:p>
      <w:pPr>
        <w:pStyle w:val="ListBullet2"/>
        <w:spacing w:after="20"/>
      </w:pPr>
      <w:r>
        <w:t>9.2 Enabling Tracing</w:t>
      </w:r>
    </w:p>
    <w:p>
      <w:pPr>
        <w:pStyle w:val="ListBullet2"/>
        <w:spacing w:after="20"/>
      </w:pPr>
      <w:r>
        <w:t>9.3 Analyzing Traces</w:t>
      </w:r>
    </w:p>
    <w:p>
      <w:pPr>
        <w:keepNext/>
        <w:spacing w:before="100"/>
      </w:pPr>
      <w:r>
        <w:rPr>
          <w:b/>
        </w:rPr>
        <w:t>10. Guided lab</w:t>
      </w:r>
    </w:p>
    <w:p>
      <w:pPr>
        <w:pStyle w:val="ListBullet2"/>
        <w:spacing w:after="20"/>
      </w:pPr>
      <w:r>
        <w:t>10.1 Visualizing Data with Chroma Admin</w:t>
      </w:r>
    </w:p>
    <w:p>
      <w:r>
        <w:br w:type="page"/>
      </w:r>
    </w:p>
    <w:p>
      <w:pPr>
        <w:pStyle w:val="ModuleLabel"/>
      </w:pPr>
      <w:r>
        <w:t>M4</w:t>
      </w:r>
    </w:p>
    <w:p>
      <w:pPr>
        <w:pStyle w:val="Heading1"/>
      </w:pPr>
      <w:r>
        <w:t>Advanced RAG</w:t>
      </w:r>
    </w:p>
    <w:p>
      <w:pPr>
        <w:spacing w:after="240"/>
      </w:pPr>
      <w:r>
        <w:rPr>
          <w:b/>
        </w:rPr>
        <w:t>Beyond basics: building robust, production-grade knowledge systems with intelligent indexing, query transformation, and reranking.</w:t>
      </w:r>
    </w:p>
    <w:p>
      <w:pPr>
        <w:pStyle w:val="ModuleLabel"/>
      </w:pPr>
      <w:r>
        <w:t>LEARNING OUTCOMES</w:t>
      </w:r>
    </w:p>
    <w:p>
      <w:pPr>
        <w:pStyle w:val="ListBullet"/>
        <w:spacing w:after="60"/>
      </w:pPr>
      <w:r>
        <w:t>Design smarter indexing pipelines for hierarchical data structures like HTML and Markdown.</w:t>
      </w:r>
    </w:p>
    <w:p>
      <w:pPr>
        <w:pStyle w:val="ListBullet"/>
        <w:spacing w:after="60"/>
      </w:pPr>
      <w:r>
        <w:t>Apply query transformation techniques including rewriting, step-back reasoning, and HyDE.</w:t>
      </w:r>
    </w:p>
    <w:p>
      <w:pPr>
        <w:pStyle w:val="ListBullet"/>
        <w:spacing w:after="60"/>
      </w:pPr>
      <w:r>
        <w:t>Implement intelligent routing between vector databases, SQL systems, and knowledge graphs.</w:t>
      </w:r>
    </w:p>
    <w:p>
      <w:pPr>
        <w:pStyle w:val="ListBullet"/>
        <w:spacing w:after="60"/>
      </w:pPr>
      <w:r>
        <w:t>Optimize retrieval results using post-retrieval reranking and Reciprocal Rank Fusion (RRF).</w:t>
      </w:r>
    </w:p>
    <w:p>
      <w:pPr>
        <w:pStyle w:val="ModuleLabel"/>
      </w:pPr>
      <w:r>
        <w:t>SYLLABUS</w:t>
      </w:r>
    </w:p>
    <w:p>
      <w:pPr>
        <w:keepNext/>
        <w:spacing w:before="100"/>
      </w:pPr>
      <w:r>
        <w:rPr>
          <w:b/>
        </w:rPr>
        <w:t>1. Evolution to Production-Grade RAG</w:t>
      </w:r>
    </w:p>
    <w:p>
      <w:pPr>
        <w:pStyle w:val="ListBullet2"/>
        <w:spacing w:after="20"/>
      </w:pPr>
      <w:r>
        <w:t>1.1 Engineering Robust Retrieval</w:t>
      </w:r>
    </w:p>
    <w:p>
      <w:pPr>
        <w:pStyle w:val="ListBullet2"/>
        <w:spacing w:after="20"/>
      </w:pPr>
      <w:r>
        <w:t>1.2 Advanced Strategy Toolkit</w:t>
      </w:r>
    </w:p>
    <w:p>
      <w:pPr>
        <w:keepNext/>
        <w:spacing w:before="100"/>
      </w:pPr>
      <w:r>
        <w:rPr>
          <w:b/>
        </w:rPr>
        <w:t>2. Identifying RAG Accuracy Gaps</w:t>
      </w:r>
    </w:p>
    <w:p>
      <w:pPr>
        <w:pStyle w:val="ListBullet2"/>
        <w:spacing w:after="20"/>
      </w:pPr>
      <w:r>
        <w:t>2.1 Ingestion Stage Challenges</w:t>
      </w:r>
    </w:p>
    <w:p>
      <w:pPr>
        <w:pStyle w:val="ListBullet2"/>
        <w:spacing w:after="20"/>
      </w:pPr>
      <w:r>
        <w:t>2.2 Q&amp;A Stage Challenges</w:t>
      </w:r>
    </w:p>
    <w:p>
      <w:pPr>
        <w:keepNext/>
        <w:spacing w:before="100"/>
      </w:pPr>
      <w:r>
        <w:rPr>
          <w:b/>
        </w:rPr>
        <w:t>3. Advanced Document Indexing Factors</w:t>
      </w:r>
    </w:p>
    <w:p>
      <w:pPr>
        <w:keepNext/>
        <w:spacing w:before="100"/>
      </w:pPr>
      <w:r>
        <w:rPr>
          <w:b/>
        </w:rPr>
        <w:t>4. Splitting Strategy Implementation</w:t>
      </w:r>
    </w:p>
    <w:p>
      <w:pPr>
        <w:pStyle w:val="ListBullet2"/>
        <w:spacing w:after="20"/>
      </w:pPr>
      <w:r>
        <w:t>4.1 Chunk Size Impact</w:t>
      </w:r>
    </w:p>
    <w:p>
      <w:pPr>
        <w:pStyle w:val="ListBullet2"/>
        <w:spacing w:after="20"/>
      </w:pPr>
      <w:r>
        <w:t>4.2 Technical Strategy Comparison</w:t>
      </w:r>
    </w:p>
    <w:p>
      <w:pPr>
        <w:pStyle w:val="ListBullet2"/>
        <w:spacing w:after="20"/>
      </w:pPr>
      <w:r>
        <w:t>4.3 Key Considerations for Splitting</w:t>
      </w:r>
    </w:p>
    <w:p>
      <w:pPr>
        <w:pStyle w:val="ListBullet2"/>
        <w:spacing w:after="20"/>
      </w:pPr>
      <w:r>
        <w:t>4.4 Practical HTML Header Splitting</w:t>
      </w:r>
    </w:p>
    <w:p>
      <w:pPr>
        <w:pStyle w:val="ListBullet2"/>
        <w:spacing w:after="20"/>
      </w:pPr>
      <w:r>
        <w:t>4.5 Granular Retrieval Examples</w:t>
      </w:r>
    </w:p>
    <w:p>
      <w:pPr>
        <w:pStyle w:val="ListBullet2"/>
        <w:spacing w:after="20"/>
      </w:pPr>
      <w:r>
        <w:t>4.6 Coarse Chunking with Overlap</w:t>
      </w:r>
    </w:p>
    <w:p>
      <w:pPr>
        <w:keepNext/>
        <w:spacing w:before="100"/>
      </w:pPr>
      <w:r>
        <w:rPr>
          <w:b/>
        </w:rPr>
        <w:t>5. Advanced Embedding Strategies</w:t>
      </w:r>
    </w:p>
    <w:p>
      <w:pPr>
        <w:pStyle w:val="ListBullet2"/>
        <w:spacing w:after="20"/>
      </w:pPr>
      <w:r>
        <w:t>5.1 Two-Layer Architecture and Parent-Child Chunks</w:t>
      </w:r>
    </w:p>
    <w:p>
      <w:pPr>
        <w:pStyle w:val="ListBullet2"/>
        <w:spacing w:after="20"/>
      </w:pPr>
      <w:r>
        <w:t>5.2 Embedding Document Summaries</w:t>
      </w:r>
    </w:p>
    <w:p>
      <w:pPr>
        <w:pStyle w:val="ListBullet2"/>
        <w:spacing w:after="20"/>
      </w:pPr>
      <w:r>
        <w:t>5.3 Hypothetical Question Embeddings</w:t>
      </w:r>
    </w:p>
    <w:p>
      <w:pPr>
        <w:keepNext/>
        <w:spacing w:before="100"/>
      </w:pPr>
      <w:r>
        <w:rPr>
          <w:b/>
        </w:rPr>
        <w:t>6. Query Transformation Strategies</w:t>
      </w:r>
    </w:p>
    <w:p>
      <w:pPr>
        <w:pStyle w:val="ListBullet2"/>
        <w:spacing w:after="20"/>
      </w:pPr>
      <w:r>
        <w:t>6.1 Rewrite-Retrieve-Read</w:t>
      </w:r>
    </w:p>
    <w:p>
      <w:pPr>
        <w:pStyle w:val="ListBullet2"/>
        <w:spacing w:after="20"/>
      </w:pPr>
      <w:r>
        <w:t>6.2 Generating Multiple Queries</w:t>
      </w:r>
    </w:p>
    <w:p>
      <w:pPr>
        <w:pStyle w:val="ListBullet2"/>
        <w:spacing w:after="20"/>
      </w:pPr>
      <w:r>
        <w:t>6.3 Step-Back Questioning</w:t>
      </w:r>
    </w:p>
    <w:p>
      <w:pPr>
        <w:keepNext/>
        <w:spacing w:before="100"/>
      </w:pPr>
      <w:r>
        <w:rPr>
          <w:b/>
        </w:rPr>
        <w:t>7. Retrieving from Diverse Content Stores</w:t>
      </w:r>
    </w:p>
    <w:p>
      <w:pPr>
        <w:pStyle w:val="ListBullet2"/>
        <w:spacing w:after="20"/>
      </w:pPr>
      <w:r>
        <w:t>7.1 Types of Content Stores</w:t>
      </w:r>
    </w:p>
    <w:p>
      <w:pPr>
        <w:pStyle w:val="ListBullet2"/>
        <w:spacing w:after="20"/>
      </w:pPr>
      <w:r>
        <w:t>7.2 Self-Querying and Metadata Enrichment</w:t>
      </w:r>
    </w:p>
    <w:p>
      <w:pPr>
        <w:pStyle w:val="ListBullet2"/>
        <w:spacing w:after="20"/>
      </w:pPr>
      <w:r>
        <w:t>7.3 Relational Database Querying (Text-to-SQL)</w:t>
      </w:r>
    </w:p>
    <w:p>
      <w:r>
        <w:br w:type="page"/>
      </w:r>
    </w:p>
    <w:p>
      <w:pPr>
        <w:pStyle w:val="ModuleLabel"/>
      </w:pPr>
      <w:r>
        <w:t>M5</w:t>
      </w:r>
    </w:p>
    <w:p>
      <w:pPr>
        <w:pStyle w:val="Heading1"/>
      </w:pPr>
      <w:r>
        <w:t>AI Agents Architectures with LangGraph</w:t>
      </w:r>
    </w:p>
    <w:p>
      <w:pPr>
        <w:spacing w:after="240"/>
      </w:pPr>
      <w:r>
        <w:rPr>
          <w:b/>
        </w:rPr>
        <w:t>Transitioning from structured workflows to autonomous, tool-using agents and multi-agent coordination systems.</w:t>
      </w:r>
    </w:p>
    <w:p>
      <w:pPr>
        <w:pStyle w:val="ModuleLabel"/>
      </w:pPr>
      <w:r>
        <w:t>LEARNING OUTCOMES</w:t>
      </w:r>
    </w:p>
    <w:p>
      <w:pPr>
        <w:pStyle w:val="ListBullet"/>
        <w:spacing w:after="60"/>
      </w:pPr>
      <w:r>
        <w:t>Build dynamic, tool-using agents in LangGraph that reason and adapt based on context.</w:t>
      </w:r>
    </w:p>
    <w:p>
      <w:pPr>
        <w:pStyle w:val="ListBullet"/>
        <w:spacing w:after="60"/>
      </w:pPr>
      <w:r>
        <w:t>Design multi-agent systems for task coordination and role-based collaboration.</w:t>
      </w:r>
    </w:p>
    <w:p>
      <w:pPr>
        <w:pStyle w:val="ListBullet"/>
        <w:spacing w:after="60"/>
      </w:pPr>
      <w:r>
        <w:t>Implement the Model Context Protocol (MCP) for seamless integration with remote services.</w:t>
      </w:r>
    </w:p>
    <w:p>
      <w:pPr>
        <w:pStyle w:val="ListBullet"/>
        <w:spacing w:after="60"/>
      </w:pPr>
      <w:r>
        <w:t>Ensure production readiness using persistent memory, safety guardrails, and observability.</w:t>
      </w:r>
    </w:p>
    <w:p>
      <w:pPr>
        <w:pStyle w:val="ModuleLabel"/>
      </w:pPr>
      <w:r>
        <w:t>SYLLABUS</w:t>
      </w:r>
    </w:p>
    <w:p>
      <w:pPr>
        <w:keepNext/>
        <w:spacing w:before="100"/>
      </w:pPr>
      <w:r>
        <w:rPr>
          <w:b/>
        </w:rPr>
        <w:t>1. From Workflows to Autonomous Agents</w:t>
      </w:r>
    </w:p>
    <w:p>
      <w:pPr>
        <w:pStyle w:val="ListBullet2"/>
        <w:spacing w:after="20"/>
      </w:pPr>
      <w:r>
        <w:t>1.1 Dynamic Decision-Making and Multi-Agent Systems</w:t>
      </w:r>
    </w:p>
    <w:p>
      <w:pPr>
        <w:pStyle w:val="ListBullet2"/>
        <w:spacing w:after="20"/>
      </w:pPr>
      <w:r>
        <w:t>1.2 Ecosystem Integration via MCP</w:t>
      </w:r>
    </w:p>
    <w:p>
      <w:pPr>
        <w:pStyle w:val="ListBullet2"/>
        <w:spacing w:after="20"/>
      </w:pPr>
      <w:r>
        <w:t>1.3 Ensuring Production Readiness</w:t>
      </w:r>
    </w:p>
    <w:p>
      <w:pPr>
        <w:keepNext/>
        <w:spacing w:before="100"/>
      </w:pPr>
      <w:r>
        <w:rPr>
          <w:b/>
        </w:rPr>
        <w:t>2. Core Concepts: Tools and Agent Reasoning</w:t>
      </w:r>
    </w:p>
    <w:p>
      <w:pPr>
        <w:pStyle w:val="ListBullet2"/>
        <w:spacing w:after="20"/>
      </w:pPr>
      <w:r>
        <w:t>2.1 Defining Tools and the ReAct Pattern</w:t>
      </w:r>
    </w:p>
    <w:p>
      <w:pPr>
        <w:pStyle w:val="ListBullet2"/>
        <w:spacing w:after="20"/>
      </w:pPr>
      <w:r>
        <w:t>2.2 Tool Registration and LLM Binding</w:t>
      </w:r>
    </w:p>
    <w:p>
      <w:pPr>
        <w:pStyle w:val="ListBullet2"/>
        <w:spacing w:after="20"/>
      </w:pPr>
      <w:r>
        <w:t>2.3 Technical Implementation: The @tool Decorator</w:t>
      </w:r>
    </w:p>
    <w:p>
      <w:pPr>
        <w:keepNext/>
        <w:spacing w:before="100"/>
      </w:pPr>
      <w:r>
        <w:rPr>
          <w:b/>
        </w:rPr>
        <w:t>3. Managing Agent State</w:t>
      </w:r>
    </w:p>
    <w:p>
      <w:pPr>
        <w:pStyle w:val="ListBullet2"/>
        <w:spacing w:after="20"/>
      </w:pPr>
      <w:r>
        <w:t>3.1 Defining the AgentState</w:t>
      </w:r>
    </w:p>
    <w:p>
      <w:pPr>
        <w:keepNext/>
        <w:spacing w:before="100"/>
      </w:pPr>
      <w:r>
        <w:rPr>
          <w:b/>
        </w:rPr>
        <w:t>4. The Tool Execution Phase</w:t>
      </w:r>
    </w:p>
    <w:p>
      <w:pPr>
        <w:pStyle w:val="ListBullet2"/>
        <w:spacing w:after="20"/>
      </w:pPr>
      <w:r>
        <w:t>4.1 Logical Flow of Execution</w:t>
      </w:r>
    </w:p>
    <w:p>
      <w:pPr>
        <w:pStyle w:val="ListBullet2"/>
        <w:spacing w:after="20"/>
      </w:pPr>
      <w:r>
        <w:t>4.2 Prebuilt ToolNode</w:t>
      </w:r>
    </w:p>
    <w:p>
      <w:pPr>
        <w:keepNext/>
        <w:spacing w:before="100"/>
      </w:pPr>
      <w:r>
        <w:rPr>
          <w:b/>
        </w:rPr>
        <w:t>5. Assembling the Agent Graph</w:t>
      </w:r>
    </w:p>
    <w:p>
      <w:pPr>
        <w:pStyle w:val="ListBullet2"/>
        <w:spacing w:after="20"/>
      </w:pPr>
      <w:r>
        <w:t>5.1 Registering Graph Nodes</w:t>
      </w:r>
    </w:p>
    <w:p>
      <w:pPr>
        <w:pStyle w:val="ListBullet2"/>
        <w:spacing w:after="20"/>
      </w:pPr>
      <w:r>
        <w:t>5.2 The LLM Node: Coordinating Reasoning</w:t>
      </w:r>
    </w:p>
    <w:p>
      <w:pPr>
        <w:pStyle w:val="ListBullet2"/>
        <w:spacing w:after="20"/>
      </w:pPr>
      <w:r>
        <w:t>5.3 Defining Edges and Control Flow</w:t>
      </w:r>
    </w:p>
    <w:p>
      <w:pPr>
        <w:pStyle w:val="ListBullet2"/>
        <w:spacing w:after="20"/>
      </w:pPr>
      <w:r>
        <w:t>5.4 Conditional Logic and Dynamic Routing</w:t>
      </w:r>
    </w:p>
    <w:p>
      <w:pPr>
        <w:keepNext/>
        <w:spacing w:before="100"/>
      </w:pPr>
      <w:r>
        <w:rPr>
          <w:b/>
        </w:rPr>
        <w:t>6. Executing the Agent Chatbot</w:t>
      </w:r>
    </w:p>
    <w:p>
      <w:pPr>
        <w:pStyle w:val="ListBullet2"/>
        <w:spacing w:after="20"/>
      </w:pPr>
      <w:r>
        <w:t>6.1 Implementing the Chat Loop</w:t>
      </w:r>
    </w:p>
    <w:p>
      <w:pPr>
        <w:pStyle w:val="ListBullet2"/>
        <w:spacing w:after="20"/>
      </w:pPr>
      <w:r>
        <w:t>6.2 Initial Agent Run</w:t>
      </w:r>
    </w:p>
    <w:p>
      <w:pPr>
        <w:pStyle w:val="ListBullet2"/>
        <w:spacing w:after="20"/>
      </w:pPr>
      <w:r>
        <w:t>6.3 Observing Agent Execution with LangSmith</w:t>
      </w:r>
    </w:p>
    <w:p>
      <w:pPr>
        <w:pStyle w:val="ListBullet2"/>
        <w:spacing w:after="20"/>
      </w:pPr>
      <w:r>
        <w:t>6.4 Deep Dive: The ReAct Loop</w:t>
      </w:r>
    </w:p>
    <w:p>
      <w:pPr>
        <w:keepNext/>
        <w:spacing w:before="100"/>
      </w:pPr>
      <w:r>
        <w:rPr>
          <w:b/>
        </w:rPr>
        <w:t>7. Scaling to Multi-Tool Agents</w:t>
      </w:r>
    </w:p>
    <w:p>
      <w:pPr>
        <w:pStyle w:val="ListBullet2"/>
        <w:spacing w:after="20"/>
      </w:pPr>
      <w:r>
        <w:t>7.1 Integrating API-Based Tools</w:t>
      </w:r>
    </w:p>
    <w:p>
      <w:pPr>
        <w:pStyle w:val="ListBullet2"/>
        <w:spacing w:after="20"/>
      </w:pPr>
      <w:r>
        <w:t>7.2 Optimizing Tool Selection with Descriptions</w:t>
      </w:r>
    </w:p>
    <w:p>
      <w:pPr>
        <w:pStyle w:val="ListBullet2"/>
        <w:spacing w:after="20"/>
      </w:pPr>
      <w:r>
        <w:t>7.3 Refining the System Prompt</w:t>
      </w:r>
    </w:p>
    <w:p>
      <w:pPr>
        <w:pStyle w:val="ListBullet2"/>
        <w:spacing w:after="20"/>
      </w:pPr>
      <w:r>
        <w:t>7.4 Model Capabilities and Tool Orchestration</w:t>
      </w:r>
    </w:p>
    <w:p>
      <w:pPr>
        <w:keepNext/>
        <w:spacing w:before="100"/>
      </w:pPr>
      <w:r>
        <w:rPr>
          <w:b/>
        </w:rPr>
        <w:t>8. Simplifying with LangGraph Prebuilt Components</w:t>
      </w:r>
    </w:p>
    <w:p>
      <w:pPr>
        <w:pStyle w:val="ListBullet2"/>
        <w:spacing w:after="20"/>
      </w:pPr>
      <w:r>
        <w:t>8.1 Refactoring with create_react_agent</w:t>
      </w:r>
    </w:p>
    <w:p>
      <w:pPr>
        <w:pStyle w:val="ListBullet2"/>
        <w:spacing w:after="20"/>
      </w:pPr>
      <w:r>
        <w:t>8.2 Handling API Rate Limits (429 Errors)</w:t>
      </w:r>
    </w:p>
    <w:p>
      <w:pPr>
        <w:keepNext/>
        <w:spacing w:before="100"/>
      </w:pPr>
      <w:r>
        <w:rPr>
          <w:b/>
        </w:rPr>
        <w:t>9. Scaling to Router Architectures</w:t>
      </w:r>
    </w:p>
    <w:p>
      <w:pPr>
        <w:pStyle w:val="ListBullet2"/>
        <w:spacing w:after="20"/>
      </w:pPr>
      <w:r>
        <w:t>9.1 Coordinating Specialized Agents</w:t>
      </w:r>
    </w:p>
    <w:p>
      <w:pPr>
        <w:pStyle w:val="ListBullet2"/>
        <w:spacing w:after="20"/>
      </w:pPr>
      <w:r>
        <w:t>9.2 Router Logic and One-Way Routing</w:t>
      </w:r>
    </w:p>
    <w:p>
      <w:pPr>
        <w:keepNext/>
        <w:spacing w:before="100"/>
      </w:pPr>
      <w:r>
        <w:rPr>
          <w:b/>
        </w:rPr>
        <w:t>10. The Supervisor Pattern</w:t>
      </w:r>
    </w:p>
    <w:p>
      <w:pPr>
        <w:pStyle w:val="ListBullet2"/>
        <w:spacing w:after="20"/>
      </w:pPr>
      <w:r>
        <w:t>10.1 The Return Ticket Logic</w:t>
      </w:r>
    </w:p>
    <w:p>
      <w:pPr>
        <w:pStyle w:val="ListBullet2"/>
        <w:spacing w:after="20"/>
      </w:pPr>
      <w:r>
        <w:t>10.2 Supervisor Collaboration in Action</w:t>
      </w:r>
    </w:p>
    <w:p>
      <w:pPr>
        <w:pStyle w:val="ListBullet2"/>
        <w:spacing w:after="20"/>
      </w:pPr>
      <w:r>
        <w:t>10.3 Model Constraints in Multi-Agent Reasoning</w:t>
      </w:r>
    </w:p>
    <w:p>
      <w:pPr>
        <w:keepNext/>
        <w:spacing w:before="100"/>
      </w:pPr>
      <w:r>
        <w:rPr>
          <w:b/>
        </w:rPr>
        <w:t>11. Connecting to the AI Ecosystem: Model Context Protocol (MCP)</w:t>
      </w:r>
    </w:p>
    <w:p>
      <w:pPr>
        <w:pStyle w:val="ListBullet2"/>
        <w:spacing w:after="20"/>
      </w:pPr>
      <w:r>
        <w:t>11.1 Standardizing Context Integration</w:t>
      </w:r>
    </w:p>
    <w:p>
      <w:pPr>
        <w:pStyle w:val="ListBullet2"/>
        <w:spacing w:after="20"/>
      </w:pPr>
      <w:r>
        <w:t>11.2 The Growing MCP Ecosystem</w:t>
      </w:r>
    </w:p>
    <w:p>
      <w:pPr>
        <w:pStyle w:val="ListBullet2"/>
        <w:spacing w:after="20"/>
      </w:pPr>
      <w:r>
        <w:t>11.3 Building and Deploying MCP Servers</w:t>
      </w:r>
    </w:p>
    <w:p>
      <w:pPr>
        <w:pStyle w:val="ListBullet2"/>
        <w:spacing w:after="20"/>
      </w:pPr>
      <w:r>
        <w:t>11.4 Simplifying with FastMCP</w:t>
      </w:r>
    </w:p>
    <w:p>
      <w:pPr>
        <w:pStyle w:val="ListBullet2"/>
        <w:spacing w:after="20"/>
      </w:pPr>
      <w:r>
        <w:t>11.5 Capability Negotiation and Initialization</w:t>
      </w:r>
    </w:p>
    <w:p>
      <w:pPr>
        <w:pStyle w:val="ListBullet2"/>
        <w:spacing w:after="20"/>
      </w:pPr>
      <w:r>
        <w:t>11.6 Practical Implementation: AccuWeather MCP Server</w:t>
      </w:r>
    </w:p>
    <w:p>
      <w:pPr>
        <w:pStyle w:val="ListBullet2"/>
        <w:spacing w:after="20"/>
      </w:pPr>
      <w:r>
        <w:t>11.7 Integrating MCP Server Tools</w:t>
      </w:r>
    </w:p>
    <w:p>
      <w:pPr>
        <w:keepNext/>
        <w:spacing w:before="100"/>
      </w:pPr>
      <w:r>
        <w:rPr>
          <w:b/>
        </w:rPr>
        <w:t>12. Productionizing AI Agents: Memory and Persistence</w:t>
      </w:r>
    </w:p>
    <w:p>
      <w:pPr>
        <w:pStyle w:val="ListBullet2"/>
        <w:spacing w:after="20"/>
      </w:pPr>
      <w:r>
        <w:t>12.1 Short-Term Memory and Checkpoints</w:t>
      </w:r>
    </w:p>
    <w:p>
      <w:pPr>
        <w:pStyle w:val="ListBullet2"/>
        <w:spacing w:after="20"/>
      </w:pPr>
      <w:r>
        <w:t>12.2 Implementing Checkpoints in LangGraph</w:t>
      </w:r>
    </w:p>
    <w:p>
      <w:pPr>
        <w:keepNext/>
        <w:spacing w:before="100"/>
      </w:pPr>
      <w:r>
        <w:rPr>
          <w:b/>
        </w:rPr>
        <w:t>13. Enforcing Guardrails</w:t>
      </w:r>
    </w:p>
    <w:p>
      <w:pPr>
        <w:pStyle w:val="ListBullet2"/>
        <w:spacing w:after="20"/>
      </w:pPr>
      <w:r>
        <w:t>13.1 Pre-Model Guardrails and Early Exit</w:t>
      </w:r>
    </w:p>
    <w:p>
      <w:pPr>
        <w:pStyle w:val="ListBullet2"/>
        <w:spacing w:after="20"/>
      </w:pPr>
      <w:r>
        <w:t>13.2 Guardrail Taxonomies and Integration Points</w:t>
      </w:r>
    </w:p>
    <w:p>
      <w:pPr>
        <w:pStyle w:val="ListBullet2"/>
        <w:spacing w:after="20"/>
      </w:pPr>
      <w:r>
        <w:t>13.3 Multi-Level Guardrail Architecture</w:t>
      </w:r>
    </w:p>
    <w:p>
      <w:pPr>
        <w:keepNext/>
        <w:spacing w:before="100"/>
      </w:pPr>
      <w:r>
        <w:rPr>
          <w:b/>
        </w:rPr>
        <w:t>14. Advanced Production Strategies</w:t>
      </w:r>
    </w:p>
    <w:p>
      <w:pPr>
        <w:pStyle w:val="ListBullet2"/>
        <w:spacing w:after="20"/>
      </w:pPr>
      <w:r>
        <w:t>14.1 Human-in-the-Loop (HITL)</w:t>
      </w:r>
    </w:p>
    <w:p>
      <w:pPr>
        <w:pStyle w:val="ListBullet2"/>
        <w:spacing w:after="20"/>
      </w:pPr>
      <w:r>
        <w:t>14.2 Post-Model Guardrails</w:t>
      </w:r>
    </w:p>
    <w:p>
      <w:pPr>
        <w:pStyle w:val="ListBullet2"/>
        <w:spacing w:after="20"/>
      </w:pPr>
      <w:r>
        <w:t>14.3 Systematic Agent Evaluation</w:t>
      </w:r>
    </w:p>
    <w:p>
      <w:r>
        <w:br w:type="page"/>
      </w:r>
    </w:p>
    <w:p>
      <w:pPr>
        <w:pStyle w:val="ModuleLabel"/>
      </w:pPr>
      <w:r>
        <w:t>M6</w:t>
      </w:r>
    </w:p>
    <w:p>
      <w:pPr>
        <w:pStyle w:val="Heading1"/>
      </w:pPr>
      <w:r>
        <w:t>Google Agent Development Kit</w:t>
      </w:r>
    </w:p>
    <w:p>
      <w:pPr>
        <w:spacing w:after="240"/>
      </w:pPr>
      <w:r>
        <w:rPr>
          <w:b/>
        </w:rPr>
        <w:t>Build production-oriented agents with ADK patterns, tools, configuration, and execution workflows.</w:t>
      </w:r>
    </w:p>
    <w:p>
      <w:pPr>
        <w:pStyle w:val="ModuleLabel"/>
      </w:pPr>
      <w:r>
        <w:t>LEARNING OUTCOMES</w:t>
      </w:r>
    </w:p>
    <w:p>
      <w:pPr>
        <w:pStyle w:val="ListBullet"/>
        <w:spacing w:after="60"/>
      </w:pPr>
      <w:r>
        <w:t>Understand ADK building blocks and project structure.</w:t>
      </w:r>
    </w:p>
    <w:p>
      <w:pPr>
        <w:pStyle w:val="ListBullet"/>
        <w:spacing w:after="60"/>
      </w:pPr>
      <w:r>
        <w:t>Implement a runnable ADK agent with tools and configuration.</w:t>
      </w:r>
    </w:p>
    <w:p>
      <w:pPr>
        <w:pStyle w:val="ListBullet"/>
        <w:spacing w:after="60"/>
      </w:pPr>
      <w:r>
        <w:t>Evaluate execution behavior, observability, and deployment readiness.</w:t>
      </w:r>
    </w:p>
    <w:p>
      <w:pPr>
        <w:pStyle w:val="ModuleLabel"/>
      </w:pPr>
      <w:r>
        <w:t>SYLLABUS</w:t>
      </w:r>
    </w:p>
    <w:p>
      <w:pPr>
        <w:pStyle w:val="ListBullet"/>
        <w:spacing w:after="60"/>
      </w:pPr>
      <w:r>
        <w:t>ADK architecture, environment setup, tool integration, runtime patterns, debugging flow, and deployment considerations.</w:t>
      </w:r>
    </w:p>
    <w:p>
      <w:pPr>
        <w:pStyle w:val="ModuleLabel"/>
      </w:pPr>
      <w:r>
        <w:t>GUIDED LAB</w:t>
      </w:r>
    </w:p>
    <w:p>
      <w:r>
        <w:t>Create an ADK project from scratch, add at least one external tool, and run an end-to-end agent workflow on a practical task.</w:t>
      </w:r>
    </w:p>
    <w:p>
      <w:pPr>
        <w:pStyle w:val="ModuleLabel"/>
      </w:pPr>
      <w:r>
        <w:t>PRACTICE</w:t>
      </w:r>
    </w:p>
    <w:p>
      <w:r>
        <w:t>Implement structured logging and error handling, then compare agent behavior before and after reliability improvements.</w:t>
      </w:r>
    </w:p>
    <w:p>
      <w:pPr>
        <w:pStyle w:val="ModuleLabel"/>
      </w:pPr>
      <w:r>
        <w:t>EXPECTED DELIVERABLE</w:t>
      </w:r>
    </w:p>
    <w:p>
      <w:r>
        <w:t>An ADK-based agent repository with setup instructions, runnable examples, and a short operational runbook.</w:t>
      </w:r>
    </w:p>
    <w:p>
      <w:r>
        <w:br w:type="page"/>
      </w:r>
    </w:p>
    <w:p>
      <w:pPr>
        <w:pStyle w:val="ModuleLabel"/>
      </w:pPr>
      <w:r>
        <w:t>M7</w:t>
      </w:r>
    </w:p>
    <w:p>
      <w:pPr>
        <w:pStyle w:val="Heading1"/>
      </w:pPr>
      <w:r>
        <w:t>Labs and Exercises from Building LLM Applications</w:t>
      </w:r>
    </w:p>
    <w:p>
      <w:pPr>
        <w:spacing w:after="240"/>
      </w:pPr>
      <w:r>
        <w:rPr>
          <w:b/>
        </w:rPr>
        <w:t>Hands-on practice module based on the reference repository to consolidate implementation skills across all course topics.</w:t>
      </w:r>
    </w:p>
    <w:p>
      <w:pPr>
        <w:pStyle w:val="ModuleLabel"/>
      </w:pPr>
      <w:r>
        <w:t>LEARNING OUTCOMES</w:t>
      </w:r>
    </w:p>
    <w:p>
      <w:pPr>
        <w:pStyle w:val="ListBullet"/>
        <w:spacing w:after="60"/>
      </w:pPr>
      <w:r>
        <w:t>Apply course concepts through end-to-end coding exercises.</w:t>
      </w:r>
    </w:p>
    <w:p>
      <w:pPr>
        <w:pStyle w:val="ListBullet"/>
        <w:spacing w:after="60"/>
      </w:pPr>
      <w:r>
        <w:t>Reuse and adapt existing implementations from the reference repo.</w:t>
      </w:r>
    </w:p>
    <w:p>
      <w:pPr>
        <w:pStyle w:val="ListBullet"/>
        <w:spacing w:after="60"/>
      </w:pPr>
      <w:r>
        <w:t>Produce measurable outputs with reproducible setup and execution steps.</w:t>
      </w:r>
    </w:p>
    <w:p>
      <w:pPr>
        <w:pStyle w:val="ModuleLabel"/>
      </w:pPr>
      <w:r>
        <w:t>SYLLABUS</w:t>
      </w:r>
    </w:p>
    <w:p>
      <w:pPr>
        <w:pStyle w:val="ListBullet"/>
        <w:spacing w:after="60"/>
      </w:pPr>
      <w:r>
        <w:t>Repository setup, exercise selection, implementation walkthroughs, debugging routines, and delivery criteria for practical assignments.</w:t>
      </w:r>
    </w:p>
    <w:p>
      <w:pPr>
        <w:pStyle w:val="ModuleLabel"/>
      </w:pPr>
      <w:r>
        <w:t>GUIDED LAB</w:t>
      </w:r>
    </w:p>
    <w:p>
      <w:r>
        <w:t>Clone the reference repository, run one lab end-to-end, and document architecture, inputs, outputs, and improvement opportunities.</w:t>
      </w:r>
    </w:p>
    <w:p>
      <w:pPr>
        <w:pStyle w:val="ModuleLabel"/>
      </w:pPr>
      <w:r>
        <w:t>PRACTICE</w:t>
      </w:r>
    </w:p>
    <w:p>
      <w:r>
        <w:t>Complete a selected set of exercises from the repository, then adapt one exercise to a new domain-specific use case.</w:t>
      </w:r>
    </w:p>
    <w:p>
      <w:pPr>
        <w:pStyle w:val="ModuleLabel"/>
      </w:pPr>
      <w:r>
        <w:t>EXPECTED DELIVERABLE</w:t>
      </w:r>
    </w:p>
    <w:p>
      <w:r>
        <w:t>A reproducible lab report including commands, configuration, outputs, and a short retrospective on implementation trade-offs.</w:t>
      </w:r>
    </w:p>
    <w:p>
      <w:r>
        <w:br w:type="page"/>
      </w:r>
    </w:p>
    <w:p>
      <w:pPr>
        <w:pStyle w:val="Heading1"/>
      </w:pPr>
      <w:r>
        <w:t>Completion profile</w:t>
      </w:r>
    </w:p>
    <w:p>
      <w:r>
        <w:t>On completion, participants will have progressed from foundational LLM application patterns to the design and implementation of retrieval systems and production-oriented agents. The programme closes with reproducible practical work that demonstrates architecture, implementation, execution, debugging, and documentation skills.</w:t>
      </w:r>
    </w:p>
    <w:p>
      <w:pPr>
        <w:pStyle w:val="Heading2"/>
      </w:pPr>
      <w:r>
        <w:t>Course outputs</w:t>
      </w:r>
    </w:p>
    <w:p>
      <w:pPr>
        <w:pStyle w:val="ListBullet"/>
        <w:spacing w:after="60"/>
      </w:pPr>
      <w:r>
        <w:t>Runnable examples and guided lab results.</w:t>
      </w:r>
    </w:p>
    <w:p>
      <w:pPr>
        <w:pStyle w:val="ListBullet"/>
        <w:spacing w:after="60"/>
      </w:pPr>
      <w:r>
        <w:t>RAG and agent workflow implementations.</w:t>
      </w:r>
    </w:p>
    <w:p>
      <w:pPr>
        <w:pStyle w:val="ListBullet"/>
        <w:spacing w:after="60"/>
      </w:pPr>
      <w:r>
        <w:t>An ADK-based agent with operational documentation.</w:t>
      </w:r>
    </w:p>
    <w:p>
      <w:pPr>
        <w:pStyle w:val="ListBullet"/>
        <w:spacing w:after="60"/>
      </w:pPr>
      <w:r>
        <w:t>A reproducible final lab report describing commands, configuration, outputs, and trade-offs.</w:t>
      </w:r>
    </w:p>
    <w:p>
      <w:pPr>
        <w:spacing w:before="360"/>
      </w:pPr>
      <w:r>
        <w:rPr>
          <w:i/>
          <w:color w:val="5C6F7D"/>
        </w:rPr>
        <w:t>Scope note: delivery duration, scheduling, assessment weighting, and commercial terms are intentionally excluded and can be defined in the training proposal.</w:t>
      </w:r>
    </w:p>
    <w:sectPr w:rsidR="00FC693F" w:rsidRPr="0006063C" w:rsidSect="00034616">
      <w:headerReference w:type="default" r:id="rId9"/>
      <w:footerReference w:type="default" r:id="rId10"/>
      <w:pgSz w:w="12240" w:h="15840"/>
      <w:pgMar w:top="1020" w:right="1191"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F7D"/>
        <w:sz w:val="16"/>
      </w:rPr>
      <w:t xml:space="preserve">Client presentation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C6F7D"/>
        <w:sz w:val="16"/>
      </w:rPr>
      <w:t>AI AGENT PROGRAMMING  |  COURSE SYLLABUS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830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23B5D"/>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A6A6"/>
      <w:sz w:val="3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23B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Display" w:hAnsi="Aptos Display"/>
      <w:b w:val="0"/>
      <w:i/>
      <w:iCs/>
      <w:color w:val="5C6F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Label">
    <w:name w:val="Module Label"/>
    <w:pPr>
      <w:spacing w:after="80"/>
    </w:pPr>
    <w:rPr>
      <w:rFonts w:ascii="Aptos" w:hAnsi="Aptos"/>
      <w:b/>
      <w:color w:val="00A6A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Programming Course Syllabus</dc:title>
  <dc:subject>Client-facing syllabus for the AI Agent Programming course</dc:subject>
  <dc:creator>Course Team</dc:creator>
  <cp:keywords>AI agents, LangChain, LangGraph, RAG, Google ADK, Ollama</cp:keywords>
  <dc:description>generated by python-docx</dc:description>
  <cp:lastModifiedBy/>
  <cp:revision>1</cp:revision>
  <dcterms:created xsi:type="dcterms:W3CDTF">2013-12-23T23:15:00Z</dcterms:created>
  <dcterms:modified xsi:type="dcterms:W3CDTF">2013-12-23T23:15:00Z</dcterms:modified>
  <cp:category/>
</cp:coreProperties>
</file>