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Sillabo corso</w:t>
      </w:r>
    </w:p>
    <w:p>
      <w:pPr>
        <w:jc w:val="center"/>
      </w:pPr>
      <w:r>
        <w:rPr>
          <w:b/>
          <w:sz w:val="26"/>
        </w:rPr>
        <w:t>processi-MOCI06 - Classificazione e analisi dei processi industriali</w:t>
      </w:r>
    </w:p>
    <w:p>
      <w:pPr>
        <w:jc w:val="center"/>
      </w:pPr>
      <w:r>
        <w:rPr>
          <w:i/>
          <w:sz w:val="19"/>
        </w:rPr>
        <w:t>Metodologia funzionale per la definizione dei livelli Category, Process Group, Process, Activity e Task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D9EAF7"/>
            <w:vAlign w:val="center"/>
          </w:tcPr>
          <w:p>
            <w:r/>
            <w:r>
              <w:rPr>
                <w:b/>
                <w:sz w:val="18"/>
              </w:rPr>
              <w:t>Modalità di erogazione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  <w:sz w:val="18"/>
              </w:rPr>
              <w:t>In aula o Live Virtual Classroom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r/>
            <w:r>
              <w:rPr>
                <w:b/>
                <w:sz w:val="18"/>
              </w:rPr>
              <w:t>Durata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  <w:sz w:val="18"/>
              </w:rPr>
              <w:t>2 giorni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r/>
            <w:r>
              <w:rPr>
                <w:b/>
                <w:sz w:val="18"/>
              </w:rPr>
              <w:t>Prerequisiti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  <w:sz w:val="18"/>
              </w:rPr>
              <w:t>Nessuno. È utile una conoscenza generale dell’organizzazione aziendale e dei principali flussi operativi.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r/>
            <w:r>
              <w:rPr>
                <w:b/>
                <w:sz w:val="18"/>
              </w:rPr>
              <w:t>Destinatari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  <w:sz w:val="18"/>
              </w:rPr>
              <w:t>Analisti funzionali, referenti di processo, consulenti, project manager, figure di organizzazione, qualità, operations e trasformazione digitale.</w:t>
            </w:r>
          </w:p>
        </w:tc>
      </w:tr>
    </w:tbl>
    <w:p>
      <w:pPr>
        <w:pStyle w:val="Heading1"/>
        <w:spacing w:before="160" w:after="80"/>
      </w:pPr>
      <w:r>
        <w:t>Obiettivi</w:t>
      </w:r>
    </w:p>
    <w:p>
      <w:pPr>
        <w:pStyle w:val="ListBullet"/>
        <w:spacing w:after="40"/>
      </w:pPr>
      <w:r>
        <w:rPr>
          <w:sz w:val="19"/>
        </w:rPr>
        <w:t>Comprendere il significato di processo aziendale e di classificazione cross industry.</w:t>
      </w:r>
    </w:p>
    <w:p>
      <w:pPr>
        <w:pStyle w:val="ListBullet"/>
        <w:spacing w:after="40"/>
      </w:pPr>
      <w:r>
        <w:rPr>
          <w:sz w:val="19"/>
        </w:rPr>
        <w:t>Applicare una struttura gerarchica a 5 livelli: Category, Process Group, Process, Activity e Task.</w:t>
      </w:r>
    </w:p>
    <w:p>
      <w:pPr>
        <w:pStyle w:val="ListBullet"/>
        <w:spacing w:after="40"/>
      </w:pPr>
      <w:r>
        <w:rPr>
          <w:sz w:val="19"/>
        </w:rPr>
        <w:t>Raggruppare i processi per aree funzionali omogenee.</w:t>
      </w:r>
    </w:p>
    <w:p>
      <w:pPr>
        <w:pStyle w:val="ListBullet"/>
        <w:spacing w:after="40"/>
      </w:pPr>
      <w:r>
        <w:rPr>
          <w:sz w:val="19"/>
        </w:rPr>
        <w:t>Scomporre le attività in task operativi e verificabili.</w:t>
      </w:r>
    </w:p>
    <w:p>
      <w:pPr>
        <w:pStyle w:val="ListBullet"/>
        <w:spacing w:after="40"/>
      </w:pPr>
      <w:r>
        <w:rPr>
          <w:sz w:val="19"/>
        </w:rPr>
        <w:t>Individuare variabili di processo, input, output, vincoli, indicatori e relazioni.</w:t>
      </w:r>
    </w:p>
    <w:p>
      <w:pPr>
        <w:pStyle w:val="ListBullet"/>
        <w:spacing w:after="40"/>
      </w:pPr>
      <w:r>
        <w:rPr>
          <w:sz w:val="19"/>
        </w:rPr>
        <w:t>Produrre documentazione sintetica e modelli di rappresentazione leggibili.</w:t>
      </w:r>
    </w:p>
    <w:p>
      <w:pPr>
        <w:pStyle w:val="Heading1"/>
        <w:spacing w:before="160" w:after="80"/>
      </w:pPr>
      <w:r>
        <w:t>Descrizione sintetica</w:t>
      </w:r>
    </w:p>
    <w:p>
      <w:pPr>
        <w:spacing w:after="80"/>
      </w:pPr>
      <w:r>
        <w:rPr>
          <w:sz w:val="19"/>
        </w:rPr>
        <w:t>Il corso introduce una metodologia pratica per descrivere, classificare e documentare i processi industriali. Il lavoro parte dai macro-processi aziendali e arriva fino ai task operativi. La classificazione consente di ottenere una vista ordinata dei processi, utile per analisi organizzative, miglioramento continuo, benchmarking, digitalizzazione, automazione e definizione di responsabilità e indicatori.</w:t>
      </w:r>
    </w:p>
    <w:p>
      <w:pPr>
        <w:pStyle w:val="Heading1"/>
        <w:spacing w:before="160" w:after="80"/>
      </w:pPr>
      <w:r>
        <w:t>Programma</w:t>
      </w:r>
    </w:p>
    <w:p>
      <w:pPr>
        <w:pStyle w:val="Heading2"/>
        <w:spacing w:before="160" w:after="80"/>
      </w:pPr>
      <w:r>
        <w:t>Giorno 1 - Classificazione e architettura dei processi</w:t>
      </w:r>
    </w:p>
    <w:p>
      <w:pPr>
        <w:pStyle w:val="ListBullet"/>
        <w:spacing w:after="40"/>
      </w:pPr>
      <w:r>
        <w:rPr>
          <w:sz w:val="19"/>
        </w:rPr>
        <w:t>Concetto di processo: obiettivi, confini, input, output, clienti interni ed esterni.</w:t>
      </w:r>
    </w:p>
    <w:p>
      <w:pPr>
        <w:pStyle w:val="ListBullet"/>
        <w:spacing w:after="40"/>
      </w:pPr>
      <w:r>
        <w:rPr>
          <w:sz w:val="19"/>
        </w:rPr>
        <w:t>Differenza tra funzione, processo, attività e task.</w:t>
      </w:r>
    </w:p>
    <w:p>
      <w:pPr>
        <w:pStyle w:val="ListBullet"/>
        <w:spacing w:after="40"/>
      </w:pPr>
      <w:r>
        <w:rPr>
          <w:sz w:val="19"/>
        </w:rPr>
        <w:t>Logica cross industry e uso di tassonomie comuni.</w:t>
      </w:r>
    </w:p>
    <w:p>
      <w:pPr>
        <w:pStyle w:val="ListBullet"/>
        <w:spacing w:after="40"/>
      </w:pPr>
      <w:r>
        <w:rPr>
          <w:sz w:val="19"/>
        </w:rPr>
        <w:t>Introduzione al Process Classification Framework di APQC.</w:t>
      </w:r>
    </w:p>
    <w:p>
      <w:pPr>
        <w:pStyle w:val="ListBullet"/>
        <w:spacing w:after="40"/>
      </w:pPr>
      <w:r>
        <w:rPr>
          <w:sz w:val="19"/>
        </w:rPr>
        <w:t>Identificazione delle Category di processo.</w:t>
      </w:r>
    </w:p>
    <w:p>
      <w:pPr>
        <w:pStyle w:val="ListBullet"/>
        <w:spacing w:after="40"/>
      </w:pPr>
      <w:r>
        <w:rPr>
          <w:sz w:val="19"/>
        </w:rPr>
        <w:t>Raggruppamento dei processi in Process Group omogenei.</w:t>
      </w:r>
    </w:p>
    <w:p>
      <w:pPr>
        <w:pStyle w:val="ListBullet"/>
        <w:spacing w:after="40"/>
      </w:pPr>
      <w:r>
        <w:rPr>
          <w:sz w:val="19"/>
        </w:rPr>
        <w:t>Definizione dei singoli Process e dei risultati attesi.</w:t>
      </w:r>
    </w:p>
    <w:p>
      <w:pPr>
        <w:pStyle w:val="ListBullet"/>
        <w:spacing w:after="40"/>
      </w:pPr>
      <w:r>
        <w:rPr>
          <w:sz w:val="19"/>
        </w:rPr>
        <w:t>Esempi di classificazione in ambito operations, vendite, acquisti, servizi, finance, risorse umane e tecnologia informatica.</w:t>
      </w:r>
    </w:p>
    <w:p>
      <w:pPr>
        <w:pStyle w:val="ListBullet"/>
        <w:spacing w:after="40"/>
      </w:pPr>
      <w:r>
        <w:rPr>
          <w:sz w:val="19"/>
        </w:rPr>
        <w:t>Esercitazione: costruzione della prima mappa gerarchica di un processo reale o simulato.</w:t>
      </w:r>
    </w:p>
    <w:p>
      <w:pPr>
        <w:pStyle w:val="Heading2"/>
        <w:spacing w:before="160" w:after="80"/>
      </w:pPr>
      <w:r>
        <w:t>Giorno 2 - Attività, task, variabili e documentazione</w:t>
      </w:r>
    </w:p>
    <w:p>
      <w:pPr>
        <w:pStyle w:val="ListBullet"/>
        <w:spacing w:after="40"/>
      </w:pPr>
      <w:r>
        <w:rPr>
          <w:sz w:val="19"/>
        </w:rPr>
        <w:t>Scomposizione dei processi in Activity.</w:t>
      </w:r>
    </w:p>
    <w:p>
      <w:pPr>
        <w:pStyle w:val="ListBullet"/>
        <w:spacing w:after="40"/>
      </w:pPr>
      <w:r>
        <w:rPr>
          <w:sz w:val="19"/>
        </w:rPr>
        <w:t>Scomposizione delle Activity in Task elementari.</w:t>
      </w:r>
    </w:p>
    <w:p>
      <w:pPr>
        <w:pStyle w:val="ListBullet"/>
        <w:spacing w:after="40"/>
      </w:pPr>
      <w:r>
        <w:rPr>
          <w:sz w:val="19"/>
        </w:rPr>
        <w:t>Individuazione delle variabili coinvolte nel processo.</w:t>
      </w:r>
    </w:p>
    <w:p>
      <w:pPr>
        <w:pStyle w:val="ListBullet"/>
        <w:spacing w:after="40"/>
      </w:pPr>
      <w:r>
        <w:rPr>
          <w:sz w:val="19"/>
        </w:rPr>
        <w:t>Input, output, tempi, costi, volumi, ruoli, sistemi, vincoli e rischi.</w:t>
      </w:r>
    </w:p>
    <w:p>
      <w:pPr>
        <w:pStyle w:val="ListBullet"/>
        <w:spacing w:after="40"/>
      </w:pPr>
      <w:r>
        <w:rPr>
          <w:sz w:val="19"/>
        </w:rPr>
        <w:t>Relazioni tra variabili: dipendenze, cause, effetti, eccezioni e colli di bottiglia.</w:t>
      </w:r>
    </w:p>
    <w:p>
      <w:pPr>
        <w:pStyle w:val="ListBullet"/>
        <w:spacing w:after="40"/>
      </w:pPr>
      <w:r>
        <w:rPr>
          <w:sz w:val="19"/>
        </w:rPr>
        <w:t>Indicatori di processo e criteri di misurazione.</w:t>
      </w:r>
    </w:p>
    <w:p>
      <w:pPr>
        <w:pStyle w:val="ListBullet"/>
        <w:spacing w:after="40"/>
      </w:pPr>
      <w:r>
        <w:rPr>
          <w:sz w:val="19"/>
        </w:rPr>
        <w:t>Rappresentazione sintetica: tabelle, matrici, SIPOC, process map e swimlane.</w:t>
      </w:r>
    </w:p>
    <w:p>
      <w:pPr>
        <w:pStyle w:val="ListBullet"/>
        <w:spacing w:after="40"/>
      </w:pPr>
      <w:r>
        <w:rPr>
          <w:sz w:val="19"/>
        </w:rPr>
        <w:t>Cenni a Business Process Model and Notation per rappresentazioni più formali.</w:t>
      </w:r>
    </w:p>
    <w:p>
      <w:pPr>
        <w:pStyle w:val="ListBullet"/>
        <w:spacing w:after="40"/>
      </w:pPr>
      <w:r>
        <w:rPr>
          <w:sz w:val="19"/>
        </w:rPr>
        <w:t>Esercitazione: produzione di una scheda processo completa, con livelli gerarchici, variabili e relazioni.</w:t>
      </w:r>
    </w:p>
    <w:p>
      <w:pPr>
        <w:pStyle w:val="Heading1"/>
        <w:spacing w:before="160" w:after="80"/>
      </w:pPr>
      <w:r>
        <w:t>Esercitazioni previste</w:t>
      </w:r>
    </w:p>
    <w:p>
      <w:pPr>
        <w:pStyle w:val="ListBullet"/>
        <w:spacing w:after="40"/>
      </w:pPr>
      <w:r>
        <w:rPr>
          <w:sz w:val="19"/>
        </w:rPr>
        <w:t>Classificazione di un processo a 5 livelli.</w:t>
      </w:r>
    </w:p>
    <w:p>
      <w:pPr>
        <w:pStyle w:val="ListBullet"/>
        <w:spacing w:after="40"/>
      </w:pPr>
      <w:r>
        <w:rPr>
          <w:sz w:val="19"/>
        </w:rPr>
        <w:t>Creazione di una tabella Category, Process Group, Process, Activity e Task.</w:t>
      </w:r>
    </w:p>
    <w:p>
      <w:pPr>
        <w:pStyle w:val="ListBullet"/>
        <w:spacing w:after="40"/>
      </w:pPr>
      <w:r>
        <w:rPr>
          <w:sz w:val="19"/>
        </w:rPr>
        <w:t>Individuazione di input, output, ruoli e sistemi coinvolti.</w:t>
      </w:r>
    </w:p>
    <w:p>
      <w:pPr>
        <w:pStyle w:val="ListBullet"/>
        <w:spacing w:after="40"/>
      </w:pPr>
      <w:r>
        <w:rPr>
          <w:sz w:val="19"/>
        </w:rPr>
        <w:t>Costruzione di una matrice delle variabili di processo.</w:t>
      </w:r>
    </w:p>
    <w:p>
      <w:pPr>
        <w:pStyle w:val="ListBullet"/>
        <w:spacing w:after="40"/>
      </w:pPr>
      <w:r>
        <w:rPr>
          <w:sz w:val="19"/>
        </w:rPr>
        <w:t>Preparazione di una scheda sintetica finale del processo.</w:t>
      </w:r>
    </w:p>
    <w:p>
      <w:pPr>
        <w:pStyle w:val="Heading1"/>
        <w:spacing w:before="160" w:after="80"/>
      </w:pPr>
      <w:r>
        <w:t>Output attesi</w:t>
      </w:r>
    </w:p>
    <w:p>
      <w:pPr>
        <w:pStyle w:val="ListBullet"/>
        <w:spacing w:after="40"/>
      </w:pPr>
      <w:r>
        <w:rPr>
          <w:sz w:val="19"/>
        </w:rPr>
        <w:t>Mappa gerarchica dei processi.</w:t>
      </w:r>
    </w:p>
    <w:p>
      <w:pPr>
        <w:pStyle w:val="ListBullet"/>
        <w:spacing w:after="40"/>
      </w:pPr>
      <w:r>
        <w:rPr>
          <w:sz w:val="19"/>
        </w:rPr>
        <w:t>Scheda processo sintetica.</w:t>
      </w:r>
    </w:p>
    <w:p>
      <w:pPr>
        <w:pStyle w:val="ListBullet"/>
        <w:spacing w:after="40"/>
      </w:pPr>
      <w:r>
        <w:rPr>
          <w:sz w:val="19"/>
        </w:rPr>
        <w:t>Elenco delle attività e dei task.</w:t>
      </w:r>
    </w:p>
    <w:p>
      <w:pPr>
        <w:pStyle w:val="ListBullet"/>
        <w:spacing w:after="40"/>
      </w:pPr>
      <w:r>
        <w:rPr>
          <w:sz w:val="19"/>
        </w:rPr>
        <w:t>Matrice delle variabili e delle relazioni.</w:t>
      </w:r>
    </w:p>
    <w:p>
      <w:pPr>
        <w:pStyle w:val="ListBullet"/>
        <w:spacing w:after="40"/>
      </w:pPr>
      <w:r>
        <w:rPr>
          <w:sz w:val="19"/>
        </w:rPr>
        <w:t>Modello di rappresentazione utilizzabile come template aziendale.</w:t>
      </w:r>
    </w:p>
    <w:p>
      <w:pPr>
        <w:pStyle w:val="Heading1"/>
        <w:spacing w:before="160" w:after="80"/>
      </w:pPr>
      <w:r>
        <w:t>Riferimenti per lo studio</w:t>
      </w:r>
    </w:p>
    <w:p>
      <w:pPr>
        <w:pStyle w:val="Heading2"/>
        <w:spacing w:before="160" w:after="80"/>
      </w:pPr>
      <w:r>
        <w:t>Framework e siti</w:t>
      </w:r>
    </w:p>
    <w:p>
      <w:pPr>
        <w:pStyle w:val="ListBullet"/>
        <w:spacing w:after="40"/>
      </w:pPr>
      <w:r>
        <w:rPr>
          <w:sz w:val="19"/>
        </w:rPr>
        <w:t>APQC - Process Classification Framework: https://www.apqc.org/process-frameworks</w:t>
      </w:r>
    </w:p>
    <w:p>
      <w:pPr>
        <w:pStyle w:val="ListBullet"/>
        <w:spacing w:after="40"/>
      </w:pPr>
      <w:r>
        <w:rPr>
          <w:sz w:val="19"/>
        </w:rPr>
        <w:t>APQC - Cross Industry Process Classification Framework: https://www.apqc.org/resource-library/resource-listing/apqc-process-classification-framework-pcf-cross-industry-pdf-8</w:t>
      </w:r>
    </w:p>
    <w:p>
      <w:pPr>
        <w:pStyle w:val="ListBullet"/>
        <w:spacing w:after="40"/>
      </w:pPr>
      <w:r>
        <w:rPr>
          <w:sz w:val="19"/>
        </w:rPr>
        <w:t>Object Management Group - Business Process Model and Notation: https://www.omg.org/spec/BPMN/</w:t>
      </w:r>
    </w:p>
    <w:p>
      <w:pPr>
        <w:pStyle w:val="ListBullet"/>
        <w:spacing w:after="40"/>
      </w:pPr>
      <w:r>
        <w:rPr>
          <w:sz w:val="19"/>
        </w:rPr>
        <w:t>BPMN.org - risorse introduttive e documentazione BPMN: https://www.bpmn.org/</w:t>
      </w:r>
    </w:p>
    <w:p>
      <w:pPr>
        <w:pStyle w:val="ListBullet"/>
        <w:spacing w:after="40"/>
      </w:pPr>
      <w:r>
        <w:rPr>
          <w:sz w:val="19"/>
        </w:rPr>
        <w:t>Camunda - BPMN tutorial e process modeling: https://camunda.com/bpmn/</w:t>
      </w:r>
    </w:p>
    <w:p>
      <w:pPr>
        <w:pStyle w:val="ListBullet"/>
        <w:spacing w:after="40"/>
      </w:pPr>
      <w:r>
        <w:rPr>
          <w:sz w:val="19"/>
        </w:rPr>
        <w:t>Lucidchart - process mapping e swimlane diagram: https://www.lucidchart.com/pages/process-mapping</w:t>
      </w:r>
    </w:p>
    <w:p>
      <w:pPr>
        <w:pStyle w:val="ListBullet"/>
        <w:spacing w:after="40"/>
      </w:pPr>
      <w:r>
        <w:rPr>
          <w:sz w:val="19"/>
        </w:rPr>
        <w:t>Kaizen Institute - SIPOC e process optimization: https://kaizen.com/insights/sipoc-process-optimization/</w:t>
      </w:r>
    </w:p>
    <w:p>
      <w:pPr>
        <w:pStyle w:val="Heading2"/>
        <w:spacing w:before="160" w:after="80"/>
      </w:pPr>
      <w:r>
        <w:t>Libri consigliati</w:t>
      </w:r>
    </w:p>
    <w:p>
      <w:pPr>
        <w:pStyle w:val="ListBullet"/>
        <w:spacing w:after="40"/>
      </w:pPr>
      <w:r>
        <w:t>Giampio Bracchi, Gianmario Motta, Processi aziendali e sistemi informativi, FrancoAngeli.</w:t>
      </w:r>
    </w:p>
    <w:p>
      <w:pPr>
        <w:pStyle w:val="ListBullet"/>
        <w:spacing w:after="40"/>
      </w:pPr>
      <w:r>
        <w:t>Giampio Bracchi, Chiara Francalanci, Gianmario Motta, Sistemi informativi e aziende in rete, McGraw-Hill Education.</w:t>
      </w:r>
    </w:p>
    <w:p>
      <w:pPr>
        <w:pStyle w:val="ListBullet"/>
        <w:spacing w:after="40"/>
      </w:pPr>
      <w:r>
        <w:t>Giampio Bracchi, Chiara Francalanci, Gianmario Motta, Sistemi informativi d'impresa, McGraw-Hill Education.</w:t>
      </w:r>
    </w:p>
    <w:p>
      <w:pPr>
        <w:pStyle w:val="ListBullet"/>
        <w:spacing w:after="40"/>
      </w:pPr>
      <w:r>
        <w:t>Hans-Erik Eriksson, Magnus Penker, Business Modeling with UML: Business Patterns at Work, OMG Press / Wiley.</w:t>
      </w:r>
    </w:p>
    <w:p>
      <w:pPr>
        <w:pStyle w:val="Heading1"/>
        <w:spacing w:before="160" w:after="80"/>
      </w:pPr>
      <w:r>
        <w:t>Parole chiave da conoscere</w:t>
      </w:r>
    </w:p>
    <w:p>
      <w:pPr>
        <w:pStyle w:val="ListBullet"/>
        <w:spacing w:after="40"/>
      </w:pPr>
      <w:r>
        <w:rPr>
          <w:sz w:val="19"/>
        </w:rPr>
        <w:t>Process Classification Framework, Business Process Management, process mapping, SIPOC, swimlane, Business Process Model and Notation, activity, task, input, output, key performance indicator, process owner, variable, dependency, bottleneck, continuous improvement.</w:t>
      </w:r>
    </w:p>
    <w:p>
      <w:pPr>
        <w:pStyle w:val="Heading1"/>
        <w:spacing w:before="160" w:after="80"/>
      </w:pPr>
      <w:r>
        <w:t>Nota metodologica</w:t>
      </w:r>
    </w:p>
    <w:p>
      <w:r>
        <w:rPr>
          <w:sz w:val="19"/>
        </w:rPr>
        <w:t>Il corso non richiede competenze tecniche di programmazione. Il focus è metodologico e funzionale: capire come descrivere un processo, come scomporlo, come rappresentarlo e come renderlo confrontabile, misurabile e migliorabile.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processi-MOCI06 - Sillabo sintetico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