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</w:pPr>
      <w:r>
        <w:rPr>
          <w:i w:val="0"/>
        </w:rPr>
        <w:t>Лабораторная работа 10</w:t>
      </w:r>
    </w:p>
    <w:p>
      <w:pPr>
        <w:keepNext w:val="0"/>
      </w:pPr>
      <w:r>
        <w:rPr>
          <w:i w:val="0"/>
        </w:rPr>
        <w:t>Математические методы и модели поддержки принятия решений</w:t>
      </w:r>
    </w:p>
    <w:p>
      <w:pPr>
        <w:keepNext w:val="0"/>
      </w:pPr>
      <w:r>
        <w:rPr>
          <w:b/>
          <w:i w:val="0"/>
        </w:rPr>
        <w:t>Вариант 3. Анализ эффективности фирм и корреляция Спирмена</w:t>
      </w:r>
    </w:p>
    <w:p>
      <w:pPr>
        <w:keepNext w:val="0"/>
        <w:spacing w:after="100" w:line="252" w:lineRule="auto"/>
      </w:pPr>
      <w:r>
        <w:rPr>
          <w:b/>
          <w:i w:val="0"/>
          <w:sz w:val="18"/>
        </w:rPr>
        <w:t>Выполнил:</w:t>
      </w:r>
      <w:r>
        <w:rPr>
          <w:i w:val="0"/>
          <w:sz w:val="18"/>
        </w:rPr>
        <w:t xml:space="preserve"> Шестернин Денис</w:t>
      </w:r>
      <w:r>
        <w:rPr>
          <w:sz w:val="18"/>
        </w:rPr>
        <w:br/>
      </w:r>
      <w:r>
        <w:rPr>
          <w:b/>
          <w:i w:val="0"/>
          <w:sz w:val="18"/>
        </w:rPr>
        <w:t>Группа:</w:t>
      </w:r>
      <w:r>
        <w:rPr>
          <w:i w:val="0"/>
          <w:sz w:val="18"/>
        </w:rPr>
        <w:t xml:space="preserve"> ДЭ 39-26</w:t>
      </w:r>
    </w:p>
    <w:p>
      <w:pPr>
        <w:pStyle w:val="Heading1"/>
        <w:keepNext/>
      </w:pPr>
      <w:r>
        <w:rPr>
          <w:i w:val="0"/>
        </w:rPr>
        <w:t>Исходные данные и выбор модели</w:t>
      </w:r>
    </w:p>
    <w:p>
      <w:pPr>
        <w:keepNext w:val="0"/>
      </w:pPr>
      <w:r>
        <w:rPr>
          <w:i w:val="0"/>
        </w:rPr>
        <w:t>Методичка: стр. 53-60; таблица варианта 3 на стр. 56. Наблюдаются 25 фирм. y</w:t>
      </w:r>
      <w:r>
        <w:rPr>
          <w:i w:val="0"/>
          <w:vertAlign w:val="subscript"/>
        </w:rPr>
        <w:t>1</w:t>
      </w:r>
      <w:r>
        <w:rPr>
          <w:i w:val="0"/>
        </w:rPr>
        <w:t xml:space="preserve"> - доход от юридических услуг, y</w:t>
      </w:r>
      <w:r>
        <w:rPr>
          <w:i w:val="0"/>
          <w:vertAlign w:val="subscript"/>
        </w:rPr>
        <w:t>2</w:t>
      </w:r>
      <w:r>
        <w:rPr>
          <w:i w:val="0"/>
        </w:rPr>
        <w:t xml:space="preserve"> - доход от реинжиниринга, тыс. ₽. x</w:t>
      </w:r>
      <w:r>
        <w:rPr>
          <w:i w:val="0"/>
          <w:vertAlign w:val="subscript"/>
        </w:rPr>
        <w:t>1</w:t>
      </w:r>
      <w:r>
        <w:rPr>
          <w:i w:val="0"/>
        </w:rPr>
        <w:t xml:space="preserve"> - число юристов, x</w:t>
      </w:r>
      <w:r>
        <w:rPr>
          <w:i w:val="0"/>
          <w:vertAlign w:val="subscript"/>
        </w:rPr>
        <w:t>2</w:t>
      </w:r>
      <w:r>
        <w:rPr>
          <w:i w:val="0"/>
        </w:rPr>
        <w:t xml:space="preserve"> - число экономистов, чел. Все исходные доходы и ресурсы положительны.</w:t>
      </w:r>
    </w:p>
    <w:p>
      <w:pPr>
        <w:keepNext w:val="0"/>
      </w:pPr>
      <w:r>
        <w:rPr>
          <w:i w:val="0"/>
        </w:rPr>
        <w:t>Для оценки эффективности использован анализ оболочки данных с ориентацией на выпуск и переменной отдачей от масштаба. Эта модель приведена в презентации преподавателя. Она определяет возможность пропорционального увеличения обоих доходов при неизменных ресурсах. Условие Σλ = 1 задаёт выпуклую комбинацию фирм, а не произвольное изменение масштаба.</w:t>
      </w:r>
    </w:p>
    <w:p>
      <w:pPr>
        <w:pStyle w:val="Heading1"/>
        <w:keepNext/>
      </w:pPr>
      <w:r>
        <w:rPr>
          <w:i w:val="0"/>
        </w:rPr>
        <w:t>Линейная математическая модель</w:t>
      </w:r>
    </w:p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2183802" cy="254418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-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83802" cy="25441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</w:pPr>
      <w:r>
        <w:rPr>
          <w:i w:val="0"/>
        </w:rPr>
        <w:t>Фирма сама входит в набор эталонов: λ</w:t>
      </w:r>
      <w:r>
        <w:rPr>
          <w:i w:val="0"/>
          <w:vertAlign w:val="subscript"/>
        </w:rPr>
        <w:t>i</w:t>
      </w:r>
      <w:r>
        <w:rPr>
          <w:i w:val="0"/>
        </w:rPr>
        <w:t>=1, φ</w:t>
      </w:r>
      <w:r>
        <w:rPr>
          <w:i w:val="0"/>
          <w:vertAlign w:val="subscript"/>
        </w:rPr>
        <w:t>i</w:t>
      </w:r>
      <w:r>
        <w:rPr>
          <w:i w:val="0"/>
        </w:rPr>
        <w:t>=1 допустимы, поэтому φ</w:t>
      </w:r>
      <w:r>
        <w:rPr>
          <w:i w:val="0"/>
          <w:vertAlign w:val="subscript"/>
        </w:rPr>
        <w:t>i</w:t>
      </w:r>
      <w:r>
        <w:rPr>
          <w:i w:val="0"/>
        </w:rPr>
        <w:t xml:space="preserve"> ≥ 1. k</w:t>
      </w:r>
      <w:r>
        <w:rPr>
          <w:i w:val="0"/>
          <w:vertAlign w:val="subscript"/>
        </w:rPr>
        <w:t>i</w:t>
      </w:r>
      <w:r>
        <w:rPr>
          <w:i w:val="0"/>
        </w:rPr>
        <w:t>=1 означает радиальную эффективность относительно этой выборки; k</w:t>
      </w:r>
      <w:r>
        <w:rPr>
          <w:i w:val="0"/>
          <w:vertAlign w:val="subscript"/>
        </w:rPr>
        <w:t>i</w:t>
      </w:r>
      <w:r>
        <w:rPr>
          <w:i w:val="0"/>
        </w:rPr>
        <w:t>&lt;1 - резерв пропорционального увеличения доходов. Резерв в процентах равен (φ</w:t>
      </w:r>
      <w:r>
        <w:rPr>
          <w:i w:val="0"/>
          <w:vertAlign w:val="subscript"/>
        </w:rPr>
        <w:t>i</w:t>
      </w:r>
      <w:r>
        <w:rPr>
          <w:i w:val="0"/>
        </w:rPr>
        <w:t>-1)·100%, а не (1-k</w:t>
      </w:r>
      <w:r>
        <w:rPr>
          <w:i w:val="0"/>
          <w:vertAlign w:val="subscript"/>
        </w:rPr>
        <w:t>i</w:t>
      </w:r>
      <w:r>
        <w:rPr>
          <w:i w:val="0"/>
        </w:rPr>
        <w:t>)·100%.</w:t>
      </w:r>
    </w:p>
    <w:p>
      <w:pPr>
        <w:keepNext w:val="0"/>
        <w:spacing w:after="100" w:line="252" w:lineRule="auto"/>
      </w:pPr>
      <w:r>
        <w:rPr>
          <w:i w:val="0"/>
          <w:sz w:val="18"/>
        </w:rPr>
        <w:t>Минимизация k с произведением k·Σλy заменена эквивалентной линейной записью через φ = 1/k. В GAMS доходы делятся на 1000 только для улучшения масштаба коэффициентов; оценка эффективности не меняется.</w:t>
      </w:r>
    </w:p>
    <w:p>
      <w:r>
        <w:br w:type="page"/>
      </w:r>
    </w:p>
    <w:p>
      <w:pPr>
        <w:pStyle w:val="Heading1"/>
        <w:keepNext/>
      </w:pPr>
      <w:r>
        <w:rPr>
          <w:i w:val="0"/>
        </w:rPr>
        <w:t>Данные и эффективность всех 25 фирм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40"/>
        <w:gridCol w:w="1160"/>
        <w:gridCol w:w="1080"/>
        <w:gridCol w:w="700"/>
        <w:gridCol w:w="700"/>
        <w:gridCol w:w="1980"/>
        <w:gridCol w:w="1980"/>
        <w:gridCol w:w="1966"/>
      </w:tblGrid>
      <w:tr>
        <w:trPr>
          <w:cantSplit/>
          <w:tblHeader/>
        </w:trPr>
        <w:tc>
          <w:tcPr>
            <w:tcW w:type="dxa" w:w="5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b/>
                <w:i w:val="0"/>
                <w:sz w:val="14"/>
              </w:rPr>
              <w:t>№</w:t>
            </w:r>
          </w:p>
        </w:tc>
        <w:tc>
          <w:tcPr>
            <w:tcW w:type="dxa" w:w="116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b/>
                <w:i w:val="0"/>
                <w:sz w:val="14"/>
              </w:rPr>
              <w:t>y</w:t>
            </w:r>
            <w:r>
              <w:rPr>
                <w:b/>
                <w:i w:val="0"/>
                <w:sz w:val="14"/>
                <w:vertAlign w:val="subscript"/>
              </w:rPr>
              <w:t>1</w:t>
            </w:r>
          </w:p>
        </w:tc>
        <w:tc>
          <w:tcPr>
            <w:tcW w:type="dxa" w:w="10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b/>
                <w:i w:val="0"/>
                <w:sz w:val="14"/>
              </w:rPr>
              <w:t>y</w:t>
            </w:r>
            <w:r>
              <w:rPr>
                <w:b/>
                <w:i w:val="0"/>
                <w:sz w:val="14"/>
                <w:vertAlign w:val="subscript"/>
              </w:rPr>
              <w:t>2</w:t>
            </w:r>
          </w:p>
        </w:tc>
        <w:tc>
          <w:tcPr>
            <w:tcW w:type="dxa" w:w="7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b/>
                <w:i w:val="0"/>
                <w:sz w:val="14"/>
              </w:rPr>
              <w:t>x</w:t>
            </w:r>
            <w:r>
              <w:rPr>
                <w:b/>
                <w:i w:val="0"/>
                <w:sz w:val="14"/>
                <w:vertAlign w:val="subscript"/>
              </w:rPr>
              <w:t>1</w:t>
            </w:r>
          </w:p>
        </w:tc>
        <w:tc>
          <w:tcPr>
            <w:tcW w:type="dxa" w:w="7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b/>
                <w:i w:val="0"/>
                <w:sz w:val="14"/>
              </w:rPr>
              <w:t>x</w:t>
            </w:r>
            <w:r>
              <w:rPr>
                <w:b/>
                <w:i w:val="0"/>
                <w:sz w:val="14"/>
                <w:vertAlign w:val="subscript"/>
              </w:rPr>
              <w:t>2</w:t>
            </w:r>
          </w:p>
        </w:tc>
        <w:tc>
          <w:tcPr>
            <w:tcW w:type="dxa" w:w="19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b/>
                <w:i w:val="0"/>
                <w:sz w:val="14"/>
              </w:rPr>
              <w:t>φ</w:t>
            </w:r>
          </w:p>
        </w:tc>
        <w:tc>
          <w:tcPr>
            <w:tcW w:type="dxa" w:w="19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b/>
                <w:i w:val="0"/>
                <w:sz w:val="14"/>
              </w:rPr>
              <w:t>k</w:t>
            </w:r>
          </w:p>
        </w:tc>
        <w:tc>
          <w:tcPr>
            <w:tcW w:type="dxa" w:w="196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b/>
                <w:i w:val="0"/>
                <w:sz w:val="14"/>
              </w:rPr>
              <w:t>Резерв, %</w:t>
            </w:r>
          </w:p>
        </w:tc>
      </w:tr>
      <w:tr>
        <w:trPr>
          <w:cantSplit/>
        </w:trPr>
        <w:tc>
          <w:tcPr>
            <w:tcW w:type="dxa" w:w="5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</w:t>
            </w:r>
          </w:p>
        </w:tc>
        <w:tc>
          <w:tcPr>
            <w:tcW w:type="dxa" w:w="116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823</w:t>
            </w:r>
          </w:p>
        </w:tc>
        <w:tc>
          <w:tcPr>
            <w:tcW w:type="dxa" w:w="10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464</w:t>
            </w:r>
          </w:p>
        </w:tc>
        <w:tc>
          <w:tcPr>
            <w:tcW w:type="dxa" w:w="7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9</w:t>
            </w:r>
          </w:p>
        </w:tc>
        <w:tc>
          <w:tcPr>
            <w:tcW w:type="dxa" w:w="7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6</w:t>
            </w:r>
          </w:p>
        </w:tc>
        <w:tc>
          <w:tcPr>
            <w:tcW w:type="dxa" w:w="19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1,000000</w:t>
            </w:r>
          </w:p>
        </w:tc>
        <w:tc>
          <w:tcPr>
            <w:tcW w:type="dxa" w:w="19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1,000000</w:t>
            </w:r>
          </w:p>
        </w:tc>
        <w:tc>
          <w:tcPr>
            <w:tcW w:type="dxa" w:w="196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0,00</w:t>
            </w:r>
          </w:p>
        </w:tc>
      </w:tr>
      <w:tr>
        <w:trPr>
          <w:cantSplit/>
        </w:trPr>
        <w:tc>
          <w:tcPr>
            <w:tcW w:type="dxa" w:w="5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2</w:t>
            </w:r>
          </w:p>
        </w:tc>
        <w:tc>
          <w:tcPr>
            <w:tcW w:type="dxa" w:w="116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1 196</w:t>
            </w:r>
          </w:p>
        </w:tc>
        <w:tc>
          <w:tcPr>
            <w:tcW w:type="dxa" w:w="10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829</w:t>
            </w:r>
          </w:p>
        </w:tc>
        <w:tc>
          <w:tcPr>
            <w:tcW w:type="dxa" w:w="7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13</w:t>
            </w:r>
          </w:p>
        </w:tc>
        <w:tc>
          <w:tcPr>
            <w:tcW w:type="dxa" w:w="7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10</w:t>
            </w:r>
          </w:p>
        </w:tc>
        <w:tc>
          <w:tcPr>
            <w:tcW w:type="dxa" w:w="19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1,000000</w:t>
            </w:r>
          </w:p>
        </w:tc>
        <w:tc>
          <w:tcPr>
            <w:tcW w:type="dxa" w:w="19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1,000000</w:t>
            </w:r>
          </w:p>
        </w:tc>
        <w:tc>
          <w:tcPr>
            <w:tcW w:type="dxa" w:w="196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0,00</w:t>
            </w:r>
          </w:p>
        </w:tc>
      </w:tr>
      <w:tr>
        <w:trPr>
          <w:cantSplit/>
        </w:trPr>
        <w:tc>
          <w:tcPr>
            <w:tcW w:type="dxa" w:w="5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3</w:t>
            </w:r>
          </w:p>
        </w:tc>
        <w:tc>
          <w:tcPr>
            <w:tcW w:type="dxa" w:w="116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1 322</w:t>
            </w:r>
          </w:p>
        </w:tc>
        <w:tc>
          <w:tcPr>
            <w:tcW w:type="dxa" w:w="10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327</w:t>
            </w:r>
          </w:p>
        </w:tc>
        <w:tc>
          <w:tcPr>
            <w:tcW w:type="dxa" w:w="7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15</w:t>
            </w:r>
          </w:p>
        </w:tc>
        <w:tc>
          <w:tcPr>
            <w:tcW w:type="dxa" w:w="7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6</w:t>
            </w:r>
          </w:p>
        </w:tc>
        <w:tc>
          <w:tcPr>
            <w:tcW w:type="dxa" w:w="19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1,002193</w:t>
            </w:r>
          </w:p>
        </w:tc>
        <w:tc>
          <w:tcPr>
            <w:tcW w:type="dxa" w:w="19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0,997812</w:t>
            </w:r>
          </w:p>
        </w:tc>
        <w:tc>
          <w:tcPr>
            <w:tcW w:type="dxa" w:w="196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0,22</w:t>
            </w:r>
          </w:p>
        </w:tc>
      </w:tr>
      <w:tr>
        <w:trPr>
          <w:cantSplit/>
        </w:trPr>
        <w:tc>
          <w:tcPr>
            <w:tcW w:type="dxa" w:w="5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4</w:t>
            </w:r>
          </w:p>
        </w:tc>
        <w:tc>
          <w:tcPr>
            <w:tcW w:type="dxa" w:w="116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1 060</w:t>
            </w:r>
          </w:p>
        </w:tc>
        <w:tc>
          <w:tcPr>
            <w:tcW w:type="dxa" w:w="10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393</w:t>
            </w:r>
          </w:p>
        </w:tc>
        <w:tc>
          <w:tcPr>
            <w:tcW w:type="dxa" w:w="7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12</w:t>
            </w:r>
          </w:p>
        </w:tc>
        <w:tc>
          <w:tcPr>
            <w:tcW w:type="dxa" w:w="7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6</w:t>
            </w:r>
          </w:p>
        </w:tc>
        <w:tc>
          <w:tcPr>
            <w:tcW w:type="dxa" w:w="19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1,026100</w:t>
            </w:r>
          </w:p>
        </w:tc>
        <w:tc>
          <w:tcPr>
            <w:tcW w:type="dxa" w:w="19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0,974564</w:t>
            </w:r>
          </w:p>
        </w:tc>
        <w:tc>
          <w:tcPr>
            <w:tcW w:type="dxa" w:w="196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2,61</w:t>
            </w:r>
          </w:p>
        </w:tc>
      </w:tr>
      <w:tr>
        <w:trPr>
          <w:cantSplit/>
        </w:trPr>
        <w:tc>
          <w:tcPr>
            <w:tcW w:type="dxa" w:w="5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5</w:t>
            </w:r>
          </w:p>
        </w:tc>
        <w:tc>
          <w:tcPr>
            <w:tcW w:type="dxa" w:w="116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913</w:t>
            </w:r>
          </w:p>
        </w:tc>
        <w:tc>
          <w:tcPr>
            <w:tcW w:type="dxa" w:w="10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675</w:t>
            </w:r>
          </w:p>
        </w:tc>
        <w:tc>
          <w:tcPr>
            <w:tcW w:type="dxa" w:w="7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11</w:t>
            </w:r>
          </w:p>
        </w:tc>
        <w:tc>
          <w:tcPr>
            <w:tcW w:type="dxa" w:w="7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8</w:t>
            </w:r>
          </w:p>
        </w:tc>
        <w:tc>
          <w:tcPr>
            <w:tcW w:type="dxa" w:w="19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1,022826</w:t>
            </w:r>
          </w:p>
        </w:tc>
        <w:tc>
          <w:tcPr>
            <w:tcW w:type="dxa" w:w="19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0,977684</w:t>
            </w:r>
          </w:p>
        </w:tc>
        <w:tc>
          <w:tcPr>
            <w:tcW w:type="dxa" w:w="196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2,28</w:t>
            </w:r>
          </w:p>
        </w:tc>
      </w:tr>
      <w:tr>
        <w:trPr>
          <w:cantSplit/>
        </w:trPr>
        <w:tc>
          <w:tcPr>
            <w:tcW w:type="dxa" w:w="5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6</w:t>
            </w:r>
          </w:p>
        </w:tc>
        <w:tc>
          <w:tcPr>
            <w:tcW w:type="dxa" w:w="116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1 075</w:t>
            </w:r>
          </w:p>
        </w:tc>
        <w:tc>
          <w:tcPr>
            <w:tcW w:type="dxa" w:w="10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749</w:t>
            </w:r>
          </w:p>
        </w:tc>
        <w:tc>
          <w:tcPr>
            <w:tcW w:type="dxa" w:w="7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12</w:t>
            </w:r>
          </w:p>
        </w:tc>
        <w:tc>
          <w:tcPr>
            <w:tcW w:type="dxa" w:w="7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9</w:t>
            </w:r>
          </w:p>
        </w:tc>
        <w:tc>
          <w:tcPr>
            <w:tcW w:type="dxa" w:w="19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1,008272</w:t>
            </w:r>
          </w:p>
        </w:tc>
        <w:tc>
          <w:tcPr>
            <w:tcW w:type="dxa" w:w="19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0,991796</w:t>
            </w:r>
          </w:p>
        </w:tc>
        <w:tc>
          <w:tcPr>
            <w:tcW w:type="dxa" w:w="196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0,83</w:t>
            </w:r>
          </w:p>
        </w:tc>
      </w:tr>
      <w:tr>
        <w:trPr>
          <w:cantSplit/>
        </w:trPr>
        <w:tc>
          <w:tcPr>
            <w:tcW w:type="dxa" w:w="5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7</w:t>
            </w:r>
          </w:p>
        </w:tc>
        <w:tc>
          <w:tcPr>
            <w:tcW w:type="dxa" w:w="116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1 055</w:t>
            </w:r>
          </w:p>
        </w:tc>
        <w:tc>
          <w:tcPr>
            <w:tcW w:type="dxa" w:w="10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736</w:t>
            </w:r>
          </w:p>
        </w:tc>
        <w:tc>
          <w:tcPr>
            <w:tcW w:type="dxa" w:w="7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12</w:t>
            </w:r>
          </w:p>
        </w:tc>
        <w:tc>
          <w:tcPr>
            <w:tcW w:type="dxa" w:w="7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9</w:t>
            </w:r>
          </w:p>
        </w:tc>
        <w:tc>
          <w:tcPr>
            <w:tcW w:type="dxa" w:w="19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1,026585</w:t>
            </w:r>
          </w:p>
        </w:tc>
        <w:tc>
          <w:tcPr>
            <w:tcW w:type="dxa" w:w="19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0,974104</w:t>
            </w:r>
          </w:p>
        </w:tc>
        <w:tc>
          <w:tcPr>
            <w:tcW w:type="dxa" w:w="196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2,66</w:t>
            </w:r>
          </w:p>
        </w:tc>
      </w:tr>
      <w:tr>
        <w:trPr>
          <w:cantSplit/>
        </w:trPr>
        <w:tc>
          <w:tcPr>
            <w:tcW w:type="dxa" w:w="5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8</w:t>
            </w:r>
          </w:p>
        </w:tc>
        <w:tc>
          <w:tcPr>
            <w:tcW w:type="dxa" w:w="116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1 126</w:t>
            </w:r>
          </w:p>
        </w:tc>
        <w:tc>
          <w:tcPr>
            <w:tcW w:type="dxa" w:w="10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391</w:t>
            </w:r>
          </w:p>
        </w:tc>
        <w:tc>
          <w:tcPr>
            <w:tcW w:type="dxa" w:w="7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13</w:t>
            </w:r>
          </w:p>
        </w:tc>
        <w:tc>
          <w:tcPr>
            <w:tcW w:type="dxa" w:w="7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6</w:t>
            </w:r>
          </w:p>
        </w:tc>
        <w:tc>
          <w:tcPr>
            <w:tcW w:type="dxa" w:w="19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1,014497</w:t>
            </w:r>
          </w:p>
        </w:tc>
        <w:tc>
          <w:tcPr>
            <w:tcW w:type="dxa" w:w="19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0,985710</w:t>
            </w:r>
          </w:p>
        </w:tc>
        <w:tc>
          <w:tcPr>
            <w:tcW w:type="dxa" w:w="196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1,45</w:t>
            </w:r>
          </w:p>
        </w:tc>
      </w:tr>
      <w:tr>
        <w:trPr>
          <w:cantSplit/>
        </w:trPr>
        <w:tc>
          <w:tcPr>
            <w:tcW w:type="dxa" w:w="5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9</w:t>
            </w:r>
          </w:p>
        </w:tc>
        <w:tc>
          <w:tcPr>
            <w:tcW w:type="dxa" w:w="116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1 056</w:t>
            </w:r>
          </w:p>
        </w:tc>
        <w:tc>
          <w:tcPr>
            <w:tcW w:type="dxa" w:w="10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387</w:t>
            </w:r>
          </w:p>
        </w:tc>
        <w:tc>
          <w:tcPr>
            <w:tcW w:type="dxa" w:w="7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12</w:t>
            </w:r>
          </w:p>
        </w:tc>
        <w:tc>
          <w:tcPr>
            <w:tcW w:type="dxa" w:w="7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6</w:t>
            </w:r>
          </w:p>
        </w:tc>
        <w:tc>
          <w:tcPr>
            <w:tcW w:type="dxa" w:w="19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1,034677</w:t>
            </w:r>
          </w:p>
        </w:tc>
        <w:tc>
          <w:tcPr>
            <w:tcW w:type="dxa" w:w="19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0,966485</w:t>
            </w:r>
          </w:p>
        </w:tc>
        <w:tc>
          <w:tcPr>
            <w:tcW w:type="dxa" w:w="196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3,47</w:t>
            </w:r>
          </w:p>
        </w:tc>
      </w:tr>
      <w:tr>
        <w:trPr>
          <w:cantSplit/>
        </w:trPr>
        <w:tc>
          <w:tcPr>
            <w:tcW w:type="dxa" w:w="5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10</w:t>
            </w:r>
          </w:p>
        </w:tc>
        <w:tc>
          <w:tcPr>
            <w:tcW w:type="dxa" w:w="116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1 317</w:t>
            </w:r>
          </w:p>
        </w:tc>
        <w:tc>
          <w:tcPr>
            <w:tcW w:type="dxa" w:w="10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564</w:t>
            </w:r>
          </w:p>
        </w:tc>
        <w:tc>
          <w:tcPr>
            <w:tcW w:type="dxa" w:w="7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15</w:t>
            </w:r>
          </w:p>
        </w:tc>
        <w:tc>
          <w:tcPr>
            <w:tcW w:type="dxa" w:w="7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8</w:t>
            </w:r>
          </w:p>
        </w:tc>
        <w:tc>
          <w:tcPr>
            <w:tcW w:type="dxa" w:w="19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1,009620</w:t>
            </w:r>
          </w:p>
        </w:tc>
        <w:tc>
          <w:tcPr>
            <w:tcW w:type="dxa" w:w="19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0,990472</w:t>
            </w:r>
          </w:p>
        </w:tc>
        <w:tc>
          <w:tcPr>
            <w:tcW w:type="dxa" w:w="196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0,96</w:t>
            </w:r>
          </w:p>
        </w:tc>
      </w:tr>
      <w:tr>
        <w:trPr>
          <w:cantSplit/>
        </w:trPr>
        <w:tc>
          <w:tcPr>
            <w:tcW w:type="dxa" w:w="5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11</w:t>
            </w:r>
          </w:p>
        </w:tc>
        <w:tc>
          <w:tcPr>
            <w:tcW w:type="dxa" w:w="116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799</w:t>
            </w:r>
          </w:p>
        </w:tc>
        <w:tc>
          <w:tcPr>
            <w:tcW w:type="dxa" w:w="10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457</w:t>
            </w:r>
          </w:p>
        </w:tc>
        <w:tc>
          <w:tcPr>
            <w:tcW w:type="dxa" w:w="7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9</w:t>
            </w:r>
          </w:p>
        </w:tc>
        <w:tc>
          <w:tcPr>
            <w:tcW w:type="dxa" w:w="7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6</w:t>
            </w:r>
          </w:p>
        </w:tc>
        <w:tc>
          <w:tcPr>
            <w:tcW w:type="dxa" w:w="19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1,024906</w:t>
            </w:r>
          </w:p>
        </w:tc>
        <w:tc>
          <w:tcPr>
            <w:tcW w:type="dxa" w:w="19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0,975699</w:t>
            </w:r>
          </w:p>
        </w:tc>
        <w:tc>
          <w:tcPr>
            <w:tcW w:type="dxa" w:w="196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2,49</w:t>
            </w:r>
          </w:p>
        </w:tc>
      </w:tr>
      <w:tr>
        <w:trPr>
          <w:cantSplit/>
        </w:trPr>
        <w:tc>
          <w:tcPr>
            <w:tcW w:type="dxa" w:w="5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12</w:t>
            </w:r>
          </w:p>
        </w:tc>
        <w:tc>
          <w:tcPr>
            <w:tcW w:type="dxa" w:w="116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1 114</w:t>
            </w:r>
          </w:p>
        </w:tc>
        <w:tc>
          <w:tcPr>
            <w:tcW w:type="dxa" w:w="10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388</w:t>
            </w:r>
          </w:p>
        </w:tc>
        <w:tc>
          <w:tcPr>
            <w:tcW w:type="dxa" w:w="7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13</w:t>
            </w:r>
          </w:p>
        </w:tc>
        <w:tc>
          <w:tcPr>
            <w:tcW w:type="dxa" w:w="7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6</w:t>
            </w:r>
          </w:p>
        </w:tc>
        <w:tc>
          <w:tcPr>
            <w:tcW w:type="dxa" w:w="19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1,024260</w:t>
            </w:r>
          </w:p>
        </w:tc>
        <w:tc>
          <w:tcPr>
            <w:tcW w:type="dxa" w:w="19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0,976315</w:t>
            </w:r>
          </w:p>
        </w:tc>
        <w:tc>
          <w:tcPr>
            <w:tcW w:type="dxa" w:w="196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2,43</w:t>
            </w:r>
          </w:p>
        </w:tc>
      </w:tr>
      <w:tr>
        <w:trPr>
          <w:cantSplit/>
        </w:trPr>
        <w:tc>
          <w:tcPr>
            <w:tcW w:type="dxa" w:w="5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13</w:t>
            </w:r>
          </w:p>
        </w:tc>
        <w:tc>
          <w:tcPr>
            <w:tcW w:type="dxa" w:w="116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948</w:t>
            </w:r>
          </w:p>
        </w:tc>
        <w:tc>
          <w:tcPr>
            <w:tcW w:type="dxa" w:w="10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309</w:t>
            </w:r>
          </w:p>
        </w:tc>
        <w:tc>
          <w:tcPr>
            <w:tcW w:type="dxa" w:w="7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11</w:t>
            </w:r>
          </w:p>
        </w:tc>
        <w:tc>
          <w:tcPr>
            <w:tcW w:type="dxa" w:w="7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5</w:t>
            </w:r>
          </w:p>
        </w:tc>
        <w:tc>
          <w:tcPr>
            <w:tcW w:type="dxa" w:w="19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1,000000</w:t>
            </w:r>
          </w:p>
        </w:tc>
        <w:tc>
          <w:tcPr>
            <w:tcW w:type="dxa" w:w="19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1,000000</w:t>
            </w:r>
          </w:p>
        </w:tc>
        <w:tc>
          <w:tcPr>
            <w:tcW w:type="dxa" w:w="196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0,00</w:t>
            </w:r>
          </w:p>
        </w:tc>
      </w:tr>
      <w:tr>
        <w:trPr>
          <w:cantSplit/>
        </w:trPr>
        <w:tc>
          <w:tcPr>
            <w:tcW w:type="dxa" w:w="5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14</w:t>
            </w:r>
          </w:p>
        </w:tc>
        <w:tc>
          <w:tcPr>
            <w:tcW w:type="dxa" w:w="116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989</w:t>
            </w:r>
          </w:p>
        </w:tc>
        <w:tc>
          <w:tcPr>
            <w:tcW w:type="dxa" w:w="10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874</w:t>
            </w:r>
          </w:p>
        </w:tc>
        <w:tc>
          <w:tcPr>
            <w:tcW w:type="dxa" w:w="7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10</w:t>
            </w:r>
          </w:p>
        </w:tc>
        <w:tc>
          <w:tcPr>
            <w:tcW w:type="dxa" w:w="7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10</w:t>
            </w:r>
          </w:p>
        </w:tc>
        <w:tc>
          <w:tcPr>
            <w:tcW w:type="dxa" w:w="19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1,000000</w:t>
            </w:r>
          </w:p>
        </w:tc>
        <w:tc>
          <w:tcPr>
            <w:tcW w:type="dxa" w:w="19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1,000000</w:t>
            </w:r>
          </w:p>
        </w:tc>
        <w:tc>
          <w:tcPr>
            <w:tcW w:type="dxa" w:w="196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0,00</w:t>
            </w:r>
          </w:p>
        </w:tc>
      </w:tr>
      <w:tr>
        <w:trPr>
          <w:cantSplit/>
        </w:trPr>
        <w:tc>
          <w:tcPr>
            <w:tcW w:type="dxa" w:w="5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15</w:t>
            </w:r>
          </w:p>
        </w:tc>
        <w:tc>
          <w:tcPr>
            <w:tcW w:type="dxa" w:w="116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702</w:t>
            </w:r>
          </w:p>
        </w:tc>
        <w:tc>
          <w:tcPr>
            <w:tcW w:type="dxa" w:w="10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863</w:t>
            </w:r>
          </w:p>
        </w:tc>
        <w:tc>
          <w:tcPr>
            <w:tcW w:type="dxa" w:w="7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8</w:t>
            </w:r>
          </w:p>
        </w:tc>
        <w:tc>
          <w:tcPr>
            <w:tcW w:type="dxa" w:w="7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9</w:t>
            </w:r>
          </w:p>
        </w:tc>
        <w:tc>
          <w:tcPr>
            <w:tcW w:type="dxa" w:w="19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1,000000</w:t>
            </w:r>
          </w:p>
        </w:tc>
        <w:tc>
          <w:tcPr>
            <w:tcW w:type="dxa" w:w="19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1,000000</w:t>
            </w:r>
          </w:p>
        </w:tc>
        <w:tc>
          <w:tcPr>
            <w:tcW w:type="dxa" w:w="196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0,00</w:t>
            </w:r>
          </w:p>
        </w:tc>
      </w:tr>
      <w:tr>
        <w:trPr>
          <w:cantSplit/>
        </w:trPr>
        <w:tc>
          <w:tcPr>
            <w:tcW w:type="dxa" w:w="5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16</w:t>
            </w:r>
          </w:p>
        </w:tc>
        <w:tc>
          <w:tcPr>
            <w:tcW w:type="dxa" w:w="116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1 753</w:t>
            </w:r>
          </w:p>
        </w:tc>
        <w:tc>
          <w:tcPr>
            <w:tcW w:type="dxa" w:w="10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419</w:t>
            </w:r>
          </w:p>
        </w:tc>
        <w:tc>
          <w:tcPr>
            <w:tcW w:type="dxa" w:w="7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19</w:t>
            </w:r>
          </w:p>
        </w:tc>
        <w:tc>
          <w:tcPr>
            <w:tcW w:type="dxa" w:w="7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8</w:t>
            </w:r>
          </w:p>
        </w:tc>
        <w:tc>
          <w:tcPr>
            <w:tcW w:type="dxa" w:w="19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1,000000</w:t>
            </w:r>
          </w:p>
        </w:tc>
        <w:tc>
          <w:tcPr>
            <w:tcW w:type="dxa" w:w="19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1,000000</w:t>
            </w:r>
          </w:p>
        </w:tc>
        <w:tc>
          <w:tcPr>
            <w:tcW w:type="dxa" w:w="196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0,00</w:t>
            </w:r>
          </w:p>
        </w:tc>
      </w:tr>
      <w:tr>
        <w:trPr>
          <w:cantSplit/>
        </w:trPr>
        <w:tc>
          <w:tcPr>
            <w:tcW w:type="dxa" w:w="5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17</w:t>
            </w:r>
          </w:p>
        </w:tc>
        <w:tc>
          <w:tcPr>
            <w:tcW w:type="dxa" w:w="116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1 653</w:t>
            </w:r>
          </w:p>
        </w:tc>
        <w:tc>
          <w:tcPr>
            <w:tcW w:type="dxa" w:w="10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203</w:t>
            </w:r>
          </w:p>
        </w:tc>
        <w:tc>
          <w:tcPr>
            <w:tcW w:type="dxa" w:w="7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17</w:t>
            </w:r>
          </w:p>
        </w:tc>
        <w:tc>
          <w:tcPr>
            <w:tcW w:type="dxa" w:w="7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6</w:t>
            </w:r>
          </w:p>
        </w:tc>
        <w:tc>
          <w:tcPr>
            <w:tcW w:type="dxa" w:w="19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1,000000</w:t>
            </w:r>
          </w:p>
        </w:tc>
        <w:tc>
          <w:tcPr>
            <w:tcW w:type="dxa" w:w="19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1,000000</w:t>
            </w:r>
          </w:p>
        </w:tc>
        <w:tc>
          <w:tcPr>
            <w:tcW w:type="dxa" w:w="196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0,00</w:t>
            </w:r>
          </w:p>
        </w:tc>
      </w:tr>
      <w:tr>
        <w:trPr>
          <w:cantSplit/>
        </w:trPr>
        <w:tc>
          <w:tcPr>
            <w:tcW w:type="dxa" w:w="5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18</w:t>
            </w:r>
          </w:p>
        </w:tc>
        <w:tc>
          <w:tcPr>
            <w:tcW w:type="dxa" w:w="116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1 098</w:t>
            </w:r>
          </w:p>
        </w:tc>
        <w:tc>
          <w:tcPr>
            <w:tcW w:type="dxa" w:w="10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874</w:t>
            </w:r>
          </w:p>
        </w:tc>
        <w:tc>
          <w:tcPr>
            <w:tcW w:type="dxa" w:w="7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13</w:t>
            </w:r>
          </w:p>
        </w:tc>
        <w:tc>
          <w:tcPr>
            <w:tcW w:type="dxa" w:w="7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10</w:t>
            </w:r>
          </w:p>
        </w:tc>
        <w:tc>
          <w:tcPr>
            <w:tcW w:type="dxa" w:w="19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1,000000</w:t>
            </w:r>
          </w:p>
        </w:tc>
        <w:tc>
          <w:tcPr>
            <w:tcW w:type="dxa" w:w="19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1,000000</w:t>
            </w:r>
          </w:p>
        </w:tc>
        <w:tc>
          <w:tcPr>
            <w:tcW w:type="dxa" w:w="196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0,00</w:t>
            </w:r>
          </w:p>
        </w:tc>
      </w:tr>
      <w:tr>
        <w:trPr>
          <w:cantSplit/>
        </w:trPr>
        <w:tc>
          <w:tcPr>
            <w:tcW w:type="dxa" w:w="5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19</w:t>
            </w:r>
          </w:p>
        </w:tc>
        <w:tc>
          <w:tcPr>
            <w:tcW w:type="dxa" w:w="116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1 663</w:t>
            </w:r>
          </w:p>
        </w:tc>
        <w:tc>
          <w:tcPr>
            <w:tcW w:type="dxa" w:w="10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357</w:t>
            </w:r>
          </w:p>
        </w:tc>
        <w:tc>
          <w:tcPr>
            <w:tcW w:type="dxa" w:w="7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19</w:t>
            </w:r>
          </w:p>
        </w:tc>
        <w:tc>
          <w:tcPr>
            <w:tcW w:type="dxa" w:w="7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7</w:t>
            </w:r>
          </w:p>
        </w:tc>
        <w:tc>
          <w:tcPr>
            <w:tcW w:type="dxa" w:w="19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1,000000</w:t>
            </w:r>
          </w:p>
        </w:tc>
        <w:tc>
          <w:tcPr>
            <w:tcW w:type="dxa" w:w="19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1,000000</w:t>
            </w:r>
          </w:p>
        </w:tc>
        <w:tc>
          <w:tcPr>
            <w:tcW w:type="dxa" w:w="196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0,00</w:t>
            </w:r>
          </w:p>
        </w:tc>
      </w:tr>
      <w:tr>
        <w:trPr>
          <w:cantSplit/>
        </w:trPr>
        <w:tc>
          <w:tcPr>
            <w:tcW w:type="dxa" w:w="5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20</w:t>
            </w:r>
          </w:p>
        </w:tc>
        <w:tc>
          <w:tcPr>
            <w:tcW w:type="dxa" w:w="116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1 226</w:t>
            </w:r>
          </w:p>
        </w:tc>
        <w:tc>
          <w:tcPr>
            <w:tcW w:type="dxa" w:w="10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696</w:t>
            </w:r>
          </w:p>
        </w:tc>
        <w:tc>
          <w:tcPr>
            <w:tcW w:type="dxa" w:w="7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13</w:t>
            </w:r>
          </w:p>
        </w:tc>
        <w:tc>
          <w:tcPr>
            <w:tcW w:type="dxa" w:w="7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9</w:t>
            </w:r>
          </w:p>
        </w:tc>
        <w:tc>
          <w:tcPr>
            <w:tcW w:type="dxa" w:w="19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1,006695</w:t>
            </w:r>
          </w:p>
        </w:tc>
        <w:tc>
          <w:tcPr>
            <w:tcW w:type="dxa" w:w="19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0,993350</w:t>
            </w:r>
          </w:p>
        </w:tc>
        <w:tc>
          <w:tcPr>
            <w:tcW w:type="dxa" w:w="196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0,67</w:t>
            </w:r>
          </w:p>
        </w:tc>
      </w:tr>
      <w:tr>
        <w:trPr>
          <w:cantSplit/>
        </w:trPr>
        <w:tc>
          <w:tcPr>
            <w:tcW w:type="dxa" w:w="5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21</w:t>
            </w:r>
          </w:p>
        </w:tc>
        <w:tc>
          <w:tcPr>
            <w:tcW w:type="dxa" w:w="116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1 140</w:t>
            </w:r>
          </w:p>
        </w:tc>
        <w:tc>
          <w:tcPr>
            <w:tcW w:type="dxa" w:w="10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398</w:t>
            </w:r>
          </w:p>
        </w:tc>
        <w:tc>
          <w:tcPr>
            <w:tcW w:type="dxa" w:w="7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13</w:t>
            </w:r>
          </w:p>
        </w:tc>
        <w:tc>
          <w:tcPr>
            <w:tcW w:type="dxa" w:w="7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6</w:t>
            </w:r>
          </w:p>
        </w:tc>
        <w:tc>
          <w:tcPr>
            <w:tcW w:type="dxa" w:w="19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1,000000</w:t>
            </w:r>
          </w:p>
        </w:tc>
        <w:tc>
          <w:tcPr>
            <w:tcW w:type="dxa" w:w="19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1,000000</w:t>
            </w:r>
          </w:p>
        </w:tc>
        <w:tc>
          <w:tcPr>
            <w:tcW w:type="dxa" w:w="196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0,00</w:t>
            </w:r>
          </w:p>
        </w:tc>
      </w:tr>
      <w:tr>
        <w:trPr>
          <w:cantSplit/>
        </w:trPr>
        <w:tc>
          <w:tcPr>
            <w:tcW w:type="dxa" w:w="5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22</w:t>
            </w:r>
          </w:p>
        </w:tc>
        <w:tc>
          <w:tcPr>
            <w:tcW w:type="dxa" w:w="116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1 445</w:t>
            </w:r>
          </w:p>
        </w:tc>
        <w:tc>
          <w:tcPr>
            <w:tcW w:type="dxa" w:w="10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507</w:t>
            </w:r>
          </w:p>
        </w:tc>
        <w:tc>
          <w:tcPr>
            <w:tcW w:type="dxa" w:w="7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14</w:t>
            </w:r>
          </w:p>
        </w:tc>
        <w:tc>
          <w:tcPr>
            <w:tcW w:type="dxa" w:w="7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8</w:t>
            </w:r>
          </w:p>
        </w:tc>
        <w:tc>
          <w:tcPr>
            <w:tcW w:type="dxa" w:w="19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1,000000</w:t>
            </w:r>
          </w:p>
        </w:tc>
        <w:tc>
          <w:tcPr>
            <w:tcW w:type="dxa" w:w="19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1,000000</w:t>
            </w:r>
          </w:p>
        </w:tc>
        <w:tc>
          <w:tcPr>
            <w:tcW w:type="dxa" w:w="196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0,00</w:t>
            </w:r>
          </w:p>
        </w:tc>
      </w:tr>
      <w:tr>
        <w:trPr>
          <w:cantSplit/>
        </w:trPr>
        <w:tc>
          <w:tcPr>
            <w:tcW w:type="dxa" w:w="5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23</w:t>
            </w:r>
          </w:p>
        </w:tc>
        <w:tc>
          <w:tcPr>
            <w:tcW w:type="dxa" w:w="116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429</w:t>
            </w:r>
          </w:p>
        </w:tc>
        <w:tc>
          <w:tcPr>
            <w:tcW w:type="dxa" w:w="10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827</w:t>
            </w:r>
          </w:p>
        </w:tc>
        <w:tc>
          <w:tcPr>
            <w:tcW w:type="dxa" w:w="7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6</w:t>
            </w:r>
          </w:p>
        </w:tc>
        <w:tc>
          <w:tcPr>
            <w:tcW w:type="dxa" w:w="7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8</w:t>
            </w:r>
          </w:p>
        </w:tc>
        <w:tc>
          <w:tcPr>
            <w:tcW w:type="dxa" w:w="19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1,000000</w:t>
            </w:r>
          </w:p>
        </w:tc>
        <w:tc>
          <w:tcPr>
            <w:tcW w:type="dxa" w:w="19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1,000000</w:t>
            </w:r>
          </w:p>
        </w:tc>
        <w:tc>
          <w:tcPr>
            <w:tcW w:type="dxa" w:w="196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0,00</w:t>
            </w:r>
          </w:p>
        </w:tc>
      </w:tr>
      <w:tr>
        <w:trPr>
          <w:cantSplit/>
        </w:trPr>
        <w:tc>
          <w:tcPr>
            <w:tcW w:type="dxa" w:w="5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24</w:t>
            </w:r>
          </w:p>
        </w:tc>
        <w:tc>
          <w:tcPr>
            <w:tcW w:type="dxa" w:w="116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665</w:t>
            </w:r>
          </w:p>
        </w:tc>
        <w:tc>
          <w:tcPr>
            <w:tcW w:type="dxa" w:w="10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417</w:t>
            </w:r>
          </w:p>
        </w:tc>
        <w:tc>
          <w:tcPr>
            <w:tcW w:type="dxa" w:w="7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8</w:t>
            </w:r>
          </w:p>
        </w:tc>
        <w:tc>
          <w:tcPr>
            <w:tcW w:type="dxa" w:w="7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5</w:t>
            </w:r>
          </w:p>
        </w:tc>
        <w:tc>
          <w:tcPr>
            <w:tcW w:type="dxa" w:w="19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1,000000</w:t>
            </w:r>
          </w:p>
        </w:tc>
        <w:tc>
          <w:tcPr>
            <w:tcW w:type="dxa" w:w="19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1,000000</w:t>
            </w:r>
          </w:p>
        </w:tc>
        <w:tc>
          <w:tcPr>
            <w:tcW w:type="dxa" w:w="196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0,00</w:t>
            </w:r>
          </w:p>
        </w:tc>
      </w:tr>
      <w:tr>
        <w:trPr>
          <w:cantSplit/>
        </w:trPr>
        <w:tc>
          <w:tcPr>
            <w:tcW w:type="dxa" w:w="5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25</w:t>
            </w:r>
          </w:p>
        </w:tc>
        <w:tc>
          <w:tcPr>
            <w:tcW w:type="dxa" w:w="116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792</w:t>
            </w:r>
          </w:p>
        </w:tc>
        <w:tc>
          <w:tcPr>
            <w:tcW w:type="dxa" w:w="10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848</w:t>
            </w:r>
          </w:p>
        </w:tc>
        <w:tc>
          <w:tcPr>
            <w:tcW w:type="dxa" w:w="7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9</w:t>
            </w:r>
          </w:p>
        </w:tc>
        <w:tc>
          <w:tcPr>
            <w:tcW w:type="dxa" w:w="7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9</w:t>
            </w:r>
          </w:p>
        </w:tc>
        <w:tc>
          <w:tcPr>
            <w:tcW w:type="dxa" w:w="19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1,000000</w:t>
            </w:r>
          </w:p>
        </w:tc>
        <w:tc>
          <w:tcPr>
            <w:tcW w:type="dxa" w:w="19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1,000000</w:t>
            </w:r>
          </w:p>
        </w:tc>
        <w:tc>
          <w:tcPr>
            <w:tcW w:type="dxa" w:w="196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0,00</w:t>
            </w:r>
          </w:p>
        </w:tc>
      </w:tr>
    </w:tbl>
    <w:p>
      <w:pPr>
        <w:spacing w:after="60" w:before="0" w:line="240" w:lineRule="auto"/>
      </w:pPr>
      <w:r>
        <w:rPr>
          <w:sz w:val="4"/>
        </w:rPr>
      </w:r>
    </w:p>
    <w:p>
      <w:pPr>
        <w:keepNext w:val="0"/>
        <w:spacing w:after="100" w:line="252" w:lineRule="auto"/>
      </w:pPr>
      <w:r>
        <w:rPr>
          <w:i w:val="0"/>
          <w:sz w:val="18"/>
        </w:rPr>
        <w:t>Единицы: доходы - тыс. ₽; ресурсы - человек. Итоговые k и φ совпали с GAMS до 10</w:t>
      </w:r>
      <w:r>
        <w:rPr>
          <w:i w:val="0"/>
          <w:sz w:val="18"/>
          <w:vertAlign w:val="superscript"/>
        </w:rPr>
        <w:t>-</w:t>
      </w:r>
      <w:r>
        <w:rPr>
          <w:i w:val="0"/>
          <w:sz w:val="18"/>
          <w:vertAlign w:val="superscript"/>
        </w:rPr>
        <w:t>9</w:t>
      </w:r>
      <w:r>
        <w:rPr>
          <w:i w:val="0"/>
          <w:sz w:val="18"/>
        </w:rPr>
        <w:t>. Полная таблица с остатками ограничений, эталонами, размером фирмы и долей юристов: results/lab10_python_dea.csv.</w:t>
      </w:r>
    </w:p>
    <w:p>
      <w:r>
        <w:br w:type="page"/>
      </w:r>
    </w:p>
    <w:p>
      <w:pPr>
        <w:pStyle w:val="Heading1"/>
        <w:keepNext/>
      </w:pPr>
      <w:r>
        <w:rPr>
          <w:i w:val="0"/>
        </w:rPr>
        <w:t>Интерпретация и эталонные фирмы</w:t>
      </w:r>
    </w:p>
    <w:p>
      <w:pPr>
        <w:keepNext w:val="0"/>
      </w:pPr>
      <w:r>
        <w:rPr>
          <w:i w:val="0"/>
        </w:rPr>
        <w:t>Радиально эффективны 14 фирм: 1, 2, 13, 14, 15, 16, 17, 18, 19, 21, 22, 23, 24, 25. Во второй фазе отдельно максимизированы нормированные остатки ограничений при фиксированном φ. У всех радиально эффективных фирм остатки нулевые в пределах допуска: они также сильно эффективны для выбранной модели с переменной отдачей от масштаба.</w:t>
      </w:r>
    </w:p>
    <w:p>
      <w:pPr>
        <w:keepNext w:val="0"/>
      </w:pPr>
      <w:r>
        <w:rPr>
          <w:i w:val="0"/>
        </w:rPr>
        <w:t>Для неэффективной фирмы эталон задаётся весами λ. Они могут быть неединственными: совпадение k обязательно, совпадение конкретного набора весов между двумя решателями не требуется. При независимом расчёте эталон уточнён во второй фазе, которая определяет оставшиеся возможности улучшения. В GAMS сохранён один допустимый эталон для пропорционального увеличения доходов.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900"/>
        <w:gridCol w:w="1400"/>
        <w:gridCol w:w="1400"/>
        <w:gridCol w:w="6406"/>
      </w:tblGrid>
      <w:tr>
        <w:trPr>
          <w:cantSplit/>
          <w:tblHeader/>
        </w:trPr>
        <w:tc>
          <w:tcPr>
            <w:tcW w:type="dxa" w:w="9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b/>
                <w:i w:val="0"/>
                <w:sz w:val="14"/>
              </w:rPr>
              <w:t>Фирма</w:t>
            </w:r>
          </w:p>
        </w:tc>
        <w:tc>
          <w:tcPr>
            <w:tcW w:type="dxa" w:w="14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b/>
                <w:i w:val="0"/>
                <w:sz w:val="14"/>
              </w:rPr>
              <w:t>k</w:t>
            </w:r>
          </w:p>
        </w:tc>
        <w:tc>
          <w:tcPr>
            <w:tcW w:type="dxa" w:w="14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b/>
                <w:i w:val="0"/>
                <w:sz w:val="14"/>
              </w:rPr>
              <w:t>φ</w:t>
            </w:r>
          </w:p>
        </w:tc>
        <w:tc>
          <w:tcPr>
            <w:tcW w:type="dxa" w:w="640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b/>
                <w:i w:val="0"/>
                <w:sz w:val="14"/>
              </w:rPr>
              <w:t>Эталоны: номер и вес</w:t>
            </w:r>
          </w:p>
        </w:tc>
      </w:tr>
      <w:tr>
        <w:trPr>
          <w:cantSplit/>
        </w:trPr>
        <w:tc>
          <w:tcPr>
            <w:tcW w:type="dxa" w:w="9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3</w:t>
            </w:r>
          </w:p>
        </w:tc>
        <w:tc>
          <w:tcPr>
            <w:tcW w:type="dxa" w:w="14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0,997812</w:t>
            </w:r>
          </w:p>
        </w:tc>
        <w:tc>
          <w:tcPr>
            <w:tcW w:type="dxa" w:w="14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1,002193</w:t>
            </w:r>
          </w:p>
        </w:tc>
        <w:tc>
          <w:tcPr>
            <w:tcW w:type="dxa" w:w="640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17:0.360426; 21:0.639574</w:t>
            </w:r>
          </w:p>
        </w:tc>
      </w:tr>
      <w:tr>
        <w:trPr>
          <w:cantSplit/>
        </w:trPr>
        <w:tc>
          <w:tcPr>
            <w:tcW w:type="dxa" w:w="9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4</w:t>
            </w:r>
          </w:p>
        </w:tc>
        <w:tc>
          <w:tcPr>
            <w:tcW w:type="dxa" w:w="14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0,974564</w:t>
            </w:r>
          </w:p>
        </w:tc>
        <w:tc>
          <w:tcPr>
            <w:tcW w:type="dxa" w:w="14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1,026100</w:t>
            </w:r>
          </w:p>
        </w:tc>
        <w:tc>
          <w:tcPr>
            <w:tcW w:type="dxa" w:w="640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17:0.085418; 21:0.467357; 22:0.149075; 24:0.298150</w:t>
            </w:r>
          </w:p>
        </w:tc>
      </w:tr>
      <w:tr>
        <w:trPr>
          <w:cantSplit/>
        </w:trPr>
        <w:tc>
          <w:tcPr>
            <w:tcW w:type="dxa" w:w="9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5</w:t>
            </w:r>
          </w:p>
        </w:tc>
        <w:tc>
          <w:tcPr>
            <w:tcW w:type="dxa" w:w="14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0,977684</w:t>
            </w:r>
          </w:p>
        </w:tc>
        <w:tc>
          <w:tcPr>
            <w:tcW w:type="dxa" w:w="14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1,022826</w:t>
            </w:r>
          </w:p>
        </w:tc>
        <w:tc>
          <w:tcPr>
            <w:tcW w:type="dxa" w:w="640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18:0.061232; 21:0.353744; 25:0.585024</w:t>
            </w:r>
          </w:p>
        </w:tc>
      </w:tr>
      <w:tr>
        <w:trPr>
          <w:cantSplit/>
        </w:trPr>
        <w:tc>
          <w:tcPr>
            <w:tcW w:type="dxa" w:w="9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6</w:t>
            </w:r>
          </w:p>
        </w:tc>
        <w:tc>
          <w:tcPr>
            <w:tcW w:type="dxa" w:w="14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0,991796</w:t>
            </w:r>
          </w:p>
        </w:tc>
        <w:tc>
          <w:tcPr>
            <w:tcW w:type="dxa" w:w="14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1,008272</w:t>
            </w:r>
          </w:p>
        </w:tc>
        <w:tc>
          <w:tcPr>
            <w:tcW w:type="dxa" w:w="640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18:0.333333; 19:0.063850; 22:0.205633; 25:0.397183</w:t>
            </w:r>
          </w:p>
        </w:tc>
      </w:tr>
      <w:tr>
        <w:trPr>
          <w:cantSplit/>
        </w:trPr>
        <w:tc>
          <w:tcPr>
            <w:tcW w:type="dxa" w:w="9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7</w:t>
            </w:r>
          </w:p>
        </w:tc>
        <w:tc>
          <w:tcPr>
            <w:tcW w:type="dxa" w:w="14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0,974104</w:t>
            </w:r>
          </w:p>
        </w:tc>
        <w:tc>
          <w:tcPr>
            <w:tcW w:type="dxa" w:w="14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1,026585</w:t>
            </w:r>
          </w:p>
        </w:tc>
        <w:tc>
          <w:tcPr>
            <w:tcW w:type="dxa" w:w="640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18:0.333333; 19:0.065793; 22:0.201748; 25:0.399126</w:t>
            </w:r>
          </w:p>
        </w:tc>
      </w:tr>
      <w:tr>
        <w:trPr>
          <w:cantSplit/>
        </w:trPr>
        <w:tc>
          <w:tcPr>
            <w:tcW w:type="dxa" w:w="9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8</w:t>
            </w:r>
          </w:p>
        </w:tc>
        <w:tc>
          <w:tcPr>
            <w:tcW w:type="dxa" w:w="14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0,985710</w:t>
            </w:r>
          </w:p>
        </w:tc>
        <w:tc>
          <w:tcPr>
            <w:tcW w:type="dxa" w:w="14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1,014497</w:t>
            </w:r>
          </w:p>
        </w:tc>
        <w:tc>
          <w:tcPr>
            <w:tcW w:type="dxa" w:w="640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17:0.010269; 21:0.976040; 22:0.004564; 24:0.009128</w:t>
            </w:r>
          </w:p>
        </w:tc>
      </w:tr>
      <w:tr>
        <w:trPr>
          <w:cantSplit/>
        </w:trPr>
        <w:tc>
          <w:tcPr>
            <w:tcW w:type="dxa" w:w="9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9</w:t>
            </w:r>
          </w:p>
        </w:tc>
        <w:tc>
          <w:tcPr>
            <w:tcW w:type="dxa" w:w="14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0,966485</w:t>
            </w:r>
          </w:p>
        </w:tc>
        <w:tc>
          <w:tcPr>
            <w:tcW w:type="dxa" w:w="14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1,034677</w:t>
            </w:r>
          </w:p>
        </w:tc>
        <w:tc>
          <w:tcPr>
            <w:tcW w:type="dxa" w:w="640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17:0.107300; 21:0.416299; 22:0.158800; 24:0.317600</w:t>
            </w:r>
          </w:p>
        </w:tc>
      </w:tr>
      <w:tr>
        <w:trPr>
          <w:cantSplit/>
        </w:trPr>
        <w:tc>
          <w:tcPr>
            <w:tcW w:type="dxa" w:w="9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10</w:t>
            </w:r>
          </w:p>
        </w:tc>
        <w:tc>
          <w:tcPr>
            <w:tcW w:type="dxa" w:w="14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0,990472</w:t>
            </w:r>
          </w:p>
        </w:tc>
        <w:tc>
          <w:tcPr>
            <w:tcW w:type="dxa" w:w="14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1,009620</w:t>
            </w:r>
          </w:p>
        </w:tc>
        <w:tc>
          <w:tcPr>
            <w:tcW w:type="dxa" w:w="640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18:0.111111; 19:0.510082; 22:0.090946; 25:0.287860</w:t>
            </w:r>
          </w:p>
        </w:tc>
      </w:tr>
      <w:tr>
        <w:trPr>
          <w:cantSplit/>
        </w:trPr>
        <w:tc>
          <w:tcPr>
            <w:tcW w:type="dxa" w:w="9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11</w:t>
            </w:r>
          </w:p>
        </w:tc>
        <w:tc>
          <w:tcPr>
            <w:tcW w:type="dxa" w:w="14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0,975699</w:t>
            </w:r>
          </w:p>
        </w:tc>
        <w:tc>
          <w:tcPr>
            <w:tcW w:type="dxa" w:w="14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1,024906</w:t>
            </w:r>
          </w:p>
        </w:tc>
        <w:tc>
          <w:tcPr>
            <w:tcW w:type="dxa" w:w="640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1:0.794993; 14:0.025626; 22:0.025626; 24:0.153755</w:t>
            </w:r>
          </w:p>
        </w:tc>
      </w:tr>
      <w:tr>
        <w:trPr>
          <w:cantSplit/>
        </w:trPr>
        <w:tc>
          <w:tcPr>
            <w:tcW w:type="dxa" w:w="9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12</w:t>
            </w:r>
          </w:p>
        </w:tc>
        <w:tc>
          <w:tcPr>
            <w:tcW w:type="dxa" w:w="14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0,976315</w:t>
            </w:r>
          </w:p>
        </w:tc>
        <w:tc>
          <w:tcPr>
            <w:tcW w:type="dxa" w:w="14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1,024260</w:t>
            </w:r>
          </w:p>
        </w:tc>
        <w:tc>
          <w:tcPr>
            <w:tcW w:type="dxa" w:w="640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17:0.004529; 21:0.989432; 22:0.002013; 24:0.004026</w:t>
            </w:r>
          </w:p>
        </w:tc>
      </w:tr>
      <w:tr>
        <w:trPr>
          <w:cantSplit/>
        </w:trPr>
        <w:tc>
          <w:tcPr>
            <w:tcW w:type="dxa" w:w="9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20</w:t>
            </w:r>
          </w:p>
        </w:tc>
        <w:tc>
          <w:tcPr>
            <w:tcW w:type="dxa" w:w="14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0,993350</w:t>
            </w:r>
          </w:p>
        </w:tc>
        <w:tc>
          <w:tcPr>
            <w:tcW w:type="dxa" w:w="14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1,006695</w:t>
            </w:r>
          </w:p>
        </w:tc>
        <w:tc>
          <w:tcPr>
            <w:tcW w:type="dxa" w:w="640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2:0.163119; 18:0.281325; 22:0.444444; 25:0.111111</w:t>
            </w:r>
          </w:p>
        </w:tc>
      </w:tr>
    </w:tbl>
    <w:p>
      <w:pPr>
        <w:spacing w:after="60" w:before="0" w:line="240" w:lineRule="auto"/>
      </w:pPr>
      <w:r>
        <w:rPr>
          <w:sz w:val="4"/>
        </w:rPr>
      </w:r>
    </w:p>
    <w:p>
      <w:pPr>
        <w:pStyle w:val="Heading1"/>
        <w:keepNext/>
      </w:pPr>
      <w:r>
        <w:rPr>
          <w:i w:val="0"/>
        </w:rPr>
        <w:t>Проверка оптимальности оценок эффективности</w:t>
      </w:r>
    </w:p>
    <w:p>
      <w:pPr>
        <w:keepNext w:val="0"/>
      </w:pPr>
      <w:r>
        <w:rPr>
          <w:i w:val="0"/>
        </w:rPr>
        <w:t>Для всех 25 фирм расчёт в GAMS с решателем CPLEX завершён нормально и дал оптимальное решение. Независимо решены прямая и двойственная задачи линейного программирования с решателем HiGHS. Проверены неотрицательность λ, суммы весов, оба ресурса и оба дохода. Максимальная разница k: 4.919e-13; максимальное нарушение ограничений эталонов, рассчитанных в GAMS: 1.542e-09.</w:t>
      </w:r>
    </w:p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2759336" cy="145766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-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59336" cy="14576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00" w:line="252" w:lineRule="auto"/>
      </w:pPr>
      <w:r>
        <w:rPr>
          <w:i w:val="0"/>
          <w:sz w:val="18"/>
        </w:rPr>
        <w:t>Равенство целевых значений прямой и двойственной задач в пределах допуска подтверждает оптимальность. Сопоставление данных и эталонов выполнено для всех фирм, без исключения наблюдений.</w:t>
      </w:r>
    </w:p>
    <w:p>
      <w:r>
        <w:br w:type="page"/>
      </w:r>
    </w:p>
    <w:p>
      <w:pPr>
        <w:pStyle w:val="Heading1"/>
        <w:keepNext/>
      </w:pPr>
      <w:r>
        <w:rPr>
          <w:i w:val="0"/>
        </w:rPr>
        <w:t>Связь эффективности с размером фирмы</w:t>
      </w:r>
    </w:p>
    <w:p>
      <w:pPr>
        <w:keepNext w:val="0"/>
      </w:pPr>
      <w:r>
        <w:rPr>
          <w:i w:val="0"/>
        </w:rPr>
        <w:t>Размер = x</w:t>
      </w:r>
      <w:r>
        <w:rPr>
          <w:i w:val="0"/>
          <w:vertAlign w:val="subscript"/>
        </w:rPr>
        <w:t>1</w:t>
      </w:r>
      <w:r>
        <w:rPr>
          <w:i w:val="0"/>
        </w:rPr>
        <w:t>+x</w:t>
      </w:r>
      <w:r>
        <w:rPr>
          <w:i w:val="0"/>
          <w:vertAlign w:val="subscript"/>
        </w:rPr>
        <w:t>2</w:t>
      </w:r>
      <w:r>
        <w:rPr>
          <w:i w:val="0"/>
        </w:rPr>
        <w:t>. H</w:t>
      </w:r>
      <w:r>
        <w:rPr>
          <w:i w:val="0"/>
          <w:vertAlign w:val="subscript"/>
        </w:rPr>
        <w:t>0</w:t>
      </w:r>
      <w:r>
        <w:rPr>
          <w:i w:val="0"/>
        </w:rPr>
        <w:t>: монотонная связь эффективности с размером отсутствует; H</w:t>
      </w:r>
      <w:r>
        <w:rPr>
          <w:i w:val="0"/>
          <w:vertAlign w:val="subscript"/>
        </w:rPr>
        <w:t>1</w:t>
      </w:r>
      <w:r>
        <w:rPr>
          <w:i w:val="0"/>
        </w:rPr>
        <w:t>: имеется связь любого знака. Двусторонний тест, α=0,05, n=25. При совпадениях используются средние ранги; 14 оценок k=1 образуют одну группу совпадений.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200"/>
        <w:gridCol w:w="4906"/>
      </w:tblGrid>
      <w:tr>
        <w:trPr>
          <w:cantSplit/>
          <w:tblHeader/>
        </w:trPr>
        <w:tc>
          <w:tcPr>
            <w:tcW w:type="dxa" w:w="52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b/>
                <w:i w:val="0"/>
                <w:sz w:val="16"/>
              </w:rPr>
              <w:t>Показатель</w:t>
            </w:r>
          </w:p>
        </w:tc>
        <w:tc>
          <w:tcPr>
            <w:tcW w:type="dxa" w:w="490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b/>
                <w:i w:val="0"/>
                <w:sz w:val="16"/>
              </w:rPr>
              <w:t>Значение</w:t>
            </w:r>
          </w:p>
        </w:tc>
      </w:tr>
      <w:tr>
        <w:trPr>
          <w:cantSplit/>
        </w:trPr>
        <w:tc>
          <w:tcPr>
            <w:tcW w:type="dxa" w:w="52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6"/>
              </w:rPr>
              <w:t>ρ Спирмена</w:t>
            </w:r>
          </w:p>
        </w:tc>
        <w:tc>
          <w:tcPr>
            <w:tcW w:type="dxa" w:w="490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6"/>
              </w:rPr>
              <w:t>0,104348</w:t>
            </w:r>
          </w:p>
        </w:tc>
      </w:tr>
      <w:tr>
        <w:trPr>
          <w:cantSplit/>
        </w:trPr>
        <w:tc>
          <w:tcPr>
            <w:tcW w:type="dxa" w:w="52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6"/>
              </w:rPr>
              <w:t>t; степени свободы</w:t>
            </w:r>
          </w:p>
        </w:tc>
        <w:tc>
          <w:tcPr>
            <w:tcW w:type="dxa" w:w="490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6"/>
              </w:rPr>
              <w:t>0,503184; 23</w:t>
            </w:r>
          </w:p>
        </w:tc>
      </w:tr>
      <w:tr>
        <w:trPr>
          <w:cantSplit/>
        </w:trPr>
        <w:tc>
          <w:tcPr>
            <w:tcW w:type="dxa" w:w="52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6"/>
              </w:rPr>
              <w:t>p, приближение по распределению Стьюдента</w:t>
            </w:r>
          </w:p>
        </w:tc>
        <w:tc>
          <w:tcPr>
            <w:tcW w:type="dxa" w:w="490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6"/>
              </w:rPr>
              <w:t>0,619620</w:t>
            </w:r>
          </w:p>
        </w:tc>
      </w:tr>
      <w:tr>
        <w:trPr>
          <w:cantSplit/>
        </w:trPr>
        <w:tc>
          <w:tcPr>
            <w:tcW w:type="dxa" w:w="52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6"/>
              </w:rPr>
              <w:t>p, перестановочная проверка</w:t>
            </w:r>
          </w:p>
        </w:tc>
        <w:tc>
          <w:tcPr>
            <w:tcW w:type="dxa" w:w="490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6"/>
              </w:rPr>
              <w:t>0,614502</w:t>
            </w:r>
          </w:p>
        </w:tc>
      </w:tr>
    </w:tbl>
    <w:p>
      <w:pPr>
        <w:spacing w:after="60" w:before="0" w:line="240" w:lineRule="auto"/>
      </w:pPr>
      <w:r>
        <w:rPr>
          <w:sz w:val="4"/>
        </w:rPr>
      </w:r>
    </w:p>
    <w:p>
      <w:pPr>
        <w:keepNext w:val="0"/>
      </w:pPr>
      <w:r>
        <w:rPr>
          <w:b/>
          <w:i w:val="0"/>
        </w:rPr>
        <w:t>H</w:t>
      </w:r>
      <w:r>
        <w:rPr>
          <w:b/>
          <w:i w:val="0"/>
          <w:vertAlign w:val="subscript"/>
        </w:rPr>
        <w:t>0</w:t>
      </w:r>
      <w:r>
        <w:rPr>
          <w:b/>
          <w:i w:val="0"/>
        </w:rPr>
        <w:t xml:space="preserve"> не отвергается.</w:t>
      </w:r>
      <w:r>
        <w:rPr>
          <w:i w:val="0"/>
        </w:rPr>
        <w:t xml:space="preserve"> По этим данным статистически значимая монотонная связь не выявлена. Это не доказательство отсутствия любой связи и не причинный вывод.</w:t>
      </w:r>
    </w:p>
    <w:p>
      <w:pPr>
        <w:pStyle w:val="Heading1"/>
        <w:keepNext/>
      </w:pPr>
      <w:r>
        <w:rPr>
          <w:i w:val="0"/>
        </w:rPr>
        <w:t>Связь эффективности с долей юристов</w:t>
      </w:r>
    </w:p>
    <w:p>
      <w:pPr>
        <w:keepNext w:val="0"/>
      </w:pPr>
      <w:r>
        <w:rPr>
          <w:i w:val="0"/>
        </w:rPr>
        <w:t>Доля юристов = x</w:t>
      </w:r>
      <w:r>
        <w:rPr>
          <w:i w:val="0"/>
          <w:vertAlign w:val="subscript"/>
        </w:rPr>
        <w:t>1</w:t>
      </w:r>
      <w:r>
        <w:rPr>
          <w:i w:val="0"/>
        </w:rPr>
        <w:t>/(x</w:t>
      </w:r>
      <w:r>
        <w:rPr>
          <w:i w:val="0"/>
          <w:vertAlign w:val="subscript"/>
        </w:rPr>
        <w:t>1</w:t>
      </w:r>
      <w:r>
        <w:rPr>
          <w:i w:val="0"/>
        </w:rPr>
        <w:t>+x</w:t>
      </w:r>
      <w:r>
        <w:rPr>
          <w:i w:val="0"/>
          <w:vertAlign w:val="subscript"/>
        </w:rPr>
        <w:t>2</w:t>
      </w:r>
      <w:r>
        <w:rPr>
          <w:i w:val="0"/>
        </w:rPr>
        <w:t>). Гипотезы, уровень значимости и число наблюдений те же.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200"/>
        <w:gridCol w:w="4906"/>
      </w:tblGrid>
      <w:tr>
        <w:trPr>
          <w:cantSplit/>
          <w:tblHeader/>
        </w:trPr>
        <w:tc>
          <w:tcPr>
            <w:tcW w:type="dxa" w:w="52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b/>
                <w:i w:val="0"/>
                <w:sz w:val="16"/>
              </w:rPr>
              <w:t>Показатель</w:t>
            </w:r>
          </w:p>
        </w:tc>
        <w:tc>
          <w:tcPr>
            <w:tcW w:type="dxa" w:w="490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b/>
                <w:i w:val="0"/>
                <w:sz w:val="16"/>
              </w:rPr>
              <w:t>Значение</w:t>
            </w:r>
          </w:p>
        </w:tc>
      </w:tr>
      <w:tr>
        <w:trPr>
          <w:cantSplit/>
        </w:trPr>
        <w:tc>
          <w:tcPr>
            <w:tcW w:type="dxa" w:w="52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6"/>
              </w:rPr>
              <w:t>ρ Спирмена</w:t>
            </w:r>
          </w:p>
        </w:tc>
        <w:tc>
          <w:tcPr>
            <w:tcW w:type="dxa" w:w="490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6"/>
              </w:rPr>
              <w:t>-0,102864</w:t>
            </w:r>
          </w:p>
        </w:tc>
      </w:tr>
      <w:tr>
        <w:trPr>
          <w:cantSplit/>
        </w:trPr>
        <w:tc>
          <w:tcPr>
            <w:tcW w:type="dxa" w:w="52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6"/>
              </w:rPr>
              <w:t>t; степени свободы</w:t>
            </w:r>
          </w:p>
        </w:tc>
        <w:tc>
          <w:tcPr>
            <w:tcW w:type="dxa" w:w="490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6"/>
              </w:rPr>
              <w:t>-0,495950; 23</w:t>
            </w:r>
          </w:p>
        </w:tc>
      </w:tr>
      <w:tr>
        <w:trPr>
          <w:cantSplit/>
        </w:trPr>
        <w:tc>
          <w:tcPr>
            <w:tcW w:type="dxa" w:w="52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6"/>
              </w:rPr>
              <w:t>p, приближение по распределению Стьюдента</w:t>
            </w:r>
          </w:p>
        </w:tc>
        <w:tc>
          <w:tcPr>
            <w:tcW w:type="dxa" w:w="490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6"/>
              </w:rPr>
              <w:t>0,624636</w:t>
            </w:r>
          </w:p>
        </w:tc>
      </w:tr>
      <w:tr>
        <w:trPr>
          <w:cantSplit/>
        </w:trPr>
        <w:tc>
          <w:tcPr>
            <w:tcW w:type="dxa" w:w="52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6"/>
              </w:rPr>
              <w:t>p, перестановочная проверка</w:t>
            </w:r>
          </w:p>
        </w:tc>
        <w:tc>
          <w:tcPr>
            <w:tcW w:type="dxa" w:w="490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6"/>
              </w:rPr>
              <w:t>0,619312</w:t>
            </w:r>
          </w:p>
        </w:tc>
      </w:tr>
    </w:tbl>
    <w:p>
      <w:pPr>
        <w:spacing w:after="60" w:before="0" w:line="240" w:lineRule="auto"/>
      </w:pPr>
      <w:r>
        <w:rPr>
          <w:sz w:val="4"/>
        </w:rPr>
      </w:r>
    </w:p>
    <w:p>
      <w:pPr>
        <w:keepNext w:val="0"/>
      </w:pPr>
      <w:r>
        <w:rPr>
          <w:b/>
          <w:i w:val="0"/>
        </w:rPr>
        <w:t>H</w:t>
      </w:r>
      <w:r>
        <w:rPr>
          <w:b/>
          <w:i w:val="0"/>
          <w:vertAlign w:val="subscript"/>
        </w:rPr>
        <w:t>0</w:t>
      </w:r>
      <w:r>
        <w:rPr>
          <w:b/>
          <w:i w:val="0"/>
        </w:rPr>
        <w:t xml:space="preserve"> не отвергается.</w:t>
      </w:r>
      <w:r>
        <w:rPr>
          <w:i w:val="0"/>
        </w:rPr>
        <w:t xml:space="preserve"> Оценённая корреляция отрицательная, но при α=0,05 недостаточно оснований считать её статистически значимой.</w:t>
      </w:r>
    </w:p>
    <w:p>
      <w:pPr>
        <w:pStyle w:val="Heading1"/>
        <w:keepNext/>
      </w:pPr>
      <w:r>
        <w:rPr>
          <w:i w:val="0"/>
        </w:rPr>
        <w:t>Статистическая проверка и ограничения</w:t>
      </w:r>
    </w:p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3001383" cy="89288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-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01383" cy="8928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00" w:line="252" w:lineRule="auto"/>
      </w:pPr>
      <w:r>
        <w:rPr>
          <w:i w:val="0"/>
          <w:sz w:val="18"/>
        </w:rPr>
        <w:t>Для маленькой выборки приближение по распределению Стьюдента дополнено 200 000 случайными перестановками рангов k. Начальное число генератора случайных чисел — 20261007. Перестановочное p равно доле перестановок с не меньшим абсолютным значением ρ. К числителю и знаменателю добавлена единица. Ошибка Монте-Карло около 0,0011 и 0,0011 соответственно; вывод при 5% устойчив. Перестановочная проверка предполагает обменность наблюдений при нулевой связи. Тест не учитывает возможную зависимость оценок эффективности, поскольку все фирмы сравниваются с одной границей производственных возможностей. Поэтому выводы относятся к данной выборке.</w:t>
      </w:r>
    </w:p>
    <w:p>
      <w:r>
        <w:br w:type="page"/>
      </w:r>
    </w:p>
    <w:p>
      <w:pPr>
        <w:pStyle w:val="Heading1"/>
        <w:keepNext/>
      </w:pPr>
      <w:r>
        <w:rPr>
          <w:i w:val="0"/>
        </w:rPr>
        <w:t>Сопоставление эффективности</w:t>
      </w:r>
    </w:p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6417000" cy="3208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a_efficienc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17000" cy="3208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00" w:line="252" w:lineRule="auto"/>
      </w:pPr>
      <w:r>
        <w:rPr>
          <w:i w:val="0"/>
          <w:sz w:val="18"/>
        </w:rPr>
        <w:t>Зелёным показаны эффективные фирмы. Шкала вертикальной оси начинается с 0,75, чтобы различия были видны; она не отражает абсолютную доходность бизнеса.</w:t>
      </w:r>
    </w:p>
    <w:p>
      <w:pPr>
        <w:pStyle w:val="Heading1"/>
        <w:keepNext/>
      </w:pPr>
      <w:r>
        <w:rPr>
          <w:i w:val="0"/>
        </w:rPr>
        <w:t>Реализация и источники</w:t>
      </w:r>
    </w:p>
    <w:p>
      <w:pPr>
        <w:keepNext w:val="0"/>
        <w:spacing w:after="100" w:line="252" w:lineRule="auto"/>
      </w:pPr>
      <w:r>
        <w:rPr>
          <w:i w:val="0"/>
          <w:sz w:val="18"/>
        </w:rPr>
        <w:t>Программа models/lab10.gms решает 25 задач линейного программирования. Данные - data/dea-variant-3.csv и models/dea-data.inc. Результаты GAMS - lab10_gams_dea.csv и lab10_gams_peers.csv. Независимые проверки и статистика - independent_check.py; исходные значения тестов - lab10_stats.json. Полный протокол - logs/lab10.lst.</w:t>
      </w:r>
    </w:p>
    <w:p>
      <w:pPr>
        <w:keepNext w:val="0"/>
        <w:spacing w:after="100" w:line="252" w:lineRule="auto"/>
      </w:pPr>
      <w:r>
        <w:rPr>
          <w:rFonts w:ascii="Consolas" w:hAnsi="Consolas"/>
          <w:i w:val="0"/>
          <w:sz w:val="16"/>
        </w:rPr>
        <w:t>inputs(m).. sum(j,x(j,m)*intensity(j)) =l= xref(m);</w:t>
      </w:r>
    </w:p>
    <w:p>
      <w:pPr>
        <w:keepNext w:val="0"/>
        <w:spacing w:after="100" w:line="252" w:lineRule="auto"/>
      </w:pPr>
      <w:r>
        <w:rPr>
          <w:rFonts w:ascii="Consolas" w:hAnsi="Consolas"/>
          <w:i w:val="0"/>
          <w:sz w:val="16"/>
        </w:rPr>
        <w:t>outputs(r).. sum(j,y(j,r)*intensity(j)) =g= phi*yref(r);</w:t>
      </w:r>
    </w:p>
    <w:p>
      <w:pPr>
        <w:keepNext w:val="0"/>
        <w:spacing w:after="100" w:line="252" w:lineRule="auto"/>
      </w:pPr>
      <w:r>
        <w:rPr>
          <w:rFonts w:ascii="Consolas" w:hAnsi="Consolas"/>
          <w:i w:val="0"/>
          <w:sz w:val="16"/>
        </w:rPr>
        <w:t>convexity.. sum(j,intensity(j)) =e= 1;</w:t>
      </w:r>
    </w:p>
    <w:p>
      <w:pPr>
        <w:keepNext w:val="0"/>
        <w:spacing w:after="100" w:line="252" w:lineRule="auto"/>
      </w:pPr>
      <w:r>
        <w:rPr>
          <w:rFonts w:ascii="Consolas" w:hAnsi="Consolas"/>
          <w:i w:val="0"/>
          <w:sz w:val="16"/>
        </w:rPr>
        <w:t>solve dea using lp maximizing phi;</w:t>
      </w:r>
    </w:p>
    <w:p>
      <w:pPr>
        <w:keepNext w:val="0"/>
        <w:spacing w:after="100" w:line="252" w:lineRule="auto"/>
      </w:pPr>
      <w:r>
        <w:rPr>
          <w:rFonts w:ascii="Consolas" w:hAnsi="Consolas"/>
          <w:i w:val="0"/>
          <w:sz w:val="16"/>
        </w:rPr>
        <w:t>report(i,'k')=1/phi.l;</w:t>
      </w:r>
    </w:p>
    <w:p>
      <w:pPr>
        <w:keepNext w:val="0"/>
        <w:spacing w:after="100" w:line="252" w:lineRule="auto"/>
      </w:pPr>
      <w:hyperlink r:id="rId14">
        <w:r>
          <w:rPr>
            <w:i w:val="0"/>
          </w:rPr>
          <w:t>Карточка №10: пункты 1-3</w:t>
        </w:r>
      </w:hyperlink>
    </w:p>
    <w:p>
      <w:pPr>
        <w:keepNext w:val="0"/>
        <w:spacing w:after="100" w:line="252" w:lineRule="auto"/>
      </w:pPr>
      <w:hyperlink r:id="rId15">
        <w:r>
          <w:rPr>
            <w:i w:val="0"/>
          </w:rPr>
          <w:t>Лекция преподавателя: анализ эффективности бизнеса</w:t>
        </w:r>
      </w:hyperlink>
    </w:p>
    <w:p>
      <w:pPr>
        <w:keepNext w:val="0"/>
        <w:spacing w:after="100" w:line="252" w:lineRule="auto"/>
      </w:pPr>
      <w:hyperlink r:id="rId16">
        <w:r>
          <w:rPr>
            <w:i w:val="0"/>
          </w:rPr>
          <w:t>Пример анализа эффективности в официальной библиотеке GAMS</w:t>
        </w:r>
      </w:hyperlink>
    </w:p>
    <w:p>
      <w:pPr>
        <w:keepNext w:val="0"/>
        <w:spacing w:after="100" w:line="252" w:lineRule="auto"/>
      </w:pPr>
      <w:hyperlink r:id="rId17">
        <w:r>
          <w:rPr>
            <w:i w:val="0"/>
          </w:rPr>
          <w:t>Документация SciPy по корреляции Спирмена для малых выборок</w:t>
        </w:r>
      </w:hyperlink>
    </w:p>
    <w:p>
      <w:pPr>
        <w:keepNext w:val="0"/>
        <w:spacing w:after="100" w:line="252" w:lineRule="auto"/>
      </w:pPr>
      <w:r>
        <w:rPr>
          <w:i w:val="0"/>
          <w:sz w:val="18"/>
        </w:rPr>
        <w:t>В расчёте использована модель с ориентацией на выпуск и переменной отдачей от масштаба. Оценки характеризуют эффективность фирм относительно рассматриваемой выборки.</w:t>
      </w:r>
    </w:p>
    <w:sectPr w:rsidR="00FC693F" w:rsidRPr="0006063C" w:rsidSect="00034616">
      <w:footerReference w:type="default" r:id="rId9"/>
      <w:pgSz w:w="11906" w:h="16838"/>
      <w:pgMar w:top="800" w:right="900" w:bottom="1100" w:left="900" w:header="720" w:footer="4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Вариант 3   ДЭ 39-26   GAMS 54.5.0</w:t>
    </w:r>
    <w:r>
      <w:t xml:space="preserve">         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60" w:line="264" w:lineRule="auto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480" w:after="160" w:line="264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/>
      <w:spacing w:after="160" w:line="264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hyperlink" Target="https://sdo.timacad.ru/mod/assign/view.php?id=42828" TargetMode="External"/><Relationship Id="rId15" Type="http://schemas.openxmlformats.org/officeDocument/2006/relationships/hyperlink" Target="http://svetlov.timacad.ru/umk7/lekmmub7.ppt" TargetMode="External"/><Relationship Id="rId16" Type="http://schemas.openxmlformats.org/officeDocument/2006/relationships/hyperlink" Target="https://www.gams.com/latest/gamslib_ml/libhtml/gamslib_dea.html" TargetMode="External"/><Relationship Id="rId17" Type="http://schemas.openxmlformats.org/officeDocument/2006/relationships/hyperlink" Target="https://docs.scipy.org/doc/scipy/reference/generated/scipy.stats.spearmanr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вариант 3</dc:title>
  <dc:subject/>
  <dc:creator>Шестернин Денис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