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ПЗ-08. Информационный обмен: связи и контракт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Связь бизнеса, данных и приложений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Описать конкретный обмен и предложить правила повтора, подтверждения и обработки конфликта.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отличите данные сообщения, хозяйственную операцию, подтверждение доставки и подтверждение смысла.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Л4: 40–57; Л3: 57–62.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К02–К06; ПЗ-5–ПЗ-7.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Схема текущих потоков, три строки реестра обменов, проект карточки одного обмена и пример сообщения; 3–4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Answers/Answer_PZ08.docx. Готовый запрос с условиями: Prompts/Prompt_PZ08.txt.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Покажите AS-IS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Нарисуйте APP-01 → общая папка → APP-03 и APP-02 → Р03/APP-03; подпишите передаваемые сведения. Укажите ручное сопоставление.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На стрелке — «строки выдачи OP, корм, группа, кг», а не «интеграция».</w:t>
      </w:r>
    </w:p>
    <w:p>
      <w:pPr>
        <w:pStyle w:val="Heading3"/>
      </w:pPr>
      <w:r>
        <w:t>2. Опишите три потока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файла выдач, подтверждения и отчёта заполните отправителя, получателя, событие и контроль результата. Отметьте неизвестную периодичность там, где она не задана.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Р02 → Р03: подтверждение OP; факт доставки сообщения не гарантирует истинность количества.</w:t>
      </w:r>
    </w:p>
    <w:p>
      <w:pPr>
        <w:pStyle w:val="Heading3"/>
      </w:pPr>
      <w:r>
        <w:t>3. Составьте проект контракта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передачи выдачи задайте обязательные поля, устойчивый ключ, допустимые статусы, ответ на точный повтор и конфликт. Раздел называйте TO-BE.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Точный повтор: одна операция; конфликт: ни один спорный вариант не попадает в окончательный итог.</w:t>
      </w:r>
    </w:p>
    <w:p>
      <w:pPr>
        <w:pStyle w:val="Heading3"/>
      </w:pPr>
      <w:r>
        <w:t>4. Заполните конкретное сообщение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Дайте JSON либо таблицу полей для OP-101: дата, склад, корм, группа, количество, единица, статус, message_id. Синтаксис JSON не должен быть обязательной целью ПЗ.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operation_id=OP-101, quantity_kg=100, status=confirmed; message_id при повторе другой.</w:t>
      </w:r>
    </w:p>
    <w:p>
      <w:pPr>
        <w:pStyle w:val="Heading3"/>
      </w:pPr>
      <w:r>
        <w:t>5. Проверьте сложный случай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Разберите потерю ответа: повтор или запрос статуса с тем же OP. Не объявляйте тайм-аут доказательством неисполнения и не выдавайте проектную модель за испытанный сервер.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Смена message_id не должна создавать новую выдачу.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повтор доставки не создаёт новый факт. M01/M03 показывают, почему ключом хозяйственного учёта не может быть message_id. Решение требует сохранения ключа в источнике, сообщении и получателе.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Составь реестр трёх потоков AS-IS и отдельно проект контракта одного обмена TO-BE. Дай один заполненный пример сообщения. Объясни новое сообщение, точный повтор, конфликт и потерю ответа. Не утверждай, что API уже существует или испытан.</w:t>
        <w:br/>
        <w:t>Форма результата: AS-IS: потоки: Источник → получатель, Что передаётся, Событие / контроль; TO-BE: карточка обмена: Пункт, Проектное правило.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«Обмен настроен» нельзя писать без настройки и испытания; здесь сдаётся конкретный проект контракта.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AS-IS: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Источник → получатель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передаётся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Событие / контроль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Р01/APP-01 → T03 → 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Файл выдач DOC-02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Конец смены; отдельного устойчивого ответа о приёме нет, К03.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Р02/APP-02 → 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Подтверждения DOC-03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После проверки факта; сопоставление вручную.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Р03/APP-03 → 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Свод DOC-04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После сверки; признак полноты автоматически не формируется.</w:t>
            </w:r>
          </w:p>
        </w:tc>
      </w:tr>
    </w:tbl>
    <w:p>
      <w:pPr>
        <w:spacing w:after="20"/>
      </w:pPr>
    </w:p>
    <w:p>
      <w:pPr>
        <w:pStyle w:val="Heading3"/>
      </w:pPr>
      <w:r>
        <w:t>TO-BE: карточка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Пункт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Проектное правило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Идентичность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operation_id обозначает один факт; message_id — доставку.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Обязательные поля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OP, дата, склад, feed_code, group_code, quantity_kg, единица, статус и источник.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Новая корректная запись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Сохраняется с известным состоянием и возвращаемым результатом приёма.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Точный повтор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добавляет хозяйственный факт; возвращает известный статус OP.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Конфликт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перезаписывать молча; сохранить варианты, передать Р02.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Потеря ответа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Запросить статус или ограниченно повторить с тем же OP; не генерировать новый OP.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01245" cy="4499999"/>
            <wp:docPr id="1" name="Picture 1" descr="Рисунок ПЗ-08. Образец представления; редактируемая версия в Diagrams/pz08_exchange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8_exch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124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ПЗ-08. Образец представления; редактируемая версия в Diagrams/pz08_exchange.drawio.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Пример payload: {"message_id":"M01","operation_id":"OP-101","date":"2026-10-01","warehouse":"C01","feed_code":"F01","group_code":"G01","quantity_kg":100,"status":"confirmed"}. Это проект формы обмена; в AS-IS используется файл. Подтверждение приёма системой не заменяет полномочие Р02 подтвердить физическую выдачу.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Получатель сохранил OP-101, но ответ потерян. Отправитель создаёт новый OP-201 и отправляет те же 100 кг. Какой дефект возникает и где исправлять?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три текущих потока названы с данными, ролями и событием передачи.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проект контракта различает новый факт, повтор и конфликт.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сообщение заполнено и ключ сохранён через домены.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потеря ответа разобрана без нового OP и ложного вывода о неисполнении.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Все стрелки подписаны составом данных.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AS-IS не выдаётся за уже реализованный API.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message_id и operation_id различаются.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Контроль доставки отделён от подтверждения хозяйственного факта.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