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 пункт 2</w:t>
      </w:r>
    </w:p>
    <w:p>
      <w:r>
        <w:t>Линейная производственная задача в GAMS</w:t>
      </w:r>
    </w:p>
    <w:p>
      <w:r>
        <w:t>Вариант 8</w:t>
      </w:r>
    </w:p>
    <w:p>
      <w:r>
        <w:t>Выполнил Сарычев Антоний Евгеньевич</w:t>
        <w:br/>
        <w:t>Группа ДЭ39-26</w:t>
      </w:r>
    </w:p>
    <w:p>
      <w:pPr>
        <w:pStyle w:val="Heading1"/>
      </w:pPr>
      <w:r>
        <w:t>Цель работы</w:t>
      </w:r>
    </w:p>
    <w:p>
      <w:r>
        <w:t>Построить линейную модель суточного выпуска молочной продукции и найти план с максимальной выручкой. Оптимальный план предусматривает выпуск кефира, сметаны и обезжиренного кефира при полном использовании сырья и общей линии.</w:t>
      </w:r>
    </w:p>
    <w:p>
      <w:pPr>
        <w:pStyle w:val="Heading1"/>
      </w:pPr>
      <w:r>
        <w:t>Исходные данные</w:t>
      </w:r>
    </w:p>
    <w:p>
      <w:r>
        <w:t>Контракт на сырое молоко уже оплачен. Поэтому целевая функция выражает выручку без повторного вычитания стоимости сырья. Выпуск измеряется в центнерах за сутки; 1 ц = 100 кг.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left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Молоко x1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Кефир x2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Сметана x3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Обезжиренный кефир x4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Цена, тыс. руб./ц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13.8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0.790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Расход сырья, ц/ц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Производительность, ц/ч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</w:tbl>
    <w:p>
      <w:r>
        <w:t>Запас сырья составляет 140 ц/сут. Молоко и оба вида кефира производятся на общей линии, доступной 21 ч/сут. Отдельная линия сметаны доступна 16 ч/сут; её производительность 30 кг/ч = 0.3 ц/ч. Доля обезжиренного кефира в суммарном выпуске двух видов кефира должна быть не менее 1/3. Цена 790 руб./ц равна 0.790 тыс. руб./ц.</w:t>
      </w:r>
    </w:p>
    <w:p>
      <w:pPr>
        <w:pStyle w:val="Heading1"/>
      </w:pPr>
      <w:r>
        <w:t>Математическая модель</w:t>
      </w:r>
    </w:p>
    <w:p>
      <w:r>
        <w:t>x1, x2, x3, x4 ≥ 0: суточный выпуск молока, кефира, сметаны и обезжиренного кефира соответственно, ц/сут. R: выручка, тыс. руб./сут.</w:t>
      </w:r>
    </w:p>
    <w:p>
      <w:r>
        <w:t>max R = 2.4x1 + 2.7x2 + 13.8x3 + 0.790x4</w:t>
      </w:r>
    </w:p>
    <w:p>
      <w:r>
        <w:t>1.01x1 + 1.01x2 + 9.45x3 + 0.31x4 ≤ 140   (сырьё, ц/сут)</w:t>
      </w:r>
    </w:p>
    <w:p>
      <w:r>
        <w:t>x1/5 + x2/6 + x4/6 ≤ 21   (общая линия, ч/сут)</w:t>
      </w:r>
    </w:p>
    <w:p>
      <w:r>
        <w:t>x3/0.3 ≤ 16   (линия сметаны, ч/сут)</w:t>
      </w:r>
    </w:p>
    <w:p>
      <w:r>
        <w:t>x4 ≥ (x2 + x4)/3, или x2 − 2x4 ≤ 0   (ассортимент, ц/сут)</w:t>
      </w:r>
    </w:p>
    <w:p>
      <w:r>
        <w:t>Линейная форма условия ассортимента допускает нулевой выпуск обоих видов кефира и не требует деления на их суммарный выпуск.</w:t>
      </w:r>
    </w:p>
    <w:p>
      <w:r>
        <w:br w:type="page"/>
      </w:r>
    </w:p>
    <w:p>
      <w:pPr>
        <w:pStyle w:val="Heading1"/>
      </w:pPr>
      <w:r>
        <w:t>Решение в GAMS</w:t>
      </w:r>
    </w:p>
    <w:p>
      <w:r>
        <w:t>Модель решена как задача линейного программирования решателем CPLEX. В листинге GAMS получены Solver Status = 1 (Normal Completion) и Model Status = 1 (Optimal).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left"/>
            </w:pPr>
            <w:r>
              <w:rPr>
                <w:b/>
                <w:sz w:val="22"/>
              </w:rPr>
              <w:t>Продукт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2"/>
              </w:rPr>
              <w:t>Выпуск, ц/сут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Молоко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Кефир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84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Сметана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4.4593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Обезжиренный кефир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42</w:t>
            </w:r>
          </w:p>
        </w:tc>
      </w:tr>
    </w:tbl>
    <w:p>
      <w:r>
        <w:t>Максимальная выручка R = 321.52 тыс. руб./сут. Неокруглённый расчёт: x3 = 602/135 = 4.459259259… ц/сут, R = 321.517777777… тыс. руб./сут. Далее ограничения проверены по неокруглённому плану (0; 84; 602/135; 42).</w:t>
      </w:r>
    </w:p>
    <w:p>
      <w:pPr>
        <w:pStyle w:val="Heading1"/>
      </w:pPr>
      <w:r>
        <w:t>Проверка ограничений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left"/>
            </w:pPr>
            <w:r>
              <w:rPr>
                <w:b/>
                <w:sz w:val="20"/>
              </w:rPr>
              <w:t>Ресурс или условие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Использовано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Предел или требование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Остаток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Сырьё, ц/сут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Общая линия, ч/сут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Линия сметаны, ч/сут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14.864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1.1358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Доля обезжиренного кефира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42/(84 + 42) = 1/3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не менее 1/3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r>
        <w:t>Сырьё: 1.01·84 + 9.45·(602/135) + 0.31·42 = 84.84 + 42.14 + 13.02 = 140.</w:t>
      </w:r>
    </w:p>
    <w:p>
      <w:r>
        <w:t>Общая линия: 84/6 + 42/6 = 14 + 7 = 21 ч.</w:t>
      </w:r>
    </w:p>
    <w:p>
      <w:r>
        <w:t>Линия сметаны: (602/135)/0.3 = 1204/81 = 14.864197531… ≤ 16 ч.</w:t>
      </w:r>
    </w:p>
    <w:p>
      <w:r>
        <w:t>Ассортимент: 84 − 2·42 = 0. Все компоненты плана неотрицательны.</w:t>
      </w:r>
    </w:p>
    <w:p>
      <w:r>
        <w:t>Выручка: 2.7·84 + 13.8·(602/135) + 0.790·42 = 321.517777777… тыс. руб./сут.</w:t>
      </w:r>
    </w:p>
    <w:p>
      <w:pPr>
        <w:pStyle w:val="Heading1"/>
      </w:pPr>
      <w:r>
        <w:t>Экономический вывод</w:t>
      </w:r>
    </w:p>
    <w:p>
      <w:r>
        <w:t>При данных ценах и мощностях наибольшую выручку даёт выпуск 84 ц кефира, около 4.4593 ц сметаны и 42 ц обезжиренного кефира в сутки. Пастеризованное молоко в оптимальный план не входит. Сырьё и общая линия используются полностью. На линии сметаны остаётся около 1.1358 ч; увеличение только её доступного времени не повысит выручку при остальных неизменных условиях. Требуемая доля обезжиренного кефира достигается точно.</w:t>
      </w:r>
    </w:p>
    <w:p>
      <w:r>
        <w:br w:type="page"/>
      </w:r>
    </w:p>
    <w:p>
      <w:pPr>
        <w:pStyle w:val="Heading1"/>
      </w:pPr>
      <w:r>
        <w:t>Исходный код GAMS</w:t>
      </w:r>
    </w:p>
    <w:p>
      <w:r>
        <w:t>Множество j задаёт продукты milk, kefir, cream, skim. Переменная x(j) соответствует x1, x2, x3, x4; revenue соответствует R. Множество r задаёт четыре ограничения; price(j), capacity(r) и a(r,j) содержат цены, правые части и коэффициенты.</w:t>
      </w:r>
    </w:p>
    <w:p>
      <w:r>
        <w:t>GAMS создаёт четыре переменные выпуска из x(j) и четыре ограничения из resource(r). Суммирование sum(j, ...) формирует целевую функцию и левые части ограничений. Для расширения ассортимента или перечня ресурсов достаточно дополнить множества и данные без переписывания objective и resource.</w:t>
      </w:r>
    </w:p>
    <w:p>
      <w:pPr>
        <w:spacing w:after="40"/>
      </w:pPr>
      <w:r>
        <w:rPr>
          <w:rFonts w:ascii="Consolas" w:hAnsi="Consolas"/>
          <w:sz w:val="18"/>
        </w:rPr>
        <w:t>Sets</w:t>
      </w:r>
    </w:p>
    <w:p>
      <w:pPr>
        <w:spacing w:after="40"/>
      </w:pPr>
      <w:r>
        <w:rPr>
          <w:rFonts w:ascii="Consolas" w:hAnsi="Consolas"/>
          <w:sz w:val="18"/>
        </w:rPr>
        <w:t xml:space="preserve">    j /milk, kefir, cream, skim/</w:t>
      </w:r>
    </w:p>
    <w:p>
      <w:pPr>
        <w:spacing w:after="40"/>
      </w:pPr>
      <w:r>
        <w:rPr>
          <w:rFonts w:ascii="Consolas" w:hAnsi="Consolas"/>
          <w:sz w:val="18"/>
        </w:rPr>
        <w:t xml:space="preserve">    r /rawmilk, mainline, creamline, assortment/;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Parameters</w:t>
      </w:r>
    </w:p>
    <w:p>
      <w:pPr>
        <w:spacing w:after="40"/>
      </w:pPr>
      <w:r>
        <w:rPr>
          <w:rFonts w:ascii="Consolas" w:hAnsi="Consolas"/>
          <w:sz w:val="18"/>
        </w:rPr>
        <w:t xml:space="preserve">    price(j) /milk 2.4, kefir 2.7, cream 13.8, skim 0.79/</w:t>
      </w:r>
    </w:p>
    <w:p>
      <w:pPr>
        <w:spacing w:after="40"/>
      </w:pPr>
      <w:r>
        <w:rPr>
          <w:rFonts w:ascii="Consolas" w:hAnsi="Consolas"/>
          <w:sz w:val="18"/>
        </w:rPr>
        <w:t xml:space="preserve">    capacity(r) /rawmilk 140, mainline 21, creamline 16, assortment 0/;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Table a(r,j)</w:t>
      </w:r>
    </w:p>
    <w:p>
      <w:pPr>
        <w:spacing w:after="40"/>
      </w:pPr>
      <w:r>
        <w:rPr>
          <w:rFonts w:ascii="Consolas" w:hAnsi="Consolas"/>
          <w:sz w:val="18"/>
        </w:rPr>
        <w:t xml:space="preserve">                  milk       kefir       cream        skim</w:t>
      </w:r>
    </w:p>
    <w:p>
      <w:pPr>
        <w:spacing w:after="40"/>
      </w:pPr>
      <w:r>
        <w:rPr>
          <w:rFonts w:ascii="Consolas" w:hAnsi="Consolas"/>
          <w:sz w:val="18"/>
        </w:rPr>
        <w:t xml:space="preserve">    rawmilk       1.01        1.01        9.45        0.31</w:t>
      </w:r>
    </w:p>
    <w:p>
      <w:pPr>
        <w:spacing w:after="40"/>
      </w:pPr>
      <w:r>
        <w:rPr>
          <w:rFonts w:ascii="Consolas" w:hAnsi="Consolas"/>
          <w:sz w:val="18"/>
        </w:rPr>
        <w:t xml:space="preserve">    mainline      0.20        0.00        0.00        0.00</w:t>
      </w:r>
    </w:p>
    <w:p>
      <w:pPr>
        <w:spacing w:after="40"/>
      </w:pPr>
      <w:r>
        <w:rPr>
          <w:rFonts w:ascii="Consolas" w:hAnsi="Consolas"/>
          <w:sz w:val="18"/>
        </w:rPr>
        <w:t xml:space="preserve">    creamline     0.00        0.00        0.00        0.00</w:t>
      </w:r>
    </w:p>
    <w:p>
      <w:pPr>
        <w:spacing w:after="40"/>
      </w:pPr>
      <w:r>
        <w:rPr>
          <w:rFonts w:ascii="Consolas" w:hAnsi="Consolas"/>
          <w:sz w:val="18"/>
        </w:rPr>
        <w:t xml:space="preserve">    assortment    0.00        1.00        0.00       -2.00;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a('mainline','kefir') = 1/6;</w:t>
      </w:r>
    </w:p>
    <w:p>
      <w:pPr>
        <w:spacing w:after="40"/>
      </w:pPr>
      <w:r>
        <w:rPr>
          <w:rFonts w:ascii="Consolas" w:hAnsi="Consolas"/>
          <w:sz w:val="18"/>
        </w:rPr>
        <w:t>a('mainline','skim') = 1/6;</w:t>
      </w:r>
    </w:p>
    <w:p>
      <w:pPr>
        <w:spacing w:after="40"/>
      </w:pPr>
      <w:r>
        <w:rPr>
          <w:rFonts w:ascii="Consolas" w:hAnsi="Consolas"/>
          <w:sz w:val="18"/>
        </w:rPr>
        <w:t>a('creamline','cream') = 1/0.3;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Positive Variable x(j);</w:t>
      </w:r>
    </w:p>
    <w:p>
      <w:pPr>
        <w:spacing w:after="40"/>
      </w:pPr>
      <w:r>
        <w:rPr>
          <w:rFonts w:ascii="Consolas" w:hAnsi="Consolas"/>
          <w:sz w:val="18"/>
        </w:rPr>
        <w:t>Variable revenue;</w:t>
      </w:r>
    </w:p>
    <w:p>
      <w:pPr>
        <w:spacing w:after="40"/>
      </w:pPr>
      <w:r>
        <w:rPr>
          <w:rFonts w:ascii="Consolas" w:hAnsi="Consolas"/>
          <w:sz w:val="18"/>
        </w:rPr>
        <w:t>Equations objective, resource(r);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objective.. revenue =e= sum(j, price(j)*x(j));</w:t>
      </w:r>
    </w:p>
    <w:p>
      <w:pPr>
        <w:spacing w:after="40"/>
      </w:pPr>
      <w:r>
        <w:rPr>
          <w:rFonts w:ascii="Consolas" w:hAnsi="Consolas"/>
          <w:sz w:val="18"/>
        </w:rPr>
        <w:t>resource(r).. sum(j, a(r,j)*x(j)) =l= capacity(r);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Model dairy /all/;</w:t>
      </w:r>
    </w:p>
    <w:p>
      <w:pPr>
        <w:spacing w:after="40"/>
      </w:pPr>
      <w:r>
        <w:rPr>
          <w:rFonts w:ascii="Consolas" w:hAnsi="Consolas"/>
          <w:sz w:val="18"/>
        </w:rPr>
        <w:t>option lp=cplex;</w:t>
      </w:r>
    </w:p>
    <w:p>
      <w:pPr>
        <w:spacing w:after="40"/>
      </w:pPr>
      <w:r>
        <w:rPr>
          <w:rFonts w:ascii="Consolas" w:hAnsi="Consolas"/>
          <w:sz w:val="18"/>
        </w:rPr>
        <w:t>solve dairy using lp maximizing revenue;</w:t>
      </w:r>
    </w:p>
    <w:p>
      <w:pPr>
        <w:spacing w:after="40"/>
      </w:pPr>
      <w:r>
        <w:rPr>
          <w:rFonts w:ascii="Consolas" w:hAnsi="Consolas"/>
          <w:sz w:val="18"/>
        </w:rPr>
        <w:t>display x.l, revenue.l;</w:t>
      </w:r>
    </w:p>
    <w:p>
      <w:r>
        <w:br w:type="page"/>
      </w:r>
    </w:p>
    <w:p>
      <w:pPr>
        <w:pStyle w:val="Heading1"/>
      </w:pPr>
      <w:r>
        <w:t>Построение симплексных таблиц</w:t>
      </w:r>
    </w:p>
    <w:p>
      <w:r>
        <w:t>Для канонической формы введены остаточные переменные: sraw для сырья, ц/сут; sline для общей линии, ч/сут; scream для линии сметаны, ч/сут; sassort = 2·skim − kefir, ц/сут. Они неотрицательны. rhs обозначает правую часть; столбец «Базис» указывает базисную переменную. Небазисные переменные равны нулю.</w:t>
      </w:r>
    </w:p>
    <w:p>
      <w:r>
        <w:t>В строке obj используется запись R + Σ(коэффициент·переменная) = rhs. Отрицательная оценка допускает увеличение выручки. Начальный базис образуют четыре остаточные переменные. Все правые части неотрицательны, поэтому искусственные переменные не нужны. Начальная точка вырождена: sassort = 0.</w:t>
      </w:r>
    </w:p>
    <w:p>
      <w:r>
        <w:t>Использовано правило Бланда: входит первая переменная с отрицательной оценкой в порядке milk, kefir, cream, skim, sraw, sline, scream, sassort. Выходит переменная по минимальному неотрицательному отношению rhs/a при a &gt; 0; при равенстве выбирается базисная переменная с меньшим номером. Разрешающая строка делится на разрешающий элемент, затем входящий столбец обнуляется в остальных строках.</w:t>
      </w:r>
    </w:p>
    <w:p>
      <w:r>
        <w:t>Таблицы построены отдельной реализацией прямого симплексного метода в GAMS. Они показывают полный учебный ход решения; последовательность внутренних итераций CPLEX может отличаться. В приложении показаны 6 знаков после точки; вычисления выполнены без промежуточного округления.</w:t>
      </w:r>
    </w:p>
    <w:p>
      <w:pPr>
        <w:sectPr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0</w:t>
      </w:r>
    </w:p>
    <w:p>
      <w:r>
        <w:t>Начальный план равен нулю, R = 0. Входит milk, выходит sline. Отношения: сырьё 138.613861386; общая линия 105. Разрешающий элемент 0.2, шаг 105.</w:t>
      </w:r>
    </w:p>
    <w:p>
      <w:r>
        <w:t>Небазисные переменные: milk, kefir, cream, skim.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0.200000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0.166667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0.166667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21.000000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-2.400000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-2.700000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-13.800000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-0.790000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1</w:t>
      </w:r>
    </w:p>
    <w:p>
      <w:r>
        <w:t>Получено milk = 105, R = 252. Входит kefir, выходит sassort. Отношения: сырьё 201.683168317; общая линия 126; ассортимент 0. Разрешающий элемент 1, шаг 0. Это вырожденный переход: меняется базис, план и выручка остаются прежними.</w:t>
      </w:r>
    </w:p>
    <w:p>
      <w:r>
        <w:t>Небазисные переменные: kefir, cream, skim, sline.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0.168333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-0.531667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-5.050000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33.950000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105.000000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-0.700000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-13.800000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1.210000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252.000000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2</w:t>
      </w:r>
    </w:p>
    <w:p>
      <w:r>
        <w:t>Входит cream, выходит sraw. Отношения: сырьё 3.592592593; линия сметаны 4.8. Разрешающий элемент 9.45, шаг 3.592592593.</w:t>
      </w:r>
    </w:p>
    <w:p>
      <w:r>
        <w:t>Небазисные переменные: cream, skim, sline, sassort.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-0.195000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-5.050000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-0.168333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33.950000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2.500000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105.000000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-13.800000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-0.190000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0.700000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252.000000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3</w:t>
      </w:r>
    </w:p>
    <w:p>
      <w:r>
        <w:t>Получено milk = 105, cream = 3.592592593, R = 301.577777778. Входит skim, выходит milk. Отношения: общая линия 42; линия сметаны 58.512820513. Разрешающий элемент 2.5, шаг 42.</w:t>
      </w:r>
    </w:p>
    <w:p>
      <w:r>
        <w:t>Небазисные переменные: skim, sraw, sline, sassort.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-0.020635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0.105820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-0.534392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-0.017813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3.592593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2.500000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105.000000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0.068783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-0.352734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1.781305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0.059377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4.024691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-0.474762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1.460317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4.625397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0.454180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301.577778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4</w:t>
      </w:r>
    </w:p>
    <w:p>
      <w:r>
        <w:t>Все оценки в строке obj неотрицательны. При неотрицательных переменных выручка не может превысить rhs = 321.517777778. План достигает этой величины, поэтому он оптимален. Базис: cream, skim, scream, kefir. Небазисные milk, sraw, sline, sassort равны нулю.</w:t>
      </w:r>
    </w:p>
    <w:p>
      <w:r>
        <w:t>Небазисные переменные: milk, sraw, sline, sassort.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0.008254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0.105820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-0.493122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-0.024691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4.459259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0.400000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42.000000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-0.027513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-0.352734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1.643739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0.082305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1.135802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84.000000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0.189905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1.460317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5.574921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0.295926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321.517778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sectPr w:rsidR="00FC693F" w:rsidRPr="0006063C" w:rsidSect="00034616"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пункт 2 Вариант 8</dc:title>
  <dc:subject/>
  <dc:creator>Сарычев Антоний Евгеньевич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