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93F8C"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CHÍNH SÁCH ORACLE LABEL SECURITY (OLS) VÀ DATA REDACTION</w:t>
      </w:r>
    </w:p>
    <w:p w14:paraId="11D7A532"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1. Khởi tạo chính sách Oracle Label Security</w:t>
      </w:r>
    </w:p>
    <w:p w14:paraId="18E91FA5"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 xml:space="preserve">Tên chính sách: </w:t>
      </w:r>
      <w:r w:rsidRPr="00474B5A">
        <w:rPr>
          <w:rFonts w:ascii="Times New Roman" w:hAnsi="Times New Roman" w:cs="Times New Roman"/>
          <w:b/>
          <w:bCs/>
          <w:sz w:val="26"/>
          <w:szCs w:val="26"/>
        </w:rPr>
        <w:t>SPORT_POLICY</w:t>
      </w:r>
      <w:r w:rsidRPr="00474B5A">
        <w:rPr>
          <w:rFonts w:ascii="Times New Roman" w:hAnsi="Times New Roman" w:cs="Times New Roman"/>
          <w:sz w:val="26"/>
          <w:szCs w:val="26"/>
        </w:rPr>
        <w:t>.</w:t>
      </w:r>
      <w:r w:rsidRPr="00474B5A">
        <w:rPr>
          <w:rFonts w:ascii="Times New Roman" w:hAnsi="Times New Roman" w:cs="Times New Roman"/>
          <w:sz w:val="26"/>
          <w:szCs w:val="26"/>
        </w:rPr>
        <w:br/>
        <w:t xml:space="preserve">Cột nhãn bảo mật: </w:t>
      </w:r>
      <w:r w:rsidRPr="00474B5A">
        <w:rPr>
          <w:rFonts w:ascii="Times New Roman" w:hAnsi="Times New Roman" w:cs="Times New Roman"/>
          <w:b/>
          <w:bCs/>
          <w:sz w:val="26"/>
          <w:szCs w:val="26"/>
        </w:rPr>
        <w:t>OLS_LABEL</w:t>
      </w:r>
      <w:r w:rsidRPr="00474B5A">
        <w:rPr>
          <w:rFonts w:ascii="Times New Roman" w:hAnsi="Times New Roman" w:cs="Times New Roman"/>
          <w:sz w:val="26"/>
          <w:szCs w:val="26"/>
        </w:rPr>
        <w:t xml:space="preserve"> trên bảng </w:t>
      </w:r>
      <w:r w:rsidRPr="00474B5A">
        <w:rPr>
          <w:rFonts w:ascii="Times New Roman" w:hAnsi="Times New Roman" w:cs="Times New Roman"/>
          <w:b/>
          <w:bCs/>
          <w:sz w:val="26"/>
          <w:szCs w:val="26"/>
        </w:rPr>
        <w:t>THANH_VIEN_DOI</w:t>
      </w:r>
      <w:r w:rsidRPr="00474B5A">
        <w:rPr>
          <w:rFonts w:ascii="Times New Roman" w:hAnsi="Times New Roman" w:cs="Times New Roman"/>
          <w:sz w:val="26"/>
          <w:szCs w:val="26"/>
        </w:rPr>
        <w:t>.</w:t>
      </w:r>
    </w:p>
    <w:p w14:paraId="426FC46C"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Chính sách được kích hoạt bằng Oracle Label Security nhằm bổ sung thêm một lớp kiểm soát truy cập theo mức độ nhạy cảm của dữ liệu. OLS hoạt động song song với VPD, trong đó VPD chịu trách nhiệm cách ly dữ liệu giữa các đội bóng, còn OLS chịu trách nhiệm kiểm soát mức độ bảo mật của các bản ghi.</w:t>
      </w:r>
    </w:p>
    <w:p w14:paraId="2F0A80B2" w14:textId="562B57B6"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Chính sách được áp dụng trên bảng:</w:t>
      </w:r>
      <w:r>
        <w:rPr>
          <w:rFonts w:ascii="Times New Roman" w:hAnsi="Times New Roman" w:cs="Times New Roman"/>
          <w:sz w:val="26"/>
          <w:szCs w:val="26"/>
        </w:rPr>
        <w:t xml:space="preserve"> </w:t>
      </w:r>
      <w:r w:rsidRPr="00474B5A">
        <w:rPr>
          <w:rFonts w:ascii="Times New Roman" w:hAnsi="Times New Roman" w:cs="Times New Roman"/>
          <w:b/>
          <w:bCs/>
          <w:sz w:val="26"/>
          <w:szCs w:val="26"/>
        </w:rPr>
        <w:t>SPORTS_OWNER.THANH_VIEN_DOI</w:t>
      </w:r>
      <w:r w:rsidRPr="00474B5A">
        <w:rPr>
          <w:rFonts w:ascii="Times New Roman" w:hAnsi="Times New Roman" w:cs="Times New Roman"/>
          <w:sz w:val="26"/>
          <w:szCs w:val="26"/>
        </w:rPr>
        <w:t xml:space="preserve"> </w:t>
      </w:r>
    </w:p>
    <w:p w14:paraId="40F7EBD4"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Các chế độ kiểm soát được bật:</w:t>
      </w:r>
    </w:p>
    <w:p w14:paraId="021F0294" w14:textId="77777777" w:rsidR="00474B5A" w:rsidRPr="00474B5A" w:rsidRDefault="00474B5A" w:rsidP="00474B5A">
      <w:pPr>
        <w:numPr>
          <w:ilvl w:val="0"/>
          <w:numId w:val="2"/>
        </w:numPr>
        <w:rPr>
          <w:rFonts w:ascii="Times New Roman" w:hAnsi="Times New Roman" w:cs="Times New Roman"/>
          <w:sz w:val="26"/>
          <w:szCs w:val="26"/>
        </w:rPr>
      </w:pPr>
      <w:r w:rsidRPr="00474B5A">
        <w:rPr>
          <w:rFonts w:ascii="Times New Roman" w:hAnsi="Times New Roman" w:cs="Times New Roman"/>
          <w:b/>
          <w:bCs/>
          <w:sz w:val="26"/>
          <w:szCs w:val="26"/>
        </w:rPr>
        <w:t>READ_CONTROL</w:t>
      </w:r>
      <w:r w:rsidRPr="00474B5A">
        <w:rPr>
          <w:rFonts w:ascii="Times New Roman" w:hAnsi="Times New Roman" w:cs="Times New Roman"/>
          <w:sz w:val="26"/>
          <w:szCs w:val="26"/>
        </w:rPr>
        <w:t xml:space="preserve">: kiểm soát quyền đọc dữ liệu. </w:t>
      </w:r>
    </w:p>
    <w:p w14:paraId="324D9BF0" w14:textId="6D63D26D" w:rsidR="00474B5A" w:rsidRPr="00474B5A" w:rsidRDefault="00474B5A" w:rsidP="00474B5A">
      <w:pPr>
        <w:numPr>
          <w:ilvl w:val="0"/>
          <w:numId w:val="2"/>
        </w:numPr>
        <w:rPr>
          <w:rFonts w:ascii="Times New Roman" w:hAnsi="Times New Roman" w:cs="Times New Roman"/>
          <w:sz w:val="26"/>
          <w:szCs w:val="26"/>
        </w:rPr>
      </w:pPr>
      <w:r w:rsidRPr="00474B5A">
        <w:rPr>
          <w:rFonts w:ascii="Times New Roman" w:hAnsi="Times New Roman" w:cs="Times New Roman"/>
          <w:b/>
          <w:bCs/>
          <w:sz w:val="26"/>
          <w:szCs w:val="26"/>
        </w:rPr>
        <w:t>WRITE_CONTROL</w:t>
      </w:r>
      <w:r w:rsidRPr="00474B5A">
        <w:rPr>
          <w:rFonts w:ascii="Times New Roman" w:hAnsi="Times New Roman" w:cs="Times New Roman"/>
          <w:sz w:val="26"/>
          <w:szCs w:val="26"/>
        </w:rPr>
        <w:t xml:space="preserve">: kiểm soát quyền ghi dữ liệu. </w:t>
      </w:r>
    </w:p>
    <w:p w14:paraId="66641CBA"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2. Cấu trúc nhãn bảo mật OLS</w:t>
      </w:r>
    </w:p>
    <w:p w14:paraId="29AF03E8"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2.1. Security Levels</w:t>
      </w:r>
    </w:p>
    <w:p w14:paraId="3A35AA2E"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Hệ thống định nghĩa bốn mức độ bảo mật:</w:t>
      </w:r>
    </w:p>
    <w:tbl>
      <w:tblPr>
        <w:tblStyle w:val="TableGrid"/>
        <w:tblW w:w="0" w:type="auto"/>
        <w:tblLook w:val="04A0" w:firstRow="1" w:lastRow="0" w:firstColumn="1" w:lastColumn="0" w:noHBand="0" w:noVBand="1"/>
      </w:tblPr>
      <w:tblGrid>
        <w:gridCol w:w="823"/>
        <w:gridCol w:w="2123"/>
        <w:gridCol w:w="1293"/>
      </w:tblGrid>
      <w:tr w:rsidR="00474B5A" w:rsidRPr="00474B5A" w14:paraId="15B1D223" w14:textId="77777777" w:rsidTr="00474B5A">
        <w:tc>
          <w:tcPr>
            <w:tcW w:w="0" w:type="auto"/>
            <w:hideMark/>
          </w:tcPr>
          <w:p w14:paraId="37CE8AD1" w14:textId="77777777" w:rsidR="00474B5A" w:rsidRPr="00474B5A" w:rsidRDefault="00474B5A" w:rsidP="00474B5A">
            <w:pPr>
              <w:spacing w:after="160" w:line="278" w:lineRule="auto"/>
              <w:rPr>
                <w:rFonts w:ascii="Times New Roman" w:hAnsi="Times New Roman" w:cs="Times New Roman"/>
                <w:b/>
                <w:bCs/>
                <w:sz w:val="26"/>
                <w:szCs w:val="26"/>
              </w:rPr>
            </w:pPr>
            <w:r w:rsidRPr="00474B5A">
              <w:rPr>
                <w:rFonts w:ascii="Times New Roman" w:hAnsi="Times New Roman" w:cs="Times New Roman"/>
                <w:b/>
                <w:bCs/>
                <w:sz w:val="26"/>
                <w:szCs w:val="26"/>
              </w:rPr>
              <w:t>Level</w:t>
            </w:r>
          </w:p>
        </w:tc>
        <w:tc>
          <w:tcPr>
            <w:tcW w:w="0" w:type="auto"/>
            <w:hideMark/>
          </w:tcPr>
          <w:p w14:paraId="09B0412E" w14:textId="77777777" w:rsidR="00474B5A" w:rsidRPr="00474B5A" w:rsidRDefault="00474B5A" w:rsidP="00474B5A">
            <w:pPr>
              <w:spacing w:after="160" w:line="278" w:lineRule="auto"/>
              <w:rPr>
                <w:rFonts w:ascii="Times New Roman" w:hAnsi="Times New Roman" w:cs="Times New Roman"/>
                <w:b/>
                <w:bCs/>
                <w:sz w:val="26"/>
                <w:szCs w:val="26"/>
              </w:rPr>
            </w:pPr>
            <w:r w:rsidRPr="00474B5A">
              <w:rPr>
                <w:rFonts w:ascii="Times New Roman" w:hAnsi="Times New Roman" w:cs="Times New Roman"/>
                <w:b/>
                <w:bCs/>
                <w:sz w:val="26"/>
                <w:szCs w:val="26"/>
              </w:rPr>
              <w:t>Tên</w:t>
            </w:r>
          </w:p>
        </w:tc>
        <w:tc>
          <w:tcPr>
            <w:tcW w:w="0" w:type="auto"/>
            <w:hideMark/>
          </w:tcPr>
          <w:p w14:paraId="49C13F9A" w14:textId="77777777" w:rsidR="00474B5A" w:rsidRPr="00474B5A" w:rsidRDefault="00474B5A" w:rsidP="00474B5A">
            <w:pPr>
              <w:spacing w:after="160" w:line="278" w:lineRule="auto"/>
              <w:rPr>
                <w:rFonts w:ascii="Times New Roman" w:hAnsi="Times New Roman" w:cs="Times New Roman"/>
                <w:b/>
                <w:bCs/>
                <w:sz w:val="26"/>
                <w:szCs w:val="26"/>
              </w:rPr>
            </w:pPr>
            <w:r w:rsidRPr="00474B5A">
              <w:rPr>
                <w:rFonts w:ascii="Times New Roman" w:hAnsi="Times New Roman" w:cs="Times New Roman"/>
                <w:b/>
                <w:bCs/>
                <w:sz w:val="26"/>
                <w:szCs w:val="26"/>
              </w:rPr>
              <w:t>Ý nghĩa</w:t>
            </w:r>
          </w:p>
        </w:tc>
      </w:tr>
      <w:tr w:rsidR="00474B5A" w:rsidRPr="00474B5A" w14:paraId="2E6FC670" w14:textId="77777777" w:rsidTr="00474B5A">
        <w:tc>
          <w:tcPr>
            <w:tcW w:w="0" w:type="auto"/>
            <w:hideMark/>
          </w:tcPr>
          <w:p w14:paraId="61D73E5D"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100</w:t>
            </w:r>
          </w:p>
        </w:tc>
        <w:tc>
          <w:tcPr>
            <w:tcW w:w="0" w:type="auto"/>
            <w:hideMark/>
          </w:tcPr>
          <w:p w14:paraId="198051BA"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PUBLIC</w:t>
            </w:r>
          </w:p>
        </w:tc>
        <w:tc>
          <w:tcPr>
            <w:tcW w:w="0" w:type="auto"/>
            <w:hideMark/>
          </w:tcPr>
          <w:p w14:paraId="6ACBFB2C"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Công khai</w:t>
            </w:r>
          </w:p>
        </w:tc>
      </w:tr>
      <w:tr w:rsidR="00474B5A" w:rsidRPr="00474B5A" w14:paraId="41BE2366" w14:textId="77777777" w:rsidTr="00474B5A">
        <w:tc>
          <w:tcPr>
            <w:tcW w:w="0" w:type="auto"/>
            <w:hideMark/>
          </w:tcPr>
          <w:p w14:paraId="111C8F7B"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200</w:t>
            </w:r>
          </w:p>
        </w:tc>
        <w:tc>
          <w:tcPr>
            <w:tcW w:w="0" w:type="auto"/>
            <w:hideMark/>
          </w:tcPr>
          <w:p w14:paraId="0FB91E87"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INTERNAL</w:t>
            </w:r>
          </w:p>
        </w:tc>
        <w:tc>
          <w:tcPr>
            <w:tcW w:w="0" w:type="auto"/>
            <w:hideMark/>
          </w:tcPr>
          <w:p w14:paraId="4BD4E766"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Nội bộ</w:t>
            </w:r>
          </w:p>
        </w:tc>
      </w:tr>
      <w:tr w:rsidR="00474B5A" w:rsidRPr="00474B5A" w14:paraId="59863C8E" w14:textId="77777777" w:rsidTr="00474B5A">
        <w:tc>
          <w:tcPr>
            <w:tcW w:w="0" w:type="auto"/>
            <w:hideMark/>
          </w:tcPr>
          <w:p w14:paraId="3660D6BF"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300</w:t>
            </w:r>
          </w:p>
        </w:tc>
        <w:tc>
          <w:tcPr>
            <w:tcW w:w="0" w:type="auto"/>
            <w:hideMark/>
          </w:tcPr>
          <w:p w14:paraId="3C1B3D4C"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CONFIDENTIAL</w:t>
            </w:r>
          </w:p>
        </w:tc>
        <w:tc>
          <w:tcPr>
            <w:tcW w:w="0" w:type="auto"/>
            <w:hideMark/>
          </w:tcPr>
          <w:p w14:paraId="7C0B5343"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Nhạy cảm</w:t>
            </w:r>
          </w:p>
        </w:tc>
      </w:tr>
      <w:tr w:rsidR="00474B5A" w:rsidRPr="00474B5A" w14:paraId="08A5F9D4" w14:textId="77777777" w:rsidTr="00474B5A">
        <w:tc>
          <w:tcPr>
            <w:tcW w:w="0" w:type="auto"/>
            <w:hideMark/>
          </w:tcPr>
          <w:p w14:paraId="0DCE004F"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400</w:t>
            </w:r>
          </w:p>
        </w:tc>
        <w:tc>
          <w:tcPr>
            <w:tcW w:w="0" w:type="auto"/>
            <w:hideMark/>
          </w:tcPr>
          <w:p w14:paraId="32EE9FAE"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SECRET</w:t>
            </w:r>
          </w:p>
        </w:tc>
        <w:tc>
          <w:tcPr>
            <w:tcW w:w="0" w:type="auto"/>
            <w:hideMark/>
          </w:tcPr>
          <w:p w14:paraId="0770ACE8"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Tuyệt mật</w:t>
            </w:r>
          </w:p>
        </w:tc>
      </w:tr>
    </w:tbl>
    <w:p w14:paraId="311CAB57" w14:textId="77777777" w:rsidR="00474B5A" w:rsidRPr="00474B5A" w:rsidRDefault="00474B5A" w:rsidP="00474B5A">
      <w:pPr>
        <w:spacing w:before="240"/>
        <w:rPr>
          <w:rFonts w:ascii="Times New Roman" w:hAnsi="Times New Roman" w:cs="Times New Roman"/>
          <w:b/>
          <w:bCs/>
          <w:sz w:val="26"/>
          <w:szCs w:val="26"/>
        </w:rPr>
      </w:pPr>
      <w:r w:rsidRPr="00474B5A">
        <w:rPr>
          <w:rFonts w:ascii="Times New Roman" w:hAnsi="Times New Roman" w:cs="Times New Roman"/>
          <w:b/>
          <w:bCs/>
          <w:sz w:val="26"/>
          <w:szCs w:val="26"/>
        </w:rPr>
        <w:t>2.2. Security Groups</w:t>
      </w:r>
    </w:p>
    <w:p w14:paraId="33E5EED0"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Các nhóm đối tượng nghiệp vụ được sử dụng thay cho Compartments nhằm tránh chồng chéo với cơ chế VPD:</w:t>
      </w:r>
    </w:p>
    <w:tbl>
      <w:tblPr>
        <w:tblStyle w:val="TableGrid"/>
        <w:tblW w:w="0" w:type="auto"/>
        <w:tblLook w:val="04A0" w:firstRow="1" w:lastRow="0" w:firstColumn="1" w:lastColumn="0" w:noHBand="0" w:noVBand="1"/>
      </w:tblPr>
      <w:tblGrid>
        <w:gridCol w:w="949"/>
        <w:gridCol w:w="1562"/>
      </w:tblGrid>
      <w:tr w:rsidR="00474B5A" w:rsidRPr="00474B5A" w14:paraId="077042B5" w14:textId="77777777" w:rsidTr="00474B5A">
        <w:tc>
          <w:tcPr>
            <w:tcW w:w="0" w:type="auto"/>
            <w:hideMark/>
          </w:tcPr>
          <w:p w14:paraId="170782F9" w14:textId="77777777" w:rsidR="00474B5A" w:rsidRPr="00474B5A" w:rsidRDefault="00474B5A" w:rsidP="00474B5A">
            <w:pPr>
              <w:spacing w:after="160" w:line="278" w:lineRule="auto"/>
              <w:rPr>
                <w:rFonts w:ascii="Times New Roman" w:hAnsi="Times New Roman" w:cs="Times New Roman"/>
                <w:b/>
                <w:bCs/>
                <w:sz w:val="26"/>
                <w:szCs w:val="26"/>
              </w:rPr>
            </w:pPr>
            <w:r w:rsidRPr="00474B5A">
              <w:rPr>
                <w:rFonts w:ascii="Times New Roman" w:hAnsi="Times New Roman" w:cs="Times New Roman"/>
                <w:b/>
                <w:bCs/>
                <w:sz w:val="26"/>
                <w:szCs w:val="26"/>
              </w:rPr>
              <w:t>Group</w:t>
            </w:r>
          </w:p>
        </w:tc>
        <w:tc>
          <w:tcPr>
            <w:tcW w:w="0" w:type="auto"/>
            <w:hideMark/>
          </w:tcPr>
          <w:p w14:paraId="16384308" w14:textId="77777777" w:rsidR="00474B5A" w:rsidRPr="00474B5A" w:rsidRDefault="00474B5A" w:rsidP="00474B5A">
            <w:pPr>
              <w:spacing w:after="160" w:line="278" w:lineRule="auto"/>
              <w:rPr>
                <w:rFonts w:ascii="Times New Roman" w:hAnsi="Times New Roman" w:cs="Times New Roman"/>
                <w:b/>
                <w:bCs/>
                <w:sz w:val="26"/>
                <w:szCs w:val="26"/>
              </w:rPr>
            </w:pPr>
            <w:r w:rsidRPr="00474B5A">
              <w:rPr>
                <w:rFonts w:ascii="Times New Roman" w:hAnsi="Times New Roman" w:cs="Times New Roman"/>
                <w:b/>
                <w:bCs/>
                <w:sz w:val="26"/>
                <w:szCs w:val="26"/>
              </w:rPr>
              <w:t>Ý nghĩa</w:t>
            </w:r>
          </w:p>
        </w:tc>
      </w:tr>
      <w:tr w:rsidR="00474B5A" w:rsidRPr="00474B5A" w14:paraId="45433CE9" w14:textId="77777777" w:rsidTr="00474B5A">
        <w:tc>
          <w:tcPr>
            <w:tcW w:w="0" w:type="auto"/>
            <w:hideMark/>
          </w:tcPr>
          <w:p w14:paraId="78BBC117"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BTC</w:t>
            </w:r>
          </w:p>
        </w:tc>
        <w:tc>
          <w:tcPr>
            <w:tcW w:w="0" w:type="auto"/>
            <w:hideMark/>
          </w:tcPr>
          <w:p w14:paraId="55EB770E"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Ban tổ chức</w:t>
            </w:r>
          </w:p>
        </w:tc>
      </w:tr>
      <w:tr w:rsidR="00474B5A" w:rsidRPr="00474B5A" w14:paraId="3653F1C9" w14:textId="77777777" w:rsidTr="00474B5A">
        <w:tc>
          <w:tcPr>
            <w:tcW w:w="0" w:type="auto"/>
            <w:hideMark/>
          </w:tcPr>
          <w:p w14:paraId="3F8494E8"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TD</w:t>
            </w:r>
          </w:p>
        </w:tc>
        <w:tc>
          <w:tcPr>
            <w:tcW w:w="0" w:type="auto"/>
            <w:hideMark/>
          </w:tcPr>
          <w:p w14:paraId="5C514F16"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Trưởng đoàn</w:t>
            </w:r>
          </w:p>
        </w:tc>
      </w:tr>
      <w:tr w:rsidR="00474B5A" w:rsidRPr="00474B5A" w14:paraId="650A3348" w14:textId="77777777" w:rsidTr="00474B5A">
        <w:tc>
          <w:tcPr>
            <w:tcW w:w="0" w:type="auto"/>
            <w:hideMark/>
          </w:tcPr>
          <w:p w14:paraId="4D6F69FC"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lastRenderedPageBreak/>
              <w:t>TT</w:t>
            </w:r>
          </w:p>
        </w:tc>
        <w:tc>
          <w:tcPr>
            <w:tcW w:w="0" w:type="auto"/>
            <w:hideMark/>
          </w:tcPr>
          <w:p w14:paraId="4641CAB4"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Trọng tài</w:t>
            </w:r>
          </w:p>
        </w:tc>
      </w:tr>
      <w:tr w:rsidR="00474B5A" w:rsidRPr="00474B5A" w14:paraId="16D7387C" w14:textId="77777777" w:rsidTr="00474B5A">
        <w:tc>
          <w:tcPr>
            <w:tcW w:w="0" w:type="auto"/>
            <w:hideMark/>
          </w:tcPr>
          <w:p w14:paraId="535E2D78"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GS</w:t>
            </w:r>
          </w:p>
        </w:tc>
        <w:tc>
          <w:tcPr>
            <w:tcW w:w="0" w:type="auto"/>
            <w:hideMark/>
          </w:tcPr>
          <w:p w14:paraId="5F03260A"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Giám sát</w:t>
            </w:r>
          </w:p>
        </w:tc>
      </w:tr>
    </w:tbl>
    <w:p w14:paraId="359DC50F" w14:textId="77777777" w:rsidR="00474B5A" w:rsidRPr="00474B5A" w:rsidRDefault="00474B5A" w:rsidP="00474B5A">
      <w:pPr>
        <w:spacing w:before="240"/>
        <w:rPr>
          <w:rFonts w:ascii="Times New Roman" w:hAnsi="Times New Roman" w:cs="Times New Roman"/>
          <w:b/>
          <w:bCs/>
          <w:sz w:val="26"/>
          <w:szCs w:val="26"/>
        </w:rPr>
      </w:pPr>
      <w:r w:rsidRPr="00474B5A">
        <w:rPr>
          <w:rFonts w:ascii="Times New Roman" w:hAnsi="Times New Roman" w:cs="Times New Roman"/>
          <w:b/>
          <w:bCs/>
          <w:sz w:val="26"/>
          <w:szCs w:val="26"/>
        </w:rPr>
        <w:t>2.3. Các nhãn bảo mật được định nghĩa</w:t>
      </w:r>
    </w:p>
    <w:tbl>
      <w:tblPr>
        <w:tblStyle w:val="TableGrid"/>
        <w:tblW w:w="0" w:type="auto"/>
        <w:tblLook w:val="04A0" w:firstRow="1" w:lastRow="0" w:firstColumn="1" w:lastColumn="0" w:noHBand="0" w:noVBand="1"/>
      </w:tblPr>
      <w:tblGrid>
        <w:gridCol w:w="1206"/>
        <w:gridCol w:w="2614"/>
      </w:tblGrid>
      <w:tr w:rsidR="00474B5A" w:rsidRPr="00474B5A" w14:paraId="4373AFCA" w14:textId="77777777" w:rsidTr="00474B5A">
        <w:tc>
          <w:tcPr>
            <w:tcW w:w="0" w:type="auto"/>
            <w:hideMark/>
          </w:tcPr>
          <w:p w14:paraId="009DA6FF" w14:textId="77777777" w:rsidR="00474B5A" w:rsidRPr="00474B5A" w:rsidRDefault="00474B5A" w:rsidP="00474B5A">
            <w:pPr>
              <w:spacing w:after="160" w:line="278" w:lineRule="auto"/>
              <w:rPr>
                <w:rFonts w:ascii="Times New Roman" w:hAnsi="Times New Roman" w:cs="Times New Roman"/>
                <w:b/>
                <w:bCs/>
                <w:sz w:val="26"/>
                <w:szCs w:val="26"/>
              </w:rPr>
            </w:pPr>
            <w:r w:rsidRPr="00474B5A">
              <w:rPr>
                <w:rFonts w:ascii="Times New Roman" w:hAnsi="Times New Roman" w:cs="Times New Roman"/>
                <w:b/>
                <w:bCs/>
                <w:sz w:val="26"/>
                <w:szCs w:val="26"/>
              </w:rPr>
              <w:t>Label ID</w:t>
            </w:r>
          </w:p>
        </w:tc>
        <w:tc>
          <w:tcPr>
            <w:tcW w:w="0" w:type="auto"/>
            <w:hideMark/>
          </w:tcPr>
          <w:p w14:paraId="3B1C303F" w14:textId="77777777" w:rsidR="00474B5A" w:rsidRPr="00474B5A" w:rsidRDefault="00474B5A" w:rsidP="00474B5A">
            <w:pPr>
              <w:spacing w:after="160" w:line="278" w:lineRule="auto"/>
              <w:rPr>
                <w:rFonts w:ascii="Times New Roman" w:hAnsi="Times New Roman" w:cs="Times New Roman"/>
                <w:b/>
                <w:bCs/>
                <w:sz w:val="26"/>
                <w:szCs w:val="26"/>
              </w:rPr>
            </w:pPr>
            <w:r w:rsidRPr="00474B5A">
              <w:rPr>
                <w:rFonts w:ascii="Times New Roman" w:hAnsi="Times New Roman" w:cs="Times New Roman"/>
                <w:b/>
                <w:bCs/>
                <w:sz w:val="26"/>
                <w:szCs w:val="26"/>
              </w:rPr>
              <w:t>Nhãn</w:t>
            </w:r>
          </w:p>
        </w:tc>
      </w:tr>
      <w:tr w:rsidR="00474B5A" w:rsidRPr="00474B5A" w14:paraId="372EBCE7" w14:textId="77777777" w:rsidTr="00474B5A">
        <w:tc>
          <w:tcPr>
            <w:tcW w:w="0" w:type="auto"/>
            <w:hideMark/>
          </w:tcPr>
          <w:p w14:paraId="482BA196"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4001</w:t>
            </w:r>
          </w:p>
        </w:tc>
        <w:tc>
          <w:tcPr>
            <w:tcW w:w="0" w:type="auto"/>
            <w:hideMark/>
          </w:tcPr>
          <w:p w14:paraId="4CE2E317"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SECRET::BTC</w:t>
            </w:r>
          </w:p>
        </w:tc>
      </w:tr>
      <w:tr w:rsidR="00474B5A" w:rsidRPr="00474B5A" w14:paraId="17C1CA8C" w14:textId="77777777" w:rsidTr="00474B5A">
        <w:tc>
          <w:tcPr>
            <w:tcW w:w="0" w:type="auto"/>
            <w:hideMark/>
          </w:tcPr>
          <w:p w14:paraId="1711B1B4"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3001</w:t>
            </w:r>
          </w:p>
        </w:tc>
        <w:tc>
          <w:tcPr>
            <w:tcW w:w="0" w:type="auto"/>
            <w:hideMark/>
          </w:tcPr>
          <w:p w14:paraId="1CDAFA52"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CONFIDENTIAL::TD</w:t>
            </w:r>
          </w:p>
        </w:tc>
      </w:tr>
      <w:tr w:rsidR="00474B5A" w:rsidRPr="00474B5A" w14:paraId="6C27AB27" w14:textId="77777777" w:rsidTr="00474B5A">
        <w:tc>
          <w:tcPr>
            <w:tcW w:w="0" w:type="auto"/>
            <w:hideMark/>
          </w:tcPr>
          <w:p w14:paraId="00841D87"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3002</w:t>
            </w:r>
          </w:p>
        </w:tc>
        <w:tc>
          <w:tcPr>
            <w:tcW w:w="0" w:type="auto"/>
            <w:hideMark/>
          </w:tcPr>
          <w:p w14:paraId="676D6E27"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CONFIDENTIAL::TT</w:t>
            </w:r>
          </w:p>
        </w:tc>
      </w:tr>
      <w:tr w:rsidR="00474B5A" w:rsidRPr="00474B5A" w14:paraId="7278654B" w14:textId="77777777" w:rsidTr="00474B5A">
        <w:tc>
          <w:tcPr>
            <w:tcW w:w="0" w:type="auto"/>
            <w:hideMark/>
          </w:tcPr>
          <w:p w14:paraId="48DDEC6E"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3003</w:t>
            </w:r>
          </w:p>
        </w:tc>
        <w:tc>
          <w:tcPr>
            <w:tcW w:w="0" w:type="auto"/>
            <w:hideMark/>
          </w:tcPr>
          <w:p w14:paraId="04C41C25"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CONFIDENTIAL::GS</w:t>
            </w:r>
          </w:p>
        </w:tc>
      </w:tr>
      <w:tr w:rsidR="00474B5A" w:rsidRPr="00474B5A" w14:paraId="52674ADA" w14:textId="77777777" w:rsidTr="00474B5A">
        <w:tc>
          <w:tcPr>
            <w:tcW w:w="0" w:type="auto"/>
            <w:hideMark/>
          </w:tcPr>
          <w:p w14:paraId="0FD2F4BF"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2001</w:t>
            </w:r>
          </w:p>
        </w:tc>
        <w:tc>
          <w:tcPr>
            <w:tcW w:w="0" w:type="auto"/>
            <w:hideMark/>
          </w:tcPr>
          <w:p w14:paraId="2B03F8AA"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INTERNAL::TT</w:t>
            </w:r>
          </w:p>
        </w:tc>
      </w:tr>
      <w:tr w:rsidR="00474B5A" w:rsidRPr="00474B5A" w14:paraId="7817F4FA" w14:textId="77777777" w:rsidTr="00474B5A">
        <w:tc>
          <w:tcPr>
            <w:tcW w:w="0" w:type="auto"/>
            <w:hideMark/>
          </w:tcPr>
          <w:p w14:paraId="5FAF76C5"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1001</w:t>
            </w:r>
          </w:p>
        </w:tc>
        <w:tc>
          <w:tcPr>
            <w:tcW w:w="0" w:type="auto"/>
            <w:hideMark/>
          </w:tcPr>
          <w:p w14:paraId="696C3AC8" w14:textId="77777777" w:rsidR="00474B5A" w:rsidRPr="00474B5A" w:rsidRDefault="00474B5A" w:rsidP="00474B5A">
            <w:pPr>
              <w:spacing w:after="160" w:line="278" w:lineRule="auto"/>
              <w:rPr>
                <w:rFonts w:ascii="Times New Roman" w:hAnsi="Times New Roman" w:cs="Times New Roman"/>
                <w:sz w:val="26"/>
                <w:szCs w:val="26"/>
              </w:rPr>
            </w:pPr>
            <w:r w:rsidRPr="00474B5A">
              <w:rPr>
                <w:rFonts w:ascii="Times New Roman" w:hAnsi="Times New Roman" w:cs="Times New Roman"/>
                <w:sz w:val="26"/>
                <w:szCs w:val="26"/>
              </w:rPr>
              <w:t>PUBLIC::GS</w:t>
            </w:r>
          </w:p>
        </w:tc>
      </w:tr>
    </w:tbl>
    <w:p w14:paraId="7E8CB7AE" w14:textId="77777777" w:rsidR="00474B5A" w:rsidRPr="00474B5A" w:rsidRDefault="00474B5A" w:rsidP="00474B5A">
      <w:pPr>
        <w:spacing w:before="240"/>
        <w:rPr>
          <w:rFonts w:ascii="Times New Roman" w:hAnsi="Times New Roman" w:cs="Times New Roman"/>
          <w:b/>
          <w:bCs/>
          <w:sz w:val="26"/>
          <w:szCs w:val="26"/>
        </w:rPr>
      </w:pPr>
      <w:r w:rsidRPr="00474B5A">
        <w:rPr>
          <w:rFonts w:ascii="Times New Roman" w:hAnsi="Times New Roman" w:cs="Times New Roman"/>
          <w:b/>
          <w:bCs/>
          <w:sz w:val="26"/>
          <w:szCs w:val="26"/>
        </w:rPr>
        <w:t>3. Chính sách OLS trên bảng THANH_VIEN_DOI</w:t>
      </w:r>
    </w:p>
    <w:p w14:paraId="0EEADC7F" w14:textId="60508AF4"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Mục tiêu</w:t>
      </w:r>
      <w:r>
        <w:rPr>
          <w:rFonts w:ascii="Times New Roman" w:hAnsi="Times New Roman" w:cs="Times New Roman"/>
          <w:b/>
          <w:bCs/>
          <w:sz w:val="26"/>
          <w:szCs w:val="26"/>
        </w:rPr>
        <w:t xml:space="preserve">: </w:t>
      </w:r>
      <w:r w:rsidRPr="00474B5A">
        <w:rPr>
          <w:rFonts w:ascii="Times New Roman" w:hAnsi="Times New Roman" w:cs="Times New Roman"/>
          <w:sz w:val="26"/>
          <w:szCs w:val="26"/>
        </w:rPr>
        <w:t>Bổ sung lớp kiểm soát truy cập dựa trên mức độ nhạy cảm của dữ liệu thành viên giải đấu.</w:t>
      </w:r>
    </w:p>
    <w:p w14:paraId="7799BE4E" w14:textId="67F4AA68"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Phạm vi áp dụng</w:t>
      </w:r>
      <w:r>
        <w:rPr>
          <w:rFonts w:ascii="Times New Roman" w:hAnsi="Times New Roman" w:cs="Times New Roman"/>
          <w:b/>
          <w:bCs/>
          <w:sz w:val="26"/>
          <w:szCs w:val="26"/>
        </w:rPr>
        <w:t xml:space="preserve">: </w:t>
      </w:r>
      <w:r w:rsidRPr="00474B5A">
        <w:rPr>
          <w:rFonts w:ascii="Times New Roman" w:hAnsi="Times New Roman" w:cs="Times New Roman"/>
          <w:sz w:val="26"/>
          <w:szCs w:val="26"/>
        </w:rPr>
        <w:t>SELECT</w:t>
      </w:r>
      <w:r>
        <w:rPr>
          <w:rFonts w:ascii="Times New Roman" w:hAnsi="Times New Roman" w:cs="Times New Roman"/>
          <w:sz w:val="26"/>
          <w:szCs w:val="26"/>
        </w:rPr>
        <w:t xml:space="preserve">, </w:t>
      </w:r>
      <w:r w:rsidRPr="00474B5A">
        <w:rPr>
          <w:rFonts w:ascii="Times New Roman" w:hAnsi="Times New Roman" w:cs="Times New Roman"/>
          <w:sz w:val="26"/>
          <w:szCs w:val="26"/>
        </w:rPr>
        <w:t>INSERT</w:t>
      </w:r>
      <w:r>
        <w:rPr>
          <w:rFonts w:ascii="Times New Roman" w:hAnsi="Times New Roman" w:cs="Times New Roman"/>
          <w:sz w:val="26"/>
          <w:szCs w:val="26"/>
        </w:rPr>
        <w:t xml:space="preserve">, </w:t>
      </w:r>
      <w:r w:rsidRPr="00474B5A">
        <w:rPr>
          <w:rFonts w:ascii="Times New Roman" w:hAnsi="Times New Roman" w:cs="Times New Roman"/>
          <w:sz w:val="26"/>
          <w:szCs w:val="26"/>
        </w:rPr>
        <w:t xml:space="preserve">UPDATE </w:t>
      </w:r>
      <w:r>
        <w:rPr>
          <w:rFonts w:ascii="Times New Roman" w:hAnsi="Times New Roman" w:cs="Times New Roman"/>
          <w:b/>
          <w:bCs/>
          <w:sz w:val="26"/>
          <w:szCs w:val="26"/>
        </w:rPr>
        <w:t xml:space="preserve"> </w:t>
      </w:r>
      <w:r w:rsidRPr="00474B5A">
        <w:rPr>
          <w:rFonts w:ascii="Times New Roman" w:hAnsi="Times New Roman" w:cs="Times New Roman"/>
          <w:sz w:val="26"/>
          <w:szCs w:val="26"/>
        </w:rPr>
        <w:t>(Cơ chế READ_CONTROL và WRITE_CONTROL)</w:t>
      </w:r>
    </w:p>
    <w:p w14:paraId="3CE17D90" w14:textId="26B840F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Logic xử lý</w:t>
      </w:r>
      <w:r>
        <w:rPr>
          <w:rFonts w:ascii="Times New Roman" w:hAnsi="Times New Roman" w:cs="Times New Roman"/>
          <w:b/>
          <w:bCs/>
          <w:sz w:val="26"/>
          <w:szCs w:val="26"/>
        </w:rPr>
        <w:t xml:space="preserve">: </w:t>
      </w:r>
      <w:r w:rsidRPr="00474B5A">
        <w:rPr>
          <w:rFonts w:ascii="Times New Roman" w:hAnsi="Times New Roman" w:cs="Times New Roman"/>
          <w:sz w:val="26"/>
          <w:szCs w:val="26"/>
        </w:rPr>
        <w:t xml:space="preserve">Toàn bộ các bản ghi trong bảng </w:t>
      </w:r>
      <w:r w:rsidRPr="00474B5A">
        <w:rPr>
          <w:rFonts w:ascii="Times New Roman" w:hAnsi="Times New Roman" w:cs="Times New Roman"/>
          <w:b/>
          <w:bCs/>
          <w:sz w:val="26"/>
          <w:szCs w:val="26"/>
        </w:rPr>
        <w:t>THANH_VIEN_DOI</w:t>
      </w:r>
      <w:r w:rsidRPr="00474B5A">
        <w:rPr>
          <w:rFonts w:ascii="Times New Roman" w:hAnsi="Times New Roman" w:cs="Times New Roman"/>
          <w:sz w:val="26"/>
          <w:szCs w:val="26"/>
        </w:rPr>
        <w:t xml:space="preserve"> được gán mặc định nhãn:</w:t>
      </w:r>
      <w:r>
        <w:rPr>
          <w:rFonts w:ascii="Times New Roman" w:hAnsi="Times New Roman" w:cs="Times New Roman"/>
          <w:b/>
          <w:bCs/>
          <w:sz w:val="26"/>
          <w:szCs w:val="26"/>
        </w:rPr>
        <w:t xml:space="preserve"> </w:t>
      </w:r>
      <w:r w:rsidRPr="00474B5A">
        <w:rPr>
          <w:rFonts w:ascii="Times New Roman" w:hAnsi="Times New Roman" w:cs="Times New Roman"/>
          <w:b/>
          <w:bCs/>
          <w:sz w:val="26"/>
          <w:szCs w:val="26"/>
        </w:rPr>
        <w:t>CONFIDENTIAL::TD</w:t>
      </w:r>
    </w:p>
    <w:p w14:paraId="1C708284" w14:textId="61D263F8"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Việc cách ly dữ liệu giữa các đội bóng vẫn do VPD đảm nhiệm, còn OLS đảm bảo người dùng chỉ truy cập được dữ liệu phù hợp với mức Clearance của mình.</w:t>
      </w:r>
    </w:p>
    <w:p w14:paraId="234BB787"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4. Cấp Clearance cho người dùng</w:t>
      </w:r>
    </w:p>
    <w:p w14:paraId="6D4135E0" w14:textId="500323B0" w:rsidR="00474B5A" w:rsidRDefault="00474B5A" w:rsidP="00474B5A">
      <w:pPr>
        <w:rPr>
          <w:rFonts w:ascii="Times New Roman" w:hAnsi="Times New Roman" w:cs="Times New Roman"/>
          <w:b/>
          <w:bCs/>
          <w:sz w:val="26"/>
          <w:szCs w:val="26"/>
        </w:rPr>
      </w:pPr>
      <w:r>
        <w:rPr>
          <w:rFonts w:ascii="Times New Roman" w:hAnsi="Times New Roman" w:cs="Times New Roman"/>
          <w:b/>
          <w:bCs/>
          <w:sz w:val="26"/>
          <w:szCs w:val="26"/>
        </w:rPr>
        <w:t xml:space="preserve">User SPORT_OWNER </w:t>
      </w:r>
      <w:r>
        <w:rPr>
          <w:rFonts w:ascii="Times New Roman" w:hAnsi="Times New Roman" w:cs="Times New Roman"/>
          <w:sz w:val="26"/>
          <w:szCs w:val="26"/>
        </w:rPr>
        <w:t>đ</w:t>
      </w:r>
      <w:r w:rsidRPr="00474B5A">
        <w:rPr>
          <w:rFonts w:ascii="Times New Roman" w:hAnsi="Times New Roman" w:cs="Times New Roman"/>
          <w:sz w:val="26"/>
          <w:szCs w:val="26"/>
        </w:rPr>
        <w:t xml:space="preserve">ược cấp đặc quyền FULL privilege trên chính sách SPORT_POLICY. </w:t>
      </w:r>
    </w:p>
    <w:p w14:paraId="2ACC8B03" w14:textId="056E22FF"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ROLE_BTC (BTC_APP)</w:t>
      </w:r>
    </w:p>
    <w:p w14:paraId="557A3DD5"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Mức nhãn:</w:t>
      </w:r>
    </w:p>
    <w:p w14:paraId="4DA30538"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Max Read Label  : SECRET::BTC</w:t>
      </w:r>
      <w:r w:rsidRPr="00474B5A">
        <w:rPr>
          <w:rFonts w:ascii="Times New Roman" w:hAnsi="Times New Roman" w:cs="Times New Roman"/>
          <w:sz w:val="26"/>
          <w:szCs w:val="26"/>
        </w:rPr>
        <w:br/>
        <w:t>Max Write Label : SECRET::BTC</w:t>
      </w:r>
    </w:p>
    <w:p w14:paraId="26D9EB47" w14:textId="3F6E2212"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lastRenderedPageBreak/>
        <w:t>Ban tổ chức có thể đọc và ghi toàn bộ dữ liệu thành viên trong hệ thống.</w:t>
      </w:r>
    </w:p>
    <w:p w14:paraId="1123D0F3"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ROLE_TD (TD_APP)</w:t>
      </w:r>
    </w:p>
    <w:p w14:paraId="2613AFB4"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Mức nhãn:</w:t>
      </w:r>
    </w:p>
    <w:p w14:paraId="5C48536C"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Max Read Label  : CONFIDENTIAL::TD</w:t>
      </w:r>
      <w:r w:rsidRPr="00474B5A">
        <w:rPr>
          <w:rFonts w:ascii="Times New Roman" w:hAnsi="Times New Roman" w:cs="Times New Roman"/>
          <w:sz w:val="26"/>
          <w:szCs w:val="26"/>
        </w:rPr>
        <w:br/>
        <w:t>Max Write Label : CONFIDENTIAL::TD</w:t>
      </w:r>
    </w:p>
    <w:p w14:paraId="0C218DA5" w14:textId="37CE77EA"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Trưởng đoàn được truy cập dữ liệu ở mức Confidential thuộc nhóm TD.</w:t>
      </w:r>
    </w:p>
    <w:p w14:paraId="7E43AFDB"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ROLE_TT (TT_APP)</w:t>
      </w:r>
    </w:p>
    <w:p w14:paraId="05BE5840"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Mức nhãn:</w:t>
      </w:r>
    </w:p>
    <w:p w14:paraId="724C541B"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Max Read Label  : CONFIDENTIAL::TT</w:t>
      </w:r>
      <w:r w:rsidRPr="00474B5A">
        <w:rPr>
          <w:rFonts w:ascii="Times New Roman" w:hAnsi="Times New Roman" w:cs="Times New Roman"/>
          <w:sz w:val="26"/>
          <w:szCs w:val="26"/>
        </w:rPr>
        <w:br/>
        <w:t>Max Write Label : CONFIDENTIAL::TT</w:t>
      </w:r>
    </w:p>
    <w:p w14:paraId="3B8E39B2" w14:textId="0A9B3A90"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Trọng tài được phép truy cập dữ liệu ở mức Confidential thuộc nhóm TT.</w:t>
      </w:r>
    </w:p>
    <w:p w14:paraId="5A484817"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ROLE_GS (GS_APP)</w:t>
      </w:r>
    </w:p>
    <w:p w14:paraId="22027FCF"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Mức nhãn:</w:t>
      </w:r>
    </w:p>
    <w:p w14:paraId="54EDFFCA"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Max Read Label  : CONFIDENTIAL::GS</w:t>
      </w:r>
      <w:r w:rsidRPr="00474B5A">
        <w:rPr>
          <w:rFonts w:ascii="Times New Roman" w:hAnsi="Times New Roman" w:cs="Times New Roman"/>
          <w:sz w:val="26"/>
          <w:szCs w:val="26"/>
        </w:rPr>
        <w:br/>
        <w:t>Max Write Label : CONFIDENTIAL::GS</w:t>
      </w:r>
    </w:p>
    <w:p w14:paraId="076B2002" w14:textId="438A6D25"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Giám sát được phép truy cập dữ liệu ở mức Confidential thuộc nhóm GS.</w:t>
      </w:r>
    </w:p>
    <w:p w14:paraId="33B7AFB7"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5. Trigger tự động gán nhãn</w:t>
      </w:r>
    </w:p>
    <w:p w14:paraId="38035912" w14:textId="3ABBBB65"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Tên Trigger:</w:t>
      </w:r>
      <w:r>
        <w:rPr>
          <w:rFonts w:ascii="Times New Roman" w:hAnsi="Times New Roman" w:cs="Times New Roman"/>
          <w:sz w:val="26"/>
          <w:szCs w:val="26"/>
        </w:rPr>
        <w:t xml:space="preserve"> </w:t>
      </w:r>
      <w:r w:rsidRPr="00474B5A">
        <w:rPr>
          <w:rFonts w:ascii="Times New Roman" w:hAnsi="Times New Roman" w:cs="Times New Roman"/>
          <w:b/>
          <w:bCs/>
          <w:sz w:val="26"/>
          <w:szCs w:val="26"/>
        </w:rPr>
        <w:t>TRG_MEMBER_LABEL</w:t>
      </w:r>
    </w:p>
    <w:p w14:paraId="17412A89" w14:textId="54AD4EA8"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Bảng áp dụng:</w:t>
      </w:r>
      <w:r>
        <w:rPr>
          <w:rFonts w:ascii="Times New Roman" w:hAnsi="Times New Roman" w:cs="Times New Roman"/>
          <w:sz w:val="26"/>
          <w:szCs w:val="26"/>
        </w:rPr>
        <w:t xml:space="preserve"> </w:t>
      </w:r>
      <w:r w:rsidRPr="00474B5A">
        <w:rPr>
          <w:rFonts w:ascii="Times New Roman" w:hAnsi="Times New Roman" w:cs="Times New Roman"/>
          <w:b/>
          <w:bCs/>
          <w:sz w:val="26"/>
          <w:szCs w:val="26"/>
        </w:rPr>
        <w:t>THANH_VIEN_DOI</w:t>
      </w:r>
    </w:p>
    <w:p w14:paraId="1BBD0D0A" w14:textId="41BAD872"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Mục tiêu:</w:t>
      </w:r>
      <w:r>
        <w:rPr>
          <w:rFonts w:ascii="Times New Roman" w:hAnsi="Times New Roman" w:cs="Times New Roman"/>
          <w:sz w:val="26"/>
          <w:szCs w:val="26"/>
        </w:rPr>
        <w:t xml:space="preserve"> </w:t>
      </w:r>
      <w:r w:rsidRPr="00474B5A">
        <w:rPr>
          <w:rFonts w:ascii="Times New Roman" w:hAnsi="Times New Roman" w:cs="Times New Roman"/>
          <w:sz w:val="26"/>
          <w:szCs w:val="26"/>
        </w:rPr>
        <w:t>Đảm bảo mọi bản ghi mới được thêm vào hệ thống đều mang nhãn OLS hợp lệ.</w:t>
      </w:r>
    </w:p>
    <w:p w14:paraId="1F1E7337" w14:textId="4E7A2F8E"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Logic xử lý:</w:t>
      </w:r>
      <w:r>
        <w:rPr>
          <w:rFonts w:ascii="Times New Roman" w:hAnsi="Times New Roman" w:cs="Times New Roman"/>
          <w:sz w:val="26"/>
          <w:szCs w:val="26"/>
        </w:rPr>
        <w:t xml:space="preserve"> </w:t>
      </w:r>
      <w:r w:rsidRPr="00474B5A">
        <w:rPr>
          <w:rFonts w:ascii="Times New Roman" w:hAnsi="Times New Roman" w:cs="Times New Roman"/>
          <w:sz w:val="26"/>
          <w:szCs w:val="26"/>
        </w:rPr>
        <w:t xml:space="preserve">Nếu cột </w:t>
      </w:r>
      <w:r w:rsidRPr="00474B5A">
        <w:rPr>
          <w:rFonts w:ascii="Times New Roman" w:hAnsi="Times New Roman" w:cs="Times New Roman"/>
          <w:b/>
          <w:bCs/>
          <w:sz w:val="26"/>
          <w:szCs w:val="26"/>
        </w:rPr>
        <w:t>OLS_LABEL</w:t>
      </w:r>
      <w:r w:rsidRPr="00474B5A">
        <w:rPr>
          <w:rFonts w:ascii="Times New Roman" w:hAnsi="Times New Roman" w:cs="Times New Roman"/>
          <w:sz w:val="26"/>
          <w:szCs w:val="26"/>
        </w:rPr>
        <w:t xml:space="preserve"> chưa được cung cấp khi INSERT, hệ thống sẽ tự động gán: </w:t>
      </w:r>
      <w:r>
        <w:rPr>
          <w:rFonts w:ascii="Times New Roman" w:hAnsi="Times New Roman" w:cs="Times New Roman"/>
          <w:sz w:val="26"/>
          <w:szCs w:val="26"/>
        </w:rPr>
        <w:t xml:space="preserve"> </w:t>
      </w:r>
      <w:r w:rsidRPr="00474B5A">
        <w:rPr>
          <w:rFonts w:ascii="Times New Roman" w:hAnsi="Times New Roman" w:cs="Times New Roman"/>
          <w:sz w:val="26"/>
          <w:szCs w:val="26"/>
        </w:rPr>
        <w:t>CONFIDENTIAL::TD</w:t>
      </w:r>
    </w:p>
    <w:p w14:paraId="495F97D9" w14:textId="6D529104"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Nhờ đó tránh phát sinh bản ghi không có nhãn và đảm bảo tính nhất quán của chính sách OLS.</w:t>
      </w:r>
    </w:p>
    <w:p w14:paraId="73514E80"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CHÍNH SÁCH DATA REDACTION</w:t>
      </w:r>
    </w:p>
    <w:p w14:paraId="113D6935"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1. Chính sách REDACT_MEMBER trên bảng THANH_VIEN_DOI</w:t>
      </w:r>
    </w:p>
    <w:p w14:paraId="3974D454" w14:textId="68F902E3"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lastRenderedPageBreak/>
        <w:t>Tên chính sách:</w:t>
      </w:r>
      <w:r>
        <w:rPr>
          <w:rFonts w:ascii="Times New Roman" w:hAnsi="Times New Roman" w:cs="Times New Roman"/>
          <w:sz w:val="26"/>
          <w:szCs w:val="26"/>
        </w:rPr>
        <w:t xml:space="preserve"> </w:t>
      </w:r>
      <w:r w:rsidRPr="00474B5A">
        <w:rPr>
          <w:rFonts w:ascii="Times New Roman" w:hAnsi="Times New Roman" w:cs="Times New Roman"/>
          <w:b/>
          <w:bCs/>
          <w:sz w:val="26"/>
          <w:szCs w:val="26"/>
        </w:rPr>
        <w:t>REDACT_MEMBER</w:t>
      </w:r>
    </w:p>
    <w:p w14:paraId="43E310F9" w14:textId="35CC97EC"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Bảng áp dụng:</w:t>
      </w:r>
      <w:r>
        <w:rPr>
          <w:rFonts w:ascii="Times New Roman" w:hAnsi="Times New Roman" w:cs="Times New Roman"/>
          <w:sz w:val="26"/>
          <w:szCs w:val="26"/>
        </w:rPr>
        <w:t xml:space="preserve"> </w:t>
      </w:r>
      <w:r w:rsidRPr="00474B5A">
        <w:rPr>
          <w:rFonts w:ascii="Times New Roman" w:hAnsi="Times New Roman" w:cs="Times New Roman"/>
          <w:b/>
          <w:bCs/>
          <w:sz w:val="26"/>
          <w:szCs w:val="26"/>
        </w:rPr>
        <w:t>SPORTS_OWNER.THANH_VIEN_DOI</w:t>
      </w:r>
    </w:p>
    <w:p w14:paraId="4C04658B" w14:textId="167B3CBD"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Mục tiêu:</w:t>
      </w:r>
      <w:r>
        <w:rPr>
          <w:rFonts w:ascii="Times New Roman" w:hAnsi="Times New Roman" w:cs="Times New Roman"/>
          <w:sz w:val="26"/>
          <w:szCs w:val="26"/>
        </w:rPr>
        <w:t xml:space="preserve"> </w:t>
      </w:r>
      <w:r w:rsidRPr="00474B5A">
        <w:rPr>
          <w:rFonts w:ascii="Times New Roman" w:hAnsi="Times New Roman" w:cs="Times New Roman"/>
          <w:sz w:val="26"/>
          <w:szCs w:val="26"/>
        </w:rPr>
        <w:t>Che giấu các thông tin cá nhân và dữ liệu nhạy cảm của thành viên giải đấu đối với các vai trò không cần biết (Need-to-Know Principle), nhưng vẫn cho phép thực hiện các truy vấn nghiệp vụ bình thường.</w:t>
      </w:r>
    </w:p>
    <w:p w14:paraId="3FE62FA3" w14:textId="7A15CA6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Phạm vi áp dụng:</w:t>
      </w:r>
      <w:r>
        <w:rPr>
          <w:rFonts w:ascii="Times New Roman" w:hAnsi="Times New Roman" w:cs="Times New Roman"/>
          <w:sz w:val="26"/>
          <w:szCs w:val="26"/>
        </w:rPr>
        <w:t xml:space="preserve"> </w:t>
      </w:r>
      <w:r w:rsidRPr="00474B5A">
        <w:rPr>
          <w:rFonts w:ascii="Times New Roman" w:hAnsi="Times New Roman" w:cs="Times New Roman"/>
          <w:sz w:val="26"/>
          <w:szCs w:val="26"/>
        </w:rPr>
        <w:t xml:space="preserve">SELECT. </w:t>
      </w:r>
    </w:p>
    <w:p w14:paraId="2E385542" w14:textId="54F6E982"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Kiểu Redaction:</w:t>
      </w:r>
      <w:r>
        <w:rPr>
          <w:rFonts w:ascii="Times New Roman" w:hAnsi="Times New Roman" w:cs="Times New Roman"/>
          <w:sz w:val="26"/>
          <w:szCs w:val="26"/>
        </w:rPr>
        <w:t xml:space="preserve"> </w:t>
      </w:r>
      <w:r w:rsidRPr="00474B5A">
        <w:rPr>
          <w:rFonts w:ascii="Times New Roman" w:hAnsi="Times New Roman" w:cs="Times New Roman"/>
          <w:b/>
          <w:bCs/>
          <w:sz w:val="26"/>
          <w:szCs w:val="26"/>
        </w:rPr>
        <w:t>DBMS_REDACT.FULL</w:t>
      </w:r>
      <w:r w:rsidRPr="00474B5A">
        <w:rPr>
          <w:rFonts w:ascii="Times New Roman" w:hAnsi="Times New Roman" w:cs="Times New Roman"/>
          <w:sz w:val="26"/>
          <w:szCs w:val="26"/>
        </w:rPr>
        <w:t xml:space="preserve"> (ẩn hoàn toàn dữ liệu gốc). </w:t>
      </w:r>
    </w:p>
    <w:p w14:paraId="422B9586"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Điều kiện kích hoạt:</w:t>
      </w:r>
    </w:p>
    <w:p w14:paraId="1D1419A3"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SYS_CONTEXT('SPORT_CTX','ROLE')</w:t>
      </w:r>
      <w:r w:rsidRPr="00474B5A">
        <w:rPr>
          <w:rFonts w:ascii="Times New Roman" w:hAnsi="Times New Roman" w:cs="Times New Roman"/>
          <w:b/>
          <w:bCs/>
          <w:sz w:val="26"/>
          <w:szCs w:val="26"/>
        </w:rPr>
        <w:br/>
        <w:t>IN ('ROLE_GS','ROLE_TT')</w:t>
      </w:r>
    </w:p>
    <w:p w14:paraId="27284188"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Tức là chính sách chỉ được kích hoạt đối với:</w:t>
      </w:r>
    </w:p>
    <w:p w14:paraId="4E66C48A" w14:textId="77777777" w:rsidR="00474B5A" w:rsidRPr="00474B5A" w:rsidRDefault="00474B5A" w:rsidP="00474B5A">
      <w:pPr>
        <w:numPr>
          <w:ilvl w:val="0"/>
          <w:numId w:val="8"/>
        </w:numPr>
        <w:rPr>
          <w:rFonts w:ascii="Times New Roman" w:hAnsi="Times New Roman" w:cs="Times New Roman"/>
          <w:b/>
          <w:bCs/>
          <w:sz w:val="26"/>
          <w:szCs w:val="26"/>
        </w:rPr>
      </w:pPr>
      <w:r w:rsidRPr="00474B5A">
        <w:rPr>
          <w:rFonts w:ascii="Times New Roman" w:hAnsi="Times New Roman" w:cs="Times New Roman"/>
          <w:b/>
          <w:bCs/>
          <w:sz w:val="26"/>
          <w:szCs w:val="26"/>
        </w:rPr>
        <w:t xml:space="preserve">ROLE_TT (Trọng tài). </w:t>
      </w:r>
    </w:p>
    <w:p w14:paraId="578EBC92" w14:textId="77777777" w:rsidR="00474B5A" w:rsidRPr="00474B5A" w:rsidRDefault="00474B5A" w:rsidP="00474B5A">
      <w:pPr>
        <w:numPr>
          <w:ilvl w:val="0"/>
          <w:numId w:val="8"/>
        </w:numPr>
        <w:rPr>
          <w:rFonts w:ascii="Times New Roman" w:hAnsi="Times New Roman" w:cs="Times New Roman"/>
          <w:b/>
          <w:bCs/>
          <w:sz w:val="26"/>
          <w:szCs w:val="26"/>
        </w:rPr>
      </w:pPr>
      <w:r w:rsidRPr="00474B5A">
        <w:rPr>
          <w:rFonts w:ascii="Times New Roman" w:hAnsi="Times New Roman" w:cs="Times New Roman"/>
          <w:b/>
          <w:bCs/>
          <w:sz w:val="26"/>
          <w:szCs w:val="26"/>
        </w:rPr>
        <w:t xml:space="preserve">ROLE_GS (Giám sát). </w:t>
      </w:r>
    </w:p>
    <w:p w14:paraId="03A74782" w14:textId="4C5E67B9"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Các vai trò khác như ROLE_BTC và ROLE_TD vẫn nhìn thấy đầy đủ dữ liệu.</w:t>
      </w:r>
    </w:p>
    <w:p w14:paraId="436EF116"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2. Các cột được bảo vệ</w:t>
      </w:r>
    </w:p>
    <w:p w14:paraId="1223AEF0"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2.1. CCCD</w:t>
      </w:r>
    </w:p>
    <w:p w14:paraId="1E80B4CD" w14:textId="5509E01B"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Mục tiêu:</w:t>
      </w:r>
      <w:r>
        <w:rPr>
          <w:rFonts w:ascii="Times New Roman" w:hAnsi="Times New Roman" w:cs="Times New Roman"/>
          <w:sz w:val="26"/>
          <w:szCs w:val="26"/>
        </w:rPr>
        <w:t xml:space="preserve"> </w:t>
      </w:r>
      <w:r w:rsidRPr="00474B5A">
        <w:rPr>
          <w:rFonts w:ascii="Times New Roman" w:hAnsi="Times New Roman" w:cs="Times New Roman"/>
          <w:sz w:val="26"/>
          <w:szCs w:val="26"/>
        </w:rPr>
        <w:t>Bảo vệ thông tin định danh cá nhân của thành viên.</w:t>
      </w:r>
    </w:p>
    <w:p w14:paraId="3B03C2F4" w14:textId="58FA2A4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Cơ chế:</w:t>
      </w:r>
      <w:r>
        <w:rPr>
          <w:rFonts w:ascii="Times New Roman" w:hAnsi="Times New Roman" w:cs="Times New Roman"/>
          <w:sz w:val="26"/>
          <w:szCs w:val="26"/>
        </w:rPr>
        <w:t xml:space="preserve"> </w:t>
      </w:r>
      <w:r w:rsidRPr="00474B5A">
        <w:rPr>
          <w:rFonts w:ascii="Times New Roman" w:hAnsi="Times New Roman" w:cs="Times New Roman"/>
          <w:sz w:val="26"/>
          <w:szCs w:val="26"/>
        </w:rPr>
        <w:t>Khi người dùng thuộc ROLE_TT hoặc ROLE_GS truy vấn dữ liệu, giá trị CCCD sẽ bị thay thế bằng dữ liệu đã che giấu hoàn toàn.</w:t>
      </w:r>
    </w:p>
    <w:p w14:paraId="1A5AD738"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2.2. SoDienThoai</w:t>
      </w:r>
    </w:p>
    <w:p w14:paraId="41F689CD" w14:textId="2E102630"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Mục tiêu:</w:t>
      </w:r>
      <w:r>
        <w:rPr>
          <w:rFonts w:ascii="Times New Roman" w:hAnsi="Times New Roman" w:cs="Times New Roman"/>
          <w:sz w:val="26"/>
          <w:szCs w:val="26"/>
        </w:rPr>
        <w:t xml:space="preserve"> </w:t>
      </w:r>
      <w:r w:rsidRPr="00474B5A">
        <w:rPr>
          <w:rFonts w:ascii="Times New Roman" w:hAnsi="Times New Roman" w:cs="Times New Roman"/>
          <w:sz w:val="26"/>
          <w:szCs w:val="26"/>
        </w:rPr>
        <w:t>Bảo vệ thông tin liên lạc của thành viên.</w:t>
      </w:r>
    </w:p>
    <w:p w14:paraId="7B318C6F" w14:textId="3C3DEDC8"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Cơ chế:</w:t>
      </w:r>
      <w:r>
        <w:rPr>
          <w:rFonts w:ascii="Times New Roman" w:hAnsi="Times New Roman" w:cs="Times New Roman"/>
          <w:sz w:val="26"/>
          <w:szCs w:val="26"/>
        </w:rPr>
        <w:t xml:space="preserve"> </w:t>
      </w:r>
      <w:r w:rsidRPr="00474B5A">
        <w:rPr>
          <w:rFonts w:ascii="Times New Roman" w:hAnsi="Times New Roman" w:cs="Times New Roman"/>
          <w:sz w:val="26"/>
          <w:szCs w:val="26"/>
        </w:rPr>
        <w:t>Áp dụng Full Redaction đối với người dùng thuộc ROLE_TT và ROLE_GS.</w:t>
      </w:r>
    </w:p>
    <w:p w14:paraId="36E56CFF"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2.3. EmailThanhVien</w:t>
      </w:r>
    </w:p>
    <w:p w14:paraId="1BCDA554" w14:textId="0E0F2C3B"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Mục tiêu:</w:t>
      </w:r>
      <w:r>
        <w:rPr>
          <w:rFonts w:ascii="Times New Roman" w:hAnsi="Times New Roman" w:cs="Times New Roman"/>
          <w:sz w:val="26"/>
          <w:szCs w:val="26"/>
        </w:rPr>
        <w:t xml:space="preserve"> </w:t>
      </w:r>
      <w:r w:rsidRPr="00474B5A">
        <w:rPr>
          <w:rFonts w:ascii="Times New Roman" w:hAnsi="Times New Roman" w:cs="Times New Roman"/>
          <w:sz w:val="26"/>
          <w:szCs w:val="26"/>
        </w:rPr>
        <w:t>Ngăn chặn việc lộ địa chỉ thư điện tử cá nhân.</w:t>
      </w:r>
    </w:p>
    <w:p w14:paraId="58A6EB3F" w14:textId="38FAE6C1"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Cơ chế:</w:t>
      </w:r>
      <w:r>
        <w:rPr>
          <w:rFonts w:ascii="Times New Roman" w:hAnsi="Times New Roman" w:cs="Times New Roman"/>
          <w:sz w:val="26"/>
          <w:szCs w:val="26"/>
        </w:rPr>
        <w:t xml:space="preserve"> </w:t>
      </w:r>
      <w:r w:rsidRPr="00474B5A">
        <w:rPr>
          <w:rFonts w:ascii="Times New Roman" w:hAnsi="Times New Roman" w:cs="Times New Roman"/>
          <w:sz w:val="26"/>
          <w:szCs w:val="26"/>
        </w:rPr>
        <w:t>Áp dụng Full Redaction đối với ROLE_TT và ROLE_GS.</w:t>
      </w:r>
    </w:p>
    <w:p w14:paraId="169BB245"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2.4. ThongTinSucKhoe</w:t>
      </w:r>
    </w:p>
    <w:p w14:paraId="617C4972" w14:textId="22A3F4C1"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lastRenderedPageBreak/>
        <w:t>Mục tiêu:</w:t>
      </w:r>
      <w:r>
        <w:rPr>
          <w:rFonts w:ascii="Times New Roman" w:hAnsi="Times New Roman" w:cs="Times New Roman"/>
          <w:sz w:val="26"/>
          <w:szCs w:val="26"/>
        </w:rPr>
        <w:t xml:space="preserve"> </w:t>
      </w:r>
      <w:r w:rsidRPr="00474B5A">
        <w:rPr>
          <w:rFonts w:ascii="Times New Roman" w:hAnsi="Times New Roman" w:cs="Times New Roman"/>
          <w:sz w:val="26"/>
          <w:szCs w:val="26"/>
        </w:rPr>
        <w:t>Bảo vệ dữ liệu y tế và tình trạng sức khỏe của vận động viên theo nguyên tắc bảo mật dữ liệu nhạy cảm.</w:t>
      </w:r>
    </w:p>
    <w:p w14:paraId="5E58E393" w14:textId="31067FD0"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Cơ chế:</w:t>
      </w:r>
      <w:r>
        <w:rPr>
          <w:rFonts w:ascii="Times New Roman" w:hAnsi="Times New Roman" w:cs="Times New Roman"/>
          <w:sz w:val="26"/>
          <w:szCs w:val="26"/>
        </w:rPr>
        <w:t xml:space="preserve"> </w:t>
      </w:r>
      <w:r w:rsidRPr="00474B5A">
        <w:rPr>
          <w:rFonts w:ascii="Times New Roman" w:hAnsi="Times New Roman" w:cs="Times New Roman"/>
          <w:sz w:val="26"/>
          <w:szCs w:val="26"/>
        </w:rPr>
        <w:t>Áp dụng Full Redaction đối với ROLE_TT và ROLE_GS.</w:t>
      </w:r>
    </w:p>
    <w:p w14:paraId="131F5CF7" w14:textId="77777777" w:rsidR="00474B5A" w:rsidRPr="00474B5A" w:rsidRDefault="00474B5A" w:rsidP="00474B5A">
      <w:pPr>
        <w:rPr>
          <w:rFonts w:ascii="Times New Roman" w:hAnsi="Times New Roman" w:cs="Times New Roman"/>
          <w:b/>
          <w:bCs/>
          <w:sz w:val="26"/>
          <w:szCs w:val="26"/>
        </w:rPr>
      </w:pPr>
      <w:r w:rsidRPr="00474B5A">
        <w:rPr>
          <w:rFonts w:ascii="Times New Roman" w:hAnsi="Times New Roman" w:cs="Times New Roman"/>
          <w:b/>
          <w:bCs/>
          <w:sz w:val="26"/>
          <w:szCs w:val="26"/>
        </w:rPr>
        <w:t>3. Mô hình bảo mật tổng thể</w:t>
      </w:r>
    </w:p>
    <w:p w14:paraId="353E2C0C" w14:textId="77777777" w:rsidR="00474B5A" w:rsidRPr="00474B5A" w:rsidRDefault="00474B5A" w:rsidP="00474B5A">
      <w:pPr>
        <w:rPr>
          <w:rFonts w:ascii="Times New Roman" w:hAnsi="Times New Roman" w:cs="Times New Roman"/>
          <w:sz w:val="26"/>
          <w:szCs w:val="26"/>
        </w:rPr>
      </w:pPr>
      <w:r w:rsidRPr="00474B5A">
        <w:rPr>
          <w:rFonts w:ascii="Times New Roman" w:hAnsi="Times New Roman" w:cs="Times New Roman"/>
          <w:sz w:val="26"/>
          <w:szCs w:val="26"/>
        </w:rPr>
        <w:t>Hệ thống sử dụng ba lớp kiểm soát bổ sung cho nhau:</w:t>
      </w:r>
    </w:p>
    <w:p w14:paraId="2D2CAAAB" w14:textId="77777777" w:rsidR="00474B5A" w:rsidRPr="00474B5A" w:rsidRDefault="00474B5A" w:rsidP="00474B5A">
      <w:pPr>
        <w:numPr>
          <w:ilvl w:val="0"/>
          <w:numId w:val="9"/>
        </w:numPr>
        <w:rPr>
          <w:rFonts w:ascii="Times New Roman" w:hAnsi="Times New Roman" w:cs="Times New Roman"/>
          <w:sz w:val="26"/>
          <w:szCs w:val="26"/>
        </w:rPr>
      </w:pPr>
      <w:r w:rsidRPr="00474B5A">
        <w:rPr>
          <w:rFonts w:ascii="Times New Roman" w:hAnsi="Times New Roman" w:cs="Times New Roman"/>
          <w:b/>
          <w:bCs/>
          <w:sz w:val="26"/>
          <w:szCs w:val="26"/>
        </w:rPr>
        <w:t>VPD (Row-level Security)</w:t>
      </w:r>
      <w:r w:rsidRPr="00474B5A">
        <w:rPr>
          <w:rFonts w:ascii="Times New Roman" w:hAnsi="Times New Roman" w:cs="Times New Roman"/>
          <w:sz w:val="26"/>
          <w:szCs w:val="26"/>
        </w:rPr>
        <w:t xml:space="preserve">: Cách ly dữ liệu giữa các đội bóng và kiểm soát truy cập theo thuộc tính (ABAC). </w:t>
      </w:r>
    </w:p>
    <w:p w14:paraId="259C2196" w14:textId="77777777" w:rsidR="00474B5A" w:rsidRPr="00474B5A" w:rsidRDefault="00474B5A" w:rsidP="00474B5A">
      <w:pPr>
        <w:numPr>
          <w:ilvl w:val="0"/>
          <w:numId w:val="9"/>
        </w:numPr>
        <w:rPr>
          <w:rFonts w:ascii="Times New Roman" w:hAnsi="Times New Roman" w:cs="Times New Roman"/>
          <w:sz w:val="26"/>
          <w:szCs w:val="26"/>
        </w:rPr>
      </w:pPr>
      <w:r w:rsidRPr="00474B5A">
        <w:rPr>
          <w:rFonts w:ascii="Times New Roman" w:hAnsi="Times New Roman" w:cs="Times New Roman"/>
          <w:b/>
          <w:bCs/>
          <w:sz w:val="26"/>
          <w:szCs w:val="26"/>
        </w:rPr>
        <w:t>Oracle Label Security (OLS)</w:t>
      </w:r>
      <w:r w:rsidRPr="00474B5A">
        <w:rPr>
          <w:rFonts w:ascii="Times New Roman" w:hAnsi="Times New Roman" w:cs="Times New Roman"/>
          <w:sz w:val="26"/>
          <w:szCs w:val="26"/>
        </w:rPr>
        <w:t xml:space="preserve">: Kiểm soát quyền đọc và ghi dựa trên mức độ bảo mật của dữ liệu. </w:t>
      </w:r>
    </w:p>
    <w:p w14:paraId="71C14B8F" w14:textId="77777777" w:rsidR="00474B5A" w:rsidRPr="00474B5A" w:rsidRDefault="00474B5A" w:rsidP="00474B5A">
      <w:pPr>
        <w:numPr>
          <w:ilvl w:val="0"/>
          <w:numId w:val="9"/>
        </w:numPr>
        <w:rPr>
          <w:rFonts w:ascii="Times New Roman" w:hAnsi="Times New Roman" w:cs="Times New Roman"/>
          <w:sz w:val="26"/>
          <w:szCs w:val="26"/>
        </w:rPr>
      </w:pPr>
      <w:r w:rsidRPr="00474B5A">
        <w:rPr>
          <w:rFonts w:ascii="Times New Roman" w:hAnsi="Times New Roman" w:cs="Times New Roman"/>
          <w:b/>
          <w:bCs/>
          <w:sz w:val="26"/>
          <w:szCs w:val="26"/>
        </w:rPr>
        <w:t>Data Redaction</w:t>
      </w:r>
      <w:r w:rsidRPr="00474B5A">
        <w:rPr>
          <w:rFonts w:ascii="Times New Roman" w:hAnsi="Times New Roman" w:cs="Times New Roman"/>
          <w:sz w:val="26"/>
          <w:szCs w:val="26"/>
        </w:rPr>
        <w:t>: Che giấu các trường thông tin nhạy cảm khi dữ liệu được trả về cho người dùng.</w:t>
      </w:r>
    </w:p>
    <w:p w14:paraId="05C28B2D" w14:textId="77777777" w:rsidR="00554209" w:rsidRPr="00474B5A" w:rsidRDefault="00554209">
      <w:pPr>
        <w:rPr>
          <w:rFonts w:ascii="Times New Roman" w:hAnsi="Times New Roman" w:cs="Times New Roman"/>
          <w:sz w:val="26"/>
          <w:szCs w:val="26"/>
        </w:rPr>
      </w:pPr>
    </w:p>
    <w:sectPr w:rsidR="00554209" w:rsidRPr="00474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4E00"/>
    <w:multiLevelType w:val="multilevel"/>
    <w:tmpl w:val="5758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1523B"/>
    <w:multiLevelType w:val="multilevel"/>
    <w:tmpl w:val="E15E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D2048"/>
    <w:multiLevelType w:val="multilevel"/>
    <w:tmpl w:val="686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A4CEE"/>
    <w:multiLevelType w:val="multilevel"/>
    <w:tmpl w:val="1DA0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E70A8"/>
    <w:multiLevelType w:val="multilevel"/>
    <w:tmpl w:val="3FC6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87743"/>
    <w:multiLevelType w:val="multilevel"/>
    <w:tmpl w:val="15F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15B89"/>
    <w:multiLevelType w:val="multilevel"/>
    <w:tmpl w:val="C93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B2EB5"/>
    <w:multiLevelType w:val="multilevel"/>
    <w:tmpl w:val="1B0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300A4"/>
    <w:multiLevelType w:val="multilevel"/>
    <w:tmpl w:val="7480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665280">
    <w:abstractNumId w:val="0"/>
  </w:num>
  <w:num w:numId="2" w16cid:durableId="111825550">
    <w:abstractNumId w:val="1"/>
  </w:num>
  <w:num w:numId="3" w16cid:durableId="1654137720">
    <w:abstractNumId w:val="2"/>
  </w:num>
  <w:num w:numId="4" w16cid:durableId="1154757009">
    <w:abstractNumId w:val="8"/>
  </w:num>
  <w:num w:numId="5" w16cid:durableId="1362053436">
    <w:abstractNumId w:val="3"/>
  </w:num>
  <w:num w:numId="6" w16cid:durableId="1535656626">
    <w:abstractNumId w:val="4"/>
  </w:num>
  <w:num w:numId="7" w16cid:durableId="2122528847">
    <w:abstractNumId w:val="6"/>
  </w:num>
  <w:num w:numId="8" w16cid:durableId="975376266">
    <w:abstractNumId w:val="7"/>
  </w:num>
  <w:num w:numId="9" w16cid:durableId="1417366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E04"/>
    <w:rsid w:val="0019286A"/>
    <w:rsid w:val="002C204F"/>
    <w:rsid w:val="00474B5A"/>
    <w:rsid w:val="00554209"/>
    <w:rsid w:val="00612E04"/>
    <w:rsid w:val="006A2BE2"/>
    <w:rsid w:val="00F35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388F8"/>
  <w15:chartTrackingRefBased/>
  <w15:docId w15:val="{ECE06770-0786-4A35-9C21-94D735F41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E04"/>
    <w:rPr>
      <w:rFonts w:eastAsiaTheme="majorEastAsia" w:cstheme="majorBidi"/>
      <w:color w:val="272727" w:themeColor="text1" w:themeTint="D8"/>
    </w:rPr>
  </w:style>
  <w:style w:type="paragraph" w:styleId="Title">
    <w:name w:val="Title"/>
    <w:basedOn w:val="Normal"/>
    <w:next w:val="Normal"/>
    <w:link w:val="TitleChar"/>
    <w:uiPriority w:val="10"/>
    <w:qFormat/>
    <w:rsid w:val="00612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E04"/>
    <w:pPr>
      <w:spacing w:before="160"/>
      <w:jc w:val="center"/>
    </w:pPr>
    <w:rPr>
      <w:i/>
      <w:iCs/>
      <w:color w:val="404040" w:themeColor="text1" w:themeTint="BF"/>
    </w:rPr>
  </w:style>
  <w:style w:type="character" w:customStyle="1" w:styleId="QuoteChar">
    <w:name w:val="Quote Char"/>
    <w:basedOn w:val="DefaultParagraphFont"/>
    <w:link w:val="Quote"/>
    <w:uiPriority w:val="29"/>
    <w:rsid w:val="00612E04"/>
    <w:rPr>
      <w:i/>
      <w:iCs/>
      <w:color w:val="404040" w:themeColor="text1" w:themeTint="BF"/>
    </w:rPr>
  </w:style>
  <w:style w:type="paragraph" w:styleId="ListParagraph">
    <w:name w:val="List Paragraph"/>
    <w:basedOn w:val="Normal"/>
    <w:uiPriority w:val="34"/>
    <w:qFormat/>
    <w:rsid w:val="00612E04"/>
    <w:pPr>
      <w:ind w:left="720"/>
      <w:contextualSpacing/>
    </w:pPr>
  </w:style>
  <w:style w:type="character" w:styleId="IntenseEmphasis">
    <w:name w:val="Intense Emphasis"/>
    <w:basedOn w:val="DefaultParagraphFont"/>
    <w:uiPriority w:val="21"/>
    <w:qFormat/>
    <w:rsid w:val="00612E04"/>
    <w:rPr>
      <w:i/>
      <w:iCs/>
      <w:color w:val="0F4761" w:themeColor="accent1" w:themeShade="BF"/>
    </w:rPr>
  </w:style>
  <w:style w:type="paragraph" w:styleId="IntenseQuote">
    <w:name w:val="Intense Quote"/>
    <w:basedOn w:val="Normal"/>
    <w:next w:val="Normal"/>
    <w:link w:val="IntenseQuoteChar"/>
    <w:uiPriority w:val="30"/>
    <w:qFormat/>
    <w:rsid w:val="00612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E04"/>
    <w:rPr>
      <w:i/>
      <w:iCs/>
      <w:color w:val="0F4761" w:themeColor="accent1" w:themeShade="BF"/>
    </w:rPr>
  </w:style>
  <w:style w:type="character" w:styleId="IntenseReference">
    <w:name w:val="Intense Reference"/>
    <w:basedOn w:val="DefaultParagraphFont"/>
    <w:uiPriority w:val="32"/>
    <w:qFormat/>
    <w:rsid w:val="00612E04"/>
    <w:rPr>
      <w:b/>
      <w:bCs/>
      <w:smallCaps/>
      <w:color w:val="0F4761" w:themeColor="accent1" w:themeShade="BF"/>
      <w:spacing w:val="5"/>
    </w:rPr>
  </w:style>
  <w:style w:type="table" w:styleId="TableGrid">
    <w:name w:val="Table Grid"/>
    <w:basedOn w:val="TableNormal"/>
    <w:uiPriority w:val="39"/>
    <w:rsid w:val="00474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2026-06-22T23:51:00Z</dcterms:created>
  <dcterms:modified xsi:type="dcterms:W3CDTF">2026-06-22T23:57:00Z</dcterms:modified>
</cp:coreProperties>
</file>